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01B5" w14:textId="0BD85BC4" w:rsidR="00CB13F6" w:rsidRDefault="00CB13F6" w:rsidP="007B73A0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B13F6">
        <w:rPr>
          <w:rFonts w:ascii="Times New Roman" w:hAnsi="Times New Roman" w:cs="Times New Roman"/>
          <w:b/>
          <w:bCs/>
          <w:u w:val="single"/>
        </w:rPr>
        <w:t>Důvodová zpráva</w:t>
      </w:r>
    </w:p>
    <w:p w14:paraId="70C10037" w14:textId="777796DD" w:rsidR="00CB13F6" w:rsidRPr="00CB13F6" w:rsidRDefault="00CB13F6" w:rsidP="007B73A0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Předmětem předloženého materiálu je zvolení dalšího postupu ve věci </w:t>
      </w:r>
      <w:r w:rsidRPr="00CB13F6">
        <w:rPr>
          <w:rFonts w:ascii="Times New Roman" w:hAnsi="Times New Roman" w:cs="Times New Roman"/>
          <w:b/>
          <w:bCs/>
        </w:rPr>
        <w:t>bytových domů na ul.</w:t>
      </w:r>
      <w:r>
        <w:rPr>
          <w:rFonts w:ascii="Times New Roman" w:hAnsi="Times New Roman" w:cs="Times New Roman"/>
          <w:b/>
          <w:bCs/>
        </w:rPr>
        <w:t> </w:t>
      </w:r>
      <w:r w:rsidRPr="00CB13F6">
        <w:rPr>
          <w:rFonts w:ascii="Times New Roman" w:hAnsi="Times New Roman" w:cs="Times New Roman"/>
          <w:b/>
          <w:bCs/>
        </w:rPr>
        <w:t xml:space="preserve">Zapletalova č. 1947/1, 1937/3, 1938/5 a 1939/7, </w:t>
      </w:r>
      <w:proofErr w:type="gramStart"/>
      <w:r w:rsidRPr="00CB13F6">
        <w:rPr>
          <w:rFonts w:ascii="Times New Roman" w:hAnsi="Times New Roman" w:cs="Times New Roman"/>
          <w:b/>
          <w:bCs/>
        </w:rPr>
        <w:t>Ostrava - Slezská</w:t>
      </w:r>
      <w:proofErr w:type="gramEnd"/>
      <w:r w:rsidRPr="00CB13F6">
        <w:rPr>
          <w:rFonts w:ascii="Times New Roman" w:hAnsi="Times New Roman" w:cs="Times New Roman"/>
          <w:b/>
          <w:bCs/>
        </w:rPr>
        <w:t xml:space="preserve"> Ostrava</w:t>
      </w:r>
      <w:r>
        <w:rPr>
          <w:rFonts w:ascii="Times New Roman" w:hAnsi="Times New Roman" w:cs="Times New Roman"/>
          <w:b/>
          <w:bCs/>
        </w:rPr>
        <w:t xml:space="preserve">, kdy SMO obdrželo od právního zástupce </w:t>
      </w:r>
      <w:r w:rsidRPr="00CB13F6">
        <w:rPr>
          <w:rFonts w:ascii="Times New Roman" w:hAnsi="Times New Roman" w:cs="Times New Roman"/>
          <w:b/>
          <w:bCs/>
        </w:rPr>
        <w:t>Stavební</w:t>
      </w:r>
      <w:r>
        <w:rPr>
          <w:rFonts w:ascii="Times New Roman" w:hAnsi="Times New Roman" w:cs="Times New Roman"/>
          <w:b/>
          <w:bCs/>
        </w:rPr>
        <w:t>ho</w:t>
      </w:r>
      <w:r w:rsidRPr="00CB13F6">
        <w:rPr>
          <w:rFonts w:ascii="Times New Roman" w:hAnsi="Times New Roman" w:cs="Times New Roman"/>
          <w:b/>
          <w:bCs/>
        </w:rPr>
        <w:t xml:space="preserve"> bytov</w:t>
      </w:r>
      <w:r>
        <w:rPr>
          <w:rFonts w:ascii="Times New Roman" w:hAnsi="Times New Roman" w:cs="Times New Roman"/>
          <w:b/>
          <w:bCs/>
        </w:rPr>
        <w:t>ého</w:t>
      </w:r>
      <w:r w:rsidRPr="00CB13F6">
        <w:rPr>
          <w:rFonts w:ascii="Times New Roman" w:hAnsi="Times New Roman" w:cs="Times New Roman"/>
          <w:b/>
          <w:bCs/>
        </w:rPr>
        <w:t xml:space="preserve"> družstv</w:t>
      </w:r>
      <w:r>
        <w:rPr>
          <w:rFonts w:ascii="Times New Roman" w:hAnsi="Times New Roman" w:cs="Times New Roman"/>
          <w:b/>
          <w:bCs/>
        </w:rPr>
        <w:t>a</w:t>
      </w:r>
      <w:r w:rsidRPr="00CB13F6">
        <w:rPr>
          <w:rFonts w:ascii="Times New Roman" w:hAnsi="Times New Roman" w:cs="Times New Roman"/>
          <w:b/>
          <w:bCs/>
        </w:rPr>
        <w:t xml:space="preserve"> Nová Huť </w:t>
      </w:r>
      <w:r>
        <w:rPr>
          <w:rFonts w:ascii="Times New Roman" w:hAnsi="Times New Roman" w:cs="Times New Roman"/>
          <w:b/>
          <w:bCs/>
        </w:rPr>
        <w:t xml:space="preserve">předžalobní výzvu dle přílohy č. 1 předloženého materiálu, </w:t>
      </w:r>
      <w:r w:rsidRPr="00CB13F6">
        <w:rPr>
          <w:rFonts w:ascii="Times New Roman" w:hAnsi="Times New Roman" w:cs="Times New Roman"/>
          <w:b/>
          <w:bCs/>
          <w:u w:val="single"/>
        </w:rPr>
        <w:t xml:space="preserve">kterou se domáhá bezúplatného převodu podílu města na všech uvedených BD dle LV 3848 pro k. </w:t>
      </w:r>
      <w:proofErr w:type="spellStart"/>
      <w:r w:rsidRPr="00CB13F6">
        <w:rPr>
          <w:rFonts w:ascii="Times New Roman" w:hAnsi="Times New Roman" w:cs="Times New Roman"/>
          <w:b/>
          <w:bCs/>
          <w:u w:val="single"/>
        </w:rPr>
        <w:t>ú.</w:t>
      </w:r>
      <w:proofErr w:type="spellEnd"/>
      <w:r w:rsidRPr="00CB13F6">
        <w:rPr>
          <w:rFonts w:ascii="Times New Roman" w:hAnsi="Times New Roman" w:cs="Times New Roman"/>
          <w:b/>
          <w:bCs/>
          <w:u w:val="single"/>
        </w:rPr>
        <w:t xml:space="preserve"> Slezská Ostrava, obec Ostrava.</w:t>
      </w:r>
    </w:p>
    <w:p w14:paraId="1199C840" w14:textId="77777777" w:rsidR="00CB13F6" w:rsidRDefault="00CB13F6" w:rsidP="007B73A0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41EFABD1" w14:textId="53A3EAB5" w:rsidR="00742944" w:rsidRPr="00CB13F6" w:rsidRDefault="00742944" w:rsidP="007B73A0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B13F6">
        <w:rPr>
          <w:rFonts w:ascii="Times New Roman" w:hAnsi="Times New Roman" w:cs="Times New Roman"/>
          <w:b/>
          <w:bCs/>
          <w:u w:val="single"/>
        </w:rPr>
        <w:t>Problematika bytových domů na ul. Zapletalova</w:t>
      </w:r>
      <w:r w:rsidR="00AF2B4C" w:rsidRPr="00CB13F6">
        <w:rPr>
          <w:rFonts w:ascii="Times New Roman" w:hAnsi="Times New Roman" w:cs="Times New Roman"/>
          <w:b/>
          <w:bCs/>
          <w:u w:val="single"/>
        </w:rPr>
        <w:t xml:space="preserve"> č. 1947/1, 1937/3, 1938/5 a 1939/7, </w:t>
      </w:r>
      <w:proofErr w:type="gramStart"/>
      <w:r w:rsidR="00AF2B4C" w:rsidRPr="00CB13F6">
        <w:rPr>
          <w:rFonts w:ascii="Times New Roman" w:hAnsi="Times New Roman" w:cs="Times New Roman"/>
          <w:b/>
          <w:bCs/>
          <w:u w:val="single"/>
        </w:rPr>
        <w:t>Ostrava - Slezská</w:t>
      </w:r>
      <w:proofErr w:type="gramEnd"/>
      <w:r w:rsidR="00AF2B4C" w:rsidRPr="00CB13F6">
        <w:rPr>
          <w:rFonts w:ascii="Times New Roman" w:hAnsi="Times New Roman" w:cs="Times New Roman"/>
          <w:b/>
          <w:bCs/>
          <w:u w:val="single"/>
        </w:rPr>
        <w:t xml:space="preserve"> Ostrava</w:t>
      </w:r>
    </w:p>
    <w:p w14:paraId="552C258E" w14:textId="776FFAD7" w:rsidR="00742944" w:rsidRDefault="00742944" w:rsidP="007B73A0">
      <w:pPr>
        <w:jc w:val="both"/>
        <w:rPr>
          <w:rFonts w:ascii="Times New Roman" w:hAnsi="Times New Roman" w:cs="Times New Roman"/>
        </w:rPr>
      </w:pPr>
      <w:r w:rsidRPr="00742944">
        <w:rPr>
          <w:rFonts w:ascii="Times New Roman" w:hAnsi="Times New Roman" w:cs="Times New Roman"/>
        </w:rPr>
        <w:t>Na výstavbu</w:t>
      </w:r>
      <w:r w:rsidR="008724ED">
        <w:rPr>
          <w:rFonts w:ascii="Times New Roman" w:hAnsi="Times New Roman" w:cs="Times New Roman"/>
        </w:rPr>
        <w:t xml:space="preserve"> předmětných</w:t>
      </w:r>
      <w:r w:rsidRPr="00742944">
        <w:rPr>
          <w:rFonts w:ascii="Times New Roman" w:hAnsi="Times New Roman" w:cs="Times New Roman"/>
        </w:rPr>
        <w:t xml:space="preserve"> nájemních bytů byla</w:t>
      </w:r>
      <w:r w:rsidR="006C5901">
        <w:rPr>
          <w:rFonts w:ascii="Times New Roman" w:hAnsi="Times New Roman" w:cs="Times New Roman"/>
        </w:rPr>
        <w:t xml:space="preserve"> v minulosti</w:t>
      </w:r>
      <w:r w:rsidRPr="00742944">
        <w:rPr>
          <w:rFonts w:ascii="Times New Roman" w:hAnsi="Times New Roman" w:cs="Times New Roman"/>
        </w:rPr>
        <w:t xml:space="preserve"> poskytnuta dotace z MMR ČR se závazkem, že po dobu 20 let od</w:t>
      </w:r>
      <w:r>
        <w:rPr>
          <w:rFonts w:ascii="Times New Roman" w:hAnsi="Times New Roman" w:cs="Times New Roman"/>
        </w:rPr>
        <w:t> </w:t>
      </w:r>
      <w:r w:rsidRPr="00742944">
        <w:rPr>
          <w:rFonts w:ascii="Times New Roman" w:hAnsi="Times New Roman" w:cs="Times New Roman"/>
        </w:rPr>
        <w:t>kolaudace nedojde k</w:t>
      </w:r>
      <w:r w:rsidR="003E1284">
        <w:rPr>
          <w:rFonts w:ascii="Times New Roman" w:hAnsi="Times New Roman" w:cs="Times New Roman"/>
        </w:rPr>
        <w:t> </w:t>
      </w:r>
      <w:r w:rsidRPr="00742944">
        <w:rPr>
          <w:rFonts w:ascii="Times New Roman" w:hAnsi="Times New Roman" w:cs="Times New Roman"/>
        </w:rPr>
        <w:t>převodu</w:t>
      </w:r>
      <w:r w:rsidR="003E1284">
        <w:rPr>
          <w:rFonts w:ascii="Times New Roman" w:hAnsi="Times New Roman" w:cs="Times New Roman"/>
        </w:rPr>
        <w:t xml:space="preserve"> bytových domů</w:t>
      </w:r>
      <w:r w:rsidRPr="00742944">
        <w:rPr>
          <w:rFonts w:ascii="Times New Roman" w:hAnsi="Times New Roman" w:cs="Times New Roman"/>
        </w:rPr>
        <w:t xml:space="preserve"> na třetí osobu</w:t>
      </w:r>
      <w:r w:rsidR="006C5901">
        <w:rPr>
          <w:rFonts w:ascii="Times New Roman" w:hAnsi="Times New Roman" w:cs="Times New Roman"/>
        </w:rPr>
        <w:t>.</w:t>
      </w:r>
      <w:r w:rsidRPr="00742944">
        <w:rPr>
          <w:rFonts w:ascii="Times New Roman" w:hAnsi="Times New Roman" w:cs="Times New Roman"/>
        </w:rPr>
        <w:t xml:space="preserve"> </w:t>
      </w:r>
      <w:r w:rsidR="006C5901">
        <w:rPr>
          <w:rFonts w:ascii="Times New Roman" w:hAnsi="Times New Roman" w:cs="Times New Roman"/>
        </w:rPr>
        <w:t>B</w:t>
      </w:r>
      <w:r w:rsidRPr="00742944">
        <w:rPr>
          <w:rFonts w:ascii="Times New Roman" w:hAnsi="Times New Roman" w:cs="Times New Roman"/>
        </w:rPr>
        <w:t>ytové jednotky</w:t>
      </w:r>
      <w:r w:rsidR="006C5901">
        <w:rPr>
          <w:rFonts w:ascii="Times New Roman" w:hAnsi="Times New Roman" w:cs="Times New Roman"/>
        </w:rPr>
        <w:t xml:space="preserve"> budou</w:t>
      </w:r>
      <w:r w:rsidRPr="00742944">
        <w:rPr>
          <w:rFonts w:ascii="Times New Roman" w:hAnsi="Times New Roman" w:cs="Times New Roman"/>
        </w:rPr>
        <w:t xml:space="preserve"> provozovány jako nájemní a bude se vybírat nájemné maximálně ve výši věcně usměrňovaného nájemného. Tento závazek</w:t>
      </w:r>
      <w:r w:rsidR="007614BB">
        <w:rPr>
          <w:rFonts w:ascii="Times New Roman" w:hAnsi="Times New Roman" w:cs="Times New Roman"/>
        </w:rPr>
        <w:t xml:space="preserve"> </w:t>
      </w:r>
      <w:proofErr w:type="gramStart"/>
      <w:r w:rsidR="007614BB">
        <w:rPr>
          <w:rFonts w:ascii="Times New Roman" w:hAnsi="Times New Roman" w:cs="Times New Roman"/>
        </w:rPr>
        <w:t>20</w:t>
      </w:r>
      <w:r w:rsidR="00CC1C84">
        <w:rPr>
          <w:rFonts w:ascii="Times New Roman" w:hAnsi="Times New Roman" w:cs="Times New Roman"/>
        </w:rPr>
        <w:t>-</w:t>
      </w:r>
      <w:r w:rsidR="007614BB">
        <w:rPr>
          <w:rFonts w:ascii="Times New Roman" w:hAnsi="Times New Roman" w:cs="Times New Roman"/>
        </w:rPr>
        <w:t>ti</w:t>
      </w:r>
      <w:proofErr w:type="gramEnd"/>
      <w:r w:rsidR="007614BB">
        <w:rPr>
          <w:rFonts w:ascii="Times New Roman" w:hAnsi="Times New Roman" w:cs="Times New Roman"/>
        </w:rPr>
        <w:t xml:space="preserve"> let </w:t>
      </w:r>
      <w:r w:rsidRPr="00742944">
        <w:rPr>
          <w:rFonts w:ascii="Times New Roman" w:hAnsi="Times New Roman" w:cs="Times New Roman"/>
        </w:rPr>
        <w:t>byl poskytovatelem dotace MMR ČR v roce 2016</w:t>
      </w:r>
      <w:r w:rsidR="00AF2B4C">
        <w:rPr>
          <w:rFonts w:ascii="Times New Roman" w:hAnsi="Times New Roman" w:cs="Times New Roman"/>
        </w:rPr>
        <w:t xml:space="preserve"> </w:t>
      </w:r>
      <w:r w:rsidRPr="00742944">
        <w:rPr>
          <w:rFonts w:ascii="Times New Roman" w:hAnsi="Times New Roman" w:cs="Times New Roman"/>
        </w:rPr>
        <w:t>ukončen a zároveň u uvedených nájemních BD byl proveden v katastru nemovitostí výmaz zástavy.</w:t>
      </w:r>
    </w:p>
    <w:p w14:paraId="1531BC7C" w14:textId="29872BA2" w:rsidR="00AF2B4C" w:rsidRDefault="00742944" w:rsidP="007B73A0">
      <w:pPr>
        <w:jc w:val="both"/>
        <w:rPr>
          <w:rFonts w:ascii="Times New Roman" w:hAnsi="Times New Roman" w:cs="Times New Roman"/>
        </w:rPr>
      </w:pPr>
      <w:r w:rsidRPr="00742944">
        <w:rPr>
          <w:rFonts w:ascii="Times New Roman" w:hAnsi="Times New Roman" w:cs="Times New Roman"/>
        </w:rPr>
        <w:t xml:space="preserve">Bytové domy byly postaveny jako holobyty v rámci sdružení finančních prostředků mezi </w:t>
      </w:r>
      <w:r w:rsidR="00434C9A">
        <w:rPr>
          <w:rFonts w:ascii="Times New Roman" w:hAnsi="Times New Roman" w:cs="Times New Roman"/>
        </w:rPr>
        <w:t xml:space="preserve">SMO </w:t>
      </w:r>
      <w:r w:rsidRPr="00742944">
        <w:rPr>
          <w:rFonts w:ascii="Times New Roman" w:hAnsi="Times New Roman" w:cs="Times New Roman"/>
        </w:rPr>
        <w:t xml:space="preserve">(většinový </w:t>
      </w:r>
      <w:proofErr w:type="gramStart"/>
      <w:r w:rsidR="003E1284">
        <w:rPr>
          <w:rFonts w:ascii="Times New Roman" w:hAnsi="Times New Roman" w:cs="Times New Roman"/>
        </w:rPr>
        <w:t>spolu</w:t>
      </w:r>
      <w:r w:rsidRPr="00742944">
        <w:rPr>
          <w:rFonts w:ascii="Times New Roman" w:hAnsi="Times New Roman" w:cs="Times New Roman"/>
        </w:rPr>
        <w:t>vlastník</w:t>
      </w:r>
      <w:r w:rsidR="003E1284">
        <w:rPr>
          <w:rFonts w:ascii="Times New Roman" w:hAnsi="Times New Roman" w:cs="Times New Roman"/>
        </w:rPr>
        <w:t xml:space="preserve"> </w:t>
      </w:r>
      <w:r w:rsidRPr="00742944">
        <w:rPr>
          <w:rFonts w:ascii="Times New Roman" w:hAnsi="Times New Roman" w:cs="Times New Roman"/>
        </w:rPr>
        <w:t>)</w:t>
      </w:r>
      <w:proofErr w:type="gramEnd"/>
      <w:r w:rsidRPr="00742944">
        <w:rPr>
          <w:rFonts w:ascii="Times New Roman" w:hAnsi="Times New Roman" w:cs="Times New Roman"/>
        </w:rPr>
        <w:t xml:space="preserve"> a </w:t>
      </w:r>
      <w:r w:rsidR="003E1284">
        <w:rPr>
          <w:rFonts w:ascii="Times New Roman" w:hAnsi="Times New Roman" w:cs="Times New Roman"/>
        </w:rPr>
        <w:t>Stavebním b</w:t>
      </w:r>
      <w:r w:rsidRPr="00742944">
        <w:rPr>
          <w:rFonts w:ascii="Times New Roman" w:hAnsi="Times New Roman" w:cs="Times New Roman"/>
        </w:rPr>
        <w:t>ytovým družstvem</w:t>
      </w:r>
      <w:r w:rsidR="003E1284">
        <w:rPr>
          <w:rFonts w:ascii="Times New Roman" w:hAnsi="Times New Roman" w:cs="Times New Roman"/>
        </w:rPr>
        <w:t xml:space="preserve"> Nová Huť</w:t>
      </w:r>
      <w:r w:rsidRPr="00742944">
        <w:rPr>
          <w:rFonts w:ascii="Times New Roman" w:hAnsi="Times New Roman" w:cs="Times New Roman"/>
        </w:rPr>
        <w:t xml:space="preserve"> </w:t>
      </w:r>
      <w:r w:rsidR="00434C9A">
        <w:rPr>
          <w:rFonts w:ascii="Times New Roman" w:hAnsi="Times New Roman" w:cs="Times New Roman"/>
        </w:rPr>
        <w:t xml:space="preserve"> (dále jen SBD NH) </w:t>
      </w:r>
      <w:r w:rsidRPr="00742944">
        <w:rPr>
          <w:rFonts w:ascii="Times New Roman" w:hAnsi="Times New Roman" w:cs="Times New Roman"/>
        </w:rPr>
        <w:t xml:space="preserve">(menšinový </w:t>
      </w:r>
      <w:r w:rsidR="003E1284">
        <w:rPr>
          <w:rFonts w:ascii="Times New Roman" w:hAnsi="Times New Roman" w:cs="Times New Roman"/>
        </w:rPr>
        <w:t>spolu</w:t>
      </w:r>
      <w:r w:rsidRPr="00742944">
        <w:rPr>
          <w:rFonts w:ascii="Times New Roman" w:hAnsi="Times New Roman" w:cs="Times New Roman"/>
        </w:rPr>
        <w:t>vlastník)</w:t>
      </w:r>
      <w:r w:rsidR="003E1284">
        <w:rPr>
          <w:rFonts w:ascii="Times New Roman" w:hAnsi="Times New Roman" w:cs="Times New Roman"/>
        </w:rPr>
        <w:t>, a to na základě uzavřených smluv o sdružení</w:t>
      </w:r>
      <w:r w:rsidR="007614BB">
        <w:rPr>
          <w:rFonts w:ascii="Times New Roman" w:hAnsi="Times New Roman" w:cs="Times New Roman"/>
        </w:rPr>
        <w:t>.</w:t>
      </w:r>
      <w:r w:rsidR="00CC1C84">
        <w:rPr>
          <w:rFonts w:ascii="Times New Roman" w:hAnsi="Times New Roman" w:cs="Times New Roman"/>
        </w:rPr>
        <w:t xml:space="preserve"> Smlouvy o sdružení upravuji vztahy mezi účastníky po dobu </w:t>
      </w:r>
      <w:proofErr w:type="gramStart"/>
      <w:r w:rsidR="00CC1C84">
        <w:rPr>
          <w:rFonts w:ascii="Times New Roman" w:hAnsi="Times New Roman" w:cs="Times New Roman"/>
        </w:rPr>
        <w:t>20-ti</w:t>
      </w:r>
      <w:proofErr w:type="gramEnd"/>
      <w:r w:rsidR="00CC1C84">
        <w:rPr>
          <w:rFonts w:ascii="Times New Roman" w:hAnsi="Times New Roman" w:cs="Times New Roman"/>
        </w:rPr>
        <w:t xml:space="preserve"> let</w:t>
      </w:r>
      <w:bookmarkStart w:id="0" w:name="_Hlk76711253"/>
      <w:r w:rsidR="004E54BF">
        <w:rPr>
          <w:rFonts w:ascii="Times New Roman" w:hAnsi="Times New Roman" w:cs="Times New Roman"/>
        </w:rPr>
        <w:t xml:space="preserve"> a je v nich uveden mimo jiné závazek</w:t>
      </w:r>
      <w:r w:rsidR="00AF2B4C" w:rsidRPr="008F2265">
        <w:rPr>
          <w:rFonts w:ascii="Times New Roman" w:hAnsi="Times New Roman" w:cs="Times New Roman"/>
        </w:rPr>
        <w:t xml:space="preserve"> SMO bezúplatně převést svůj spoluvlastnický podíl na SBD NH nebo nájemce bytů. </w:t>
      </w:r>
    </w:p>
    <w:p w14:paraId="3F1E3125" w14:textId="20B04853" w:rsidR="004E54BF" w:rsidRDefault="004E54BF" w:rsidP="007B73A0">
      <w:pPr>
        <w:jc w:val="both"/>
        <w:rPr>
          <w:rFonts w:ascii="Times New Roman" w:hAnsi="Times New Roman" w:cs="Times New Roman"/>
        </w:rPr>
      </w:pPr>
      <w:r w:rsidRPr="00742944">
        <w:rPr>
          <w:rFonts w:ascii="Times New Roman" w:hAnsi="Times New Roman" w:cs="Times New Roman"/>
        </w:rPr>
        <w:t>Konečné stavební úpravy a zařízení bytů byl</w:t>
      </w:r>
      <w:r>
        <w:rPr>
          <w:rFonts w:ascii="Times New Roman" w:hAnsi="Times New Roman" w:cs="Times New Roman"/>
        </w:rPr>
        <w:t>y</w:t>
      </w:r>
      <w:r w:rsidRPr="00742944">
        <w:rPr>
          <w:rFonts w:ascii="Times New Roman" w:hAnsi="Times New Roman" w:cs="Times New Roman"/>
        </w:rPr>
        <w:t xml:space="preserve"> již financován</w:t>
      </w:r>
      <w:r>
        <w:rPr>
          <w:rFonts w:ascii="Times New Roman" w:hAnsi="Times New Roman" w:cs="Times New Roman"/>
        </w:rPr>
        <w:t>y</w:t>
      </w:r>
      <w:r w:rsidRPr="00742944">
        <w:rPr>
          <w:rFonts w:ascii="Times New Roman" w:hAnsi="Times New Roman" w:cs="Times New Roman"/>
        </w:rPr>
        <w:t xml:space="preserve"> nájemci bytů bez účasti </w:t>
      </w:r>
      <w:r>
        <w:rPr>
          <w:rFonts w:ascii="Times New Roman" w:hAnsi="Times New Roman" w:cs="Times New Roman"/>
        </w:rPr>
        <w:t>obou spolu</w:t>
      </w:r>
      <w:r w:rsidRPr="00742944">
        <w:rPr>
          <w:rFonts w:ascii="Times New Roman" w:hAnsi="Times New Roman" w:cs="Times New Roman"/>
        </w:rPr>
        <w:t>vlastníků. Nelze přesně určit jejich rozsah.</w:t>
      </w:r>
    </w:p>
    <w:p w14:paraId="3DE09DFE" w14:textId="77777777" w:rsidR="00AF2B4C" w:rsidRDefault="00AF2B4C" w:rsidP="007B73A0">
      <w:pPr>
        <w:jc w:val="both"/>
        <w:rPr>
          <w:rFonts w:ascii="Times New Roman" w:hAnsi="Times New Roman" w:cs="Times New Roman"/>
        </w:rPr>
      </w:pPr>
      <w:r w:rsidRPr="00701EF6">
        <w:rPr>
          <w:rFonts w:ascii="Times New Roman" w:hAnsi="Times New Roman" w:cs="Times New Roman"/>
        </w:rPr>
        <w:t xml:space="preserve">Bytové domy (dále jen „BD“) na ul. Zapletalova č. 1947/1, 1937/3, 1938/5 a 1939/7, </w:t>
      </w:r>
      <w:proofErr w:type="spellStart"/>
      <w:r w:rsidRPr="00701EF6">
        <w:rPr>
          <w:rFonts w:ascii="Times New Roman" w:hAnsi="Times New Roman" w:cs="Times New Roman"/>
        </w:rPr>
        <w:t>k.ú</w:t>
      </w:r>
      <w:proofErr w:type="spellEnd"/>
      <w:r w:rsidRPr="00701EF6">
        <w:rPr>
          <w:rFonts w:ascii="Times New Roman" w:hAnsi="Times New Roman" w:cs="Times New Roman"/>
        </w:rPr>
        <w:t xml:space="preserve">. Slezská Ostrava, obec Ostrava, jsou ve </w:t>
      </w:r>
      <w:proofErr w:type="gramStart"/>
      <w:r w:rsidRPr="00701EF6">
        <w:rPr>
          <w:rFonts w:ascii="Times New Roman" w:hAnsi="Times New Roman" w:cs="Times New Roman"/>
        </w:rPr>
        <w:t xml:space="preserve">spoluvlastnictví </w:t>
      </w:r>
      <w:r>
        <w:rPr>
          <w:rFonts w:ascii="Times New Roman" w:hAnsi="Times New Roman" w:cs="Times New Roman"/>
        </w:rPr>
        <w:t xml:space="preserve"> </w:t>
      </w:r>
      <w:r w:rsidRPr="00701EF6">
        <w:rPr>
          <w:rFonts w:ascii="Times New Roman" w:hAnsi="Times New Roman" w:cs="Times New Roman"/>
        </w:rPr>
        <w:t>SMO</w:t>
      </w:r>
      <w:proofErr w:type="gramEnd"/>
      <w:r w:rsidRPr="00701EF6">
        <w:rPr>
          <w:rFonts w:ascii="Times New Roman" w:hAnsi="Times New Roman" w:cs="Times New Roman"/>
        </w:rPr>
        <w:t xml:space="preserve"> a SBD NH, kde vlastnický podíl SMO činí ¾ a</w:t>
      </w:r>
      <w:r>
        <w:rPr>
          <w:rFonts w:ascii="Times New Roman" w:hAnsi="Times New Roman" w:cs="Times New Roman"/>
        </w:rPr>
        <w:t> </w:t>
      </w:r>
      <w:r w:rsidRPr="00701EF6">
        <w:rPr>
          <w:rFonts w:ascii="Times New Roman" w:hAnsi="Times New Roman" w:cs="Times New Roman"/>
        </w:rPr>
        <w:t xml:space="preserve">vlastnický podíl SBD NH ¼ </w:t>
      </w:r>
      <w:r>
        <w:rPr>
          <w:rFonts w:ascii="Times New Roman" w:hAnsi="Times New Roman" w:cs="Times New Roman"/>
        </w:rPr>
        <w:t xml:space="preserve">. </w:t>
      </w:r>
      <w:r w:rsidRPr="00701EF6">
        <w:rPr>
          <w:rFonts w:ascii="Times New Roman" w:hAnsi="Times New Roman" w:cs="Times New Roman"/>
        </w:rPr>
        <w:t xml:space="preserve">Jedná se o 4 bytové domy postavené v roce 2000 a 2001, celkem s 50 byty a 25 garážových stání. Pozemky </w:t>
      </w:r>
      <w:proofErr w:type="spellStart"/>
      <w:r w:rsidRPr="00701EF6">
        <w:rPr>
          <w:rFonts w:ascii="Times New Roman" w:hAnsi="Times New Roman" w:cs="Times New Roman"/>
        </w:rPr>
        <w:t>parc</w:t>
      </w:r>
      <w:proofErr w:type="spellEnd"/>
      <w:r w:rsidRPr="00701EF6">
        <w:rPr>
          <w:rFonts w:ascii="Times New Roman" w:hAnsi="Times New Roman" w:cs="Times New Roman"/>
        </w:rPr>
        <w:t xml:space="preserve">. č. 5080, 5081/3, 5081/2 a 5084/2, </w:t>
      </w:r>
      <w:proofErr w:type="spellStart"/>
      <w:r w:rsidRPr="00701EF6">
        <w:rPr>
          <w:rFonts w:ascii="Times New Roman" w:hAnsi="Times New Roman" w:cs="Times New Roman"/>
        </w:rPr>
        <w:t>k.ú</w:t>
      </w:r>
      <w:proofErr w:type="spellEnd"/>
      <w:r w:rsidRPr="00701EF6">
        <w:rPr>
          <w:rFonts w:ascii="Times New Roman" w:hAnsi="Times New Roman" w:cs="Times New Roman"/>
        </w:rPr>
        <w:t>. Slezská Ostrava, obec Ostrava zapsané na LV 3195 jsou ve vlastnictví SMO</w:t>
      </w:r>
      <w:r>
        <w:rPr>
          <w:rFonts w:ascii="Times New Roman" w:hAnsi="Times New Roman" w:cs="Times New Roman"/>
        </w:rPr>
        <w:t>.</w:t>
      </w:r>
    </w:p>
    <w:p w14:paraId="6D19F894" w14:textId="77777777" w:rsidR="00AF2B4C" w:rsidRPr="00701EF6" w:rsidRDefault="00AF2B4C" w:rsidP="007B73A0">
      <w:pPr>
        <w:jc w:val="both"/>
        <w:rPr>
          <w:rFonts w:ascii="Times New Roman" w:hAnsi="Times New Roman" w:cs="Times New Roman"/>
        </w:rPr>
      </w:pPr>
      <w:r w:rsidRPr="00701EF6">
        <w:rPr>
          <w:rFonts w:ascii="Times New Roman" w:hAnsi="Times New Roman" w:cs="Times New Roman"/>
        </w:rPr>
        <w:t xml:space="preserve">SBD NH vykonává správu BD, dle uzavřené Smlouvy o sdružení ze dne 13. 11. 1998 ve znění uzavřené Dohody o změně smlouvy ze dne 23. 12. 1998 </w:t>
      </w:r>
      <w:r>
        <w:rPr>
          <w:rFonts w:ascii="Times New Roman" w:hAnsi="Times New Roman" w:cs="Times New Roman"/>
        </w:rPr>
        <w:t xml:space="preserve">a jejich dodatků </w:t>
      </w:r>
      <w:r w:rsidRPr="00701EF6">
        <w:rPr>
          <w:rFonts w:ascii="Times New Roman" w:hAnsi="Times New Roman" w:cs="Times New Roman"/>
        </w:rPr>
        <w:t>(dále jen celkově „smlouva o sdružení“).</w:t>
      </w:r>
    </w:p>
    <w:p w14:paraId="186247C5" w14:textId="77777777" w:rsidR="00AF2B4C" w:rsidRPr="00701EF6" w:rsidRDefault="00AF2B4C" w:rsidP="007B73A0">
      <w:pPr>
        <w:jc w:val="both"/>
        <w:rPr>
          <w:rFonts w:ascii="Times New Roman" w:hAnsi="Times New Roman" w:cs="Times New Roman"/>
        </w:rPr>
      </w:pPr>
      <w:r w:rsidRPr="00701EF6">
        <w:rPr>
          <w:rFonts w:ascii="Times New Roman" w:hAnsi="Times New Roman" w:cs="Times New Roman"/>
        </w:rPr>
        <w:t>Financování výstavby BD na ul. Zapletalova č. 1947/1, 1937/3, 1938/5 a 1939/7:</w:t>
      </w:r>
    </w:p>
    <w:p w14:paraId="0D6809BD" w14:textId="77777777" w:rsidR="00AF2B4C" w:rsidRPr="00701EF6" w:rsidRDefault="00AF2B4C" w:rsidP="007B73A0">
      <w:pPr>
        <w:jc w:val="both"/>
        <w:rPr>
          <w:rFonts w:ascii="Times New Roman" w:hAnsi="Times New Roman" w:cs="Times New Roman"/>
        </w:rPr>
      </w:pPr>
      <w:r w:rsidRPr="00701EF6">
        <w:rPr>
          <w:rFonts w:ascii="Times New Roman" w:hAnsi="Times New Roman" w:cs="Times New Roman"/>
        </w:rPr>
        <w:t>-</w:t>
      </w:r>
      <w:r w:rsidRPr="00701EF6">
        <w:rPr>
          <w:rFonts w:ascii="Times New Roman" w:hAnsi="Times New Roman" w:cs="Times New Roman"/>
        </w:rPr>
        <w:tab/>
        <w:t xml:space="preserve">SMO                 59.308.000,- Kč </w:t>
      </w:r>
      <w:r>
        <w:rPr>
          <w:rFonts w:ascii="Times New Roman" w:hAnsi="Times New Roman" w:cs="Times New Roman"/>
        </w:rPr>
        <w:t>(</w:t>
      </w:r>
      <w:r w:rsidRPr="00701EF6">
        <w:rPr>
          <w:rFonts w:ascii="Times New Roman" w:hAnsi="Times New Roman" w:cs="Times New Roman"/>
        </w:rPr>
        <w:t xml:space="preserve">z toho dotace z MMR ČR </w:t>
      </w:r>
      <w:proofErr w:type="gramStart"/>
      <w:r w:rsidRPr="00701EF6">
        <w:rPr>
          <w:rFonts w:ascii="Times New Roman" w:hAnsi="Times New Roman" w:cs="Times New Roman"/>
        </w:rPr>
        <w:t>18.500.000,-</w:t>
      </w:r>
      <w:proofErr w:type="gramEnd"/>
      <w:r w:rsidRPr="00701EF6">
        <w:rPr>
          <w:rFonts w:ascii="Times New Roman" w:hAnsi="Times New Roman" w:cs="Times New Roman"/>
        </w:rPr>
        <w:t xml:space="preserve"> Kč)</w:t>
      </w:r>
    </w:p>
    <w:p w14:paraId="6B4A61D6" w14:textId="77777777" w:rsidR="00AF2B4C" w:rsidRPr="00701EF6" w:rsidRDefault="00AF2B4C" w:rsidP="007B73A0">
      <w:pPr>
        <w:jc w:val="both"/>
        <w:rPr>
          <w:rFonts w:ascii="Times New Roman" w:hAnsi="Times New Roman" w:cs="Times New Roman"/>
        </w:rPr>
      </w:pPr>
      <w:r w:rsidRPr="00701EF6">
        <w:rPr>
          <w:rFonts w:ascii="Times New Roman" w:hAnsi="Times New Roman" w:cs="Times New Roman"/>
        </w:rPr>
        <w:t>-</w:t>
      </w:r>
      <w:r w:rsidRPr="00701EF6">
        <w:rPr>
          <w:rFonts w:ascii="Times New Roman" w:hAnsi="Times New Roman" w:cs="Times New Roman"/>
        </w:rPr>
        <w:tab/>
        <w:t xml:space="preserve">SBD NH           </w:t>
      </w:r>
      <w:proofErr w:type="gramStart"/>
      <w:r w:rsidRPr="00701EF6">
        <w:rPr>
          <w:rFonts w:ascii="Times New Roman" w:hAnsi="Times New Roman" w:cs="Times New Roman"/>
        </w:rPr>
        <w:t>21.880.000,-</w:t>
      </w:r>
      <w:proofErr w:type="gramEnd"/>
      <w:r w:rsidRPr="00701EF6">
        <w:rPr>
          <w:rFonts w:ascii="Times New Roman" w:hAnsi="Times New Roman" w:cs="Times New Roman"/>
        </w:rPr>
        <w:t xml:space="preserve"> Kč</w:t>
      </w:r>
    </w:p>
    <w:p w14:paraId="1F984834" w14:textId="77777777" w:rsidR="00AF2B4C" w:rsidRDefault="00AF2B4C" w:rsidP="007B73A0">
      <w:pPr>
        <w:jc w:val="both"/>
        <w:rPr>
          <w:rFonts w:ascii="Times New Roman" w:hAnsi="Times New Roman" w:cs="Times New Roman"/>
        </w:rPr>
      </w:pPr>
      <w:r w:rsidRPr="00701EF6">
        <w:rPr>
          <w:rFonts w:ascii="Times New Roman" w:hAnsi="Times New Roman" w:cs="Times New Roman"/>
        </w:rPr>
        <w:t>-</w:t>
      </w:r>
      <w:r w:rsidRPr="00701EF6">
        <w:rPr>
          <w:rFonts w:ascii="Times New Roman" w:hAnsi="Times New Roman" w:cs="Times New Roman"/>
        </w:rPr>
        <w:tab/>
        <w:t xml:space="preserve">Celkem             </w:t>
      </w:r>
      <w:proofErr w:type="gramStart"/>
      <w:r w:rsidRPr="00701EF6">
        <w:rPr>
          <w:rFonts w:ascii="Times New Roman" w:hAnsi="Times New Roman" w:cs="Times New Roman"/>
        </w:rPr>
        <w:t>81.188.000,-</w:t>
      </w:r>
      <w:proofErr w:type="gramEnd"/>
      <w:r w:rsidRPr="00701EF6">
        <w:rPr>
          <w:rFonts w:ascii="Times New Roman" w:hAnsi="Times New Roman" w:cs="Times New Roman"/>
        </w:rPr>
        <w:t xml:space="preserve"> Kč</w:t>
      </w:r>
    </w:p>
    <w:p w14:paraId="3016B74D" w14:textId="77777777" w:rsidR="00AF2B4C" w:rsidRDefault="00AF2B4C" w:rsidP="007B73A0">
      <w:pPr>
        <w:jc w:val="both"/>
        <w:rPr>
          <w:rFonts w:ascii="Times New Roman" w:hAnsi="Times New Roman" w:cs="Times New Roman"/>
        </w:rPr>
      </w:pPr>
    </w:p>
    <w:p w14:paraId="7282D897" w14:textId="77777777" w:rsidR="00AF2B4C" w:rsidRPr="00701E44" w:rsidRDefault="00AF2B4C" w:rsidP="007B73A0">
      <w:pPr>
        <w:jc w:val="both"/>
        <w:rPr>
          <w:rFonts w:ascii="Times New Roman" w:hAnsi="Times New Roman" w:cs="Times New Roman"/>
        </w:rPr>
      </w:pPr>
      <w:r w:rsidRPr="00701E44">
        <w:rPr>
          <w:rFonts w:ascii="Times New Roman" w:hAnsi="Times New Roman" w:cs="Times New Roman"/>
        </w:rPr>
        <w:t xml:space="preserve">SBD NH dopisem ze dne 17. 6. 2020 </w:t>
      </w:r>
      <w:r>
        <w:rPr>
          <w:rFonts w:ascii="Times New Roman" w:hAnsi="Times New Roman" w:cs="Times New Roman"/>
        </w:rPr>
        <w:t>vyzvalo</w:t>
      </w:r>
      <w:r w:rsidRPr="00701E44">
        <w:rPr>
          <w:rFonts w:ascii="Times New Roman" w:hAnsi="Times New Roman" w:cs="Times New Roman"/>
        </w:rPr>
        <w:t xml:space="preserve"> SMO k převodu spoluvlastnického podílu města na BD na ul. Zapletalova č. 1937/3, 1938/5 a 1939/7, kde k datu 28. 6. 2020 uplynulo 20 let od kolaudace uvedených nemovitostí. O převod spoluvlastnického podílu SBD NH žádá na základě uzavřené smlouvy o sdružení, kde v Dodatku č. 2 ke smlouvě o sdružení ze dne 30. 5. 2000 je mimo jiné uvedeno: „Město se zavazuje, že po uplynutí doby uvedené v odst. 3 tohoto článku nabídne bezúplatný převod svého spoluvlastnického podílu uvedeného v čl. VII., odst. 2 do vlastnictví družstva nebo nájemců bytů uvedených v odst. 4 tohoto článku, a to v souladu s právními předpisy platnými v době převodu. Město má k tomuto souhlas zastupitelstva města Ostravy udělený na jeho zasedání dne 5. 11. 1998 usnesením č. 1110/26.“</w:t>
      </w:r>
    </w:p>
    <w:p w14:paraId="20BC0DF8" w14:textId="0DA396A0" w:rsidR="00AF2B4C" w:rsidRPr="00701E44" w:rsidRDefault="00AF2B4C" w:rsidP="007B73A0">
      <w:pPr>
        <w:jc w:val="both"/>
        <w:rPr>
          <w:rFonts w:ascii="Times New Roman" w:hAnsi="Times New Roman" w:cs="Times New Roman"/>
        </w:rPr>
      </w:pPr>
      <w:r w:rsidRPr="00701E44">
        <w:rPr>
          <w:rFonts w:ascii="Times New Roman" w:hAnsi="Times New Roman" w:cs="Times New Roman"/>
        </w:rPr>
        <w:lastRenderedPageBreak/>
        <w:t xml:space="preserve">O převod spoluvlastnického podílu města na BD na ul. Zapletalova č. 1947/1 SBD NH </w:t>
      </w:r>
      <w:r w:rsidR="002B0BE6">
        <w:rPr>
          <w:rFonts w:ascii="Times New Roman" w:hAnsi="Times New Roman" w:cs="Times New Roman"/>
        </w:rPr>
        <w:t>požádalo dopisem ze dne 12.1.2022</w:t>
      </w:r>
      <w:r>
        <w:rPr>
          <w:rFonts w:ascii="Times New Roman" w:hAnsi="Times New Roman" w:cs="Times New Roman"/>
        </w:rPr>
        <w:t>.</w:t>
      </w:r>
      <w:r w:rsidRPr="00701E44">
        <w:rPr>
          <w:rFonts w:ascii="Times New Roman" w:hAnsi="Times New Roman" w:cs="Times New Roman"/>
        </w:rPr>
        <w:t xml:space="preserve"> Jelikož je ale tento dům také na LV č. 3848 a součástí jedné smlouvy o</w:t>
      </w:r>
      <w:r w:rsidR="00D96E90">
        <w:rPr>
          <w:rFonts w:ascii="Times New Roman" w:hAnsi="Times New Roman" w:cs="Times New Roman"/>
        </w:rPr>
        <w:t> </w:t>
      </w:r>
      <w:r w:rsidRPr="00701E44">
        <w:rPr>
          <w:rFonts w:ascii="Times New Roman" w:hAnsi="Times New Roman" w:cs="Times New Roman"/>
        </w:rPr>
        <w:t>sdružení, je vhodné řešit převody všech 4 BD současně.</w:t>
      </w:r>
    </w:p>
    <w:p w14:paraId="6970B956" w14:textId="77777777" w:rsidR="00AF2B4C" w:rsidRPr="00701E44" w:rsidRDefault="00AF2B4C" w:rsidP="007B73A0">
      <w:pPr>
        <w:jc w:val="both"/>
        <w:rPr>
          <w:rFonts w:ascii="Times New Roman" w:hAnsi="Times New Roman" w:cs="Times New Roman"/>
        </w:rPr>
      </w:pPr>
      <w:r w:rsidRPr="00701E44">
        <w:rPr>
          <w:rFonts w:ascii="Times New Roman" w:hAnsi="Times New Roman" w:cs="Times New Roman"/>
        </w:rPr>
        <w:t>Správce bytového fondu v mnoha bodech nedodržoval po celou dobu 20 let provozu domů smlouvu o</w:t>
      </w:r>
      <w:r>
        <w:rPr>
          <w:rFonts w:ascii="Times New Roman" w:hAnsi="Times New Roman" w:cs="Times New Roman"/>
        </w:rPr>
        <w:t> </w:t>
      </w:r>
      <w:r w:rsidRPr="00701E44">
        <w:rPr>
          <w:rFonts w:ascii="Times New Roman" w:hAnsi="Times New Roman" w:cs="Times New Roman"/>
        </w:rPr>
        <w:t>sdružení, a to zejména:</w:t>
      </w:r>
    </w:p>
    <w:p w14:paraId="2482F4B5" w14:textId="77777777" w:rsidR="00AF2B4C" w:rsidRPr="00701E44" w:rsidRDefault="00AF2B4C" w:rsidP="007B73A0">
      <w:pPr>
        <w:jc w:val="both"/>
        <w:rPr>
          <w:rFonts w:ascii="Times New Roman" w:hAnsi="Times New Roman" w:cs="Times New Roman"/>
        </w:rPr>
      </w:pPr>
      <w:r w:rsidRPr="00701E4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1E44">
        <w:rPr>
          <w:rFonts w:ascii="Times New Roman" w:hAnsi="Times New Roman" w:cs="Times New Roman"/>
        </w:rPr>
        <w:t>Poškozoval zájem člena sdružení SMO (čl. IX. bod 4.) nevybíráním nájemného v požadované výši a</w:t>
      </w:r>
      <w:r>
        <w:rPr>
          <w:rFonts w:ascii="Times New Roman" w:hAnsi="Times New Roman" w:cs="Times New Roman"/>
        </w:rPr>
        <w:t> </w:t>
      </w:r>
      <w:r w:rsidRPr="00701E44">
        <w:rPr>
          <w:rFonts w:ascii="Times New Roman" w:hAnsi="Times New Roman" w:cs="Times New Roman"/>
        </w:rPr>
        <w:t xml:space="preserve">nepřeváděl ¾ vybraného nájemného (dle podílu vlastnictví) na účet SMO. I přes mnoho požadavků projednaných usnesením rady města nebyla po celou dobu provozu domů převedena na účet SMO žádná finanční částka z nájemného. Uzavřenou smlouvou o sdružení se SMO a SBD NH mimo jiné dohodli, že po dobu 20-ti let od nabytí právní moci kolaudačního rozhodnutí, tj. do roku 2020 a 2021, k BD bude nájemné stanoveno maximálně do výše věcně usměrňovaného nájemného podle obecně závazných právních předpisů (tj. u BD na ul. Zapletalova 1937/3, 1938/5 a 1939/7 ve výši 65,46 Kč/m2 podlahové plochy za měsíc a u BD na ul. </w:t>
      </w:r>
      <w:proofErr w:type="gramStart"/>
      <w:r w:rsidRPr="00701E44">
        <w:rPr>
          <w:rFonts w:ascii="Times New Roman" w:hAnsi="Times New Roman" w:cs="Times New Roman"/>
        </w:rPr>
        <w:t>Zapletalova  1947</w:t>
      </w:r>
      <w:proofErr w:type="gramEnd"/>
      <w:r w:rsidRPr="00701E44">
        <w:rPr>
          <w:rFonts w:ascii="Times New Roman" w:hAnsi="Times New Roman" w:cs="Times New Roman"/>
        </w:rPr>
        <w:t xml:space="preserve">/1 ve výši 59,06 Kč/m2 podlahové plochy za měsíc). Správce domů a zároveň 1/4 vlastník SBD NH neumožnil po celou dobu </w:t>
      </w:r>
      <w:proofErr w:type="gramStart"/>
      <w:r w:rsidRPr="00701E44">
        <w:rPr>
          <w:rFonts w:ascii="Times New Roman" w:hAnsi="Times New Roman" w:cs="Times New Roman"/>
        </w:rPr>
        <w:t>20-ti</w:t>
      </w:r>
      <w:proofErr w:type="gramEnd"/>
      <w:r w:rsidRPr="00701E44">
        <w:rPr>
          <w:rFonts w:ascii="Times New Roman" w:hAnsi="Times New Roman" w:cs="Times New Roman"/>
        </w:rPr>
        <w:t xml:space="preserve"> let vybírání stanoveného usměrňovaného nájemného, ale pouze nájemné zahrnující fond oprav, náklady na správu domů a</w:t>
      </w:r>
      <w:r>
        <w:rPr>
          <w:rFonts w:ascii="Times New Roman" w:hAnsi="Times New Roman" w:cs="Times New Roman"/>
        </w:rPr>
        <w:t> </w:t>
      </w:r>
      <w:r w:rsidRPr="00701E44">
        <w:rPr>
          <w:rFonts w:ascii="Times New Roman" w:hAnsi="Times New Roman" w:cs="Times New Roman"/>
        </w:rPr>
        <w:t>pojištění, což činilo měsíčně cca 10-15 Kč/m2 podlahové plochy bytu. Každý požadavek projednaný radou města na vybírání nájemného ve výši věcně usměrňovaného nájemného a převodu ¾ finančních prostředků získaných z nájmu na účet SMO byl SBD NH zamítnut. Tímto počinem SMO nezískalo z nájmu bytů žádné finanční prostředky, ale zároveň také SMO nikdy nepřispívalo na provoz a správu domů, což bylo vždy pokryto vybranými finančními prostředky v rámci fondu oprav.</w:t>
      </w:r>
    </w:p>
    <w:p w14:paraId="4EF27CC6" w14:textId="77777777" w:rsidR="00AF2B4C" w:rsidRPr="00701E44" w:rsidRDefault="00AF2B4C" w:rsidP="007B73A0">
      <w:pPr>
        <w:jc w:val="both"/>
        <w:rPr>
          <w:rFonts w:ascii="Times New Roman" w:hAnsi="Times New Roman" w:cs="Times New Roman"/>
        </w:rPr>
      </w:pPr>
      <w:r w:rsidRPr="00701E4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1E44">
        <w:rPr>
          <w:rFonts w:ascii="Times New Roman" w:hAnsi="Times New Roman" w:cs="Times New Roman"/>
        </w:rPr>
        <w:t>SBD NH v rámci prováděné správy bytového fondu v některých létech nepodávalo žádné informace o</w:t>
      </w:r>
      <w:r>
        <w:rPr>
          <w:rFonts w:ascii="Times New Roman" w:hAnsi="Times New Roman" w:cs="Times New Roman"/>
        </w:rPr>
        <w:t> </w:t>
      </w:r>
      <w:r w:rsidRPr="00701E44">
        <w:rPr>
          <w:rFonts w:ascii="Times New Roman" w:hAnsi="Times New Roman" w:cs="Times New Roman"/>
        </w:rPr>
        <w:t>stavu domů a hospodaření v uvedeném bytovém fondu. V případě zjištění některých havarijních závad zástupcem SMO, tyto závady nebyly vždy bezprostředně odstraněny a opravy se prováděly, až toto schválili nájemci bytů. V současné době na BD na ul. Zapletalova č. 1937/3 a 1938/5 trvá již několik let havarijní stav balkónů, kde i přes požadavky SMO od roku 2018 na neprodlené provedení opravy je SBD NH oprava neustále odkládána a z plánu oprav r. 2020 její realizace byla úplně vyloučena (pouze ponecháno zpracování projektové dokumentace).</w:t>
      </w:r>
    </w:p>
    <w:p w14:paraId="47A99A89" w14:textId="77777777" w:rsidR="00AF2B4C" w:rsidRPr="00701E44" w:rsidRDefault="00AF2B4C" w:rsidP="007B73A0">
      <w:pPr>
        <w:jc w:val="both"/>
        <w:rPr>
          <w:rFonts w:ascii="Times New Roman" w:hAnsi="Times New Roman" w:cs="Times New Roman"/>
        </w:rPr>
      </w:pPr>
      <w:r w:rsidRPr="00701E4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1E44">
        <w:rPr>
          <w:rFonts w:ascii="Times New Roman" w:hAnsi="Times New Roman" w:cs="Times New Roman"/>
        </w:rPr>
        <w:t>Smlouvou o sdružení bylo dohodnuto, že o nájmech 38 bytů bude po celou dobu 20 let rozhodovat SMO a 12 bytech SBD NH. Přičemž za celé období došlo bez vědomí a souhlasu SMO ke změně nájemců v 25 bytech a dle informací se ¼ družstevní podíly na bytech převáděly na nové neschválené nájemce i za tržní hodnotu ceny celých bytů. Počet určování 25 nájemníků v garážích městem nebo SBD NH je v uzavřené smlouvě o sdružení nejasně stanoven. Rovněž v nájmech garáží došlo za celé období 20 let bez vědomí a souhlasu SMO ke změně nájemců v 9 garážích.</w:t>
      </w:r>
    </w:p>
    <w:p w14:paraId="4BBFD6C2" w14:textId="77777777" w:rsidR="00AF2B4C" w:rsidRPr="00701E44" w:rsidRDefault="00AF2B4C" w:rsidP="007B73A0">
      <w:pPr>
        <w:jc w:val="both"/>
        <w:rPr>
          <w:rFonts w:ascii="Times New Roman" w:hAnsi="Times New Roman" w:cs="Times New Roman"/>
        </w:rPr>
      </w:pPr>
      <w:r w:rsidRPr="00701E44">
        <w:rPr>
          <w:rFonts w:ascii="Times New Roman" w:hAnsi="Times New Roman" w:cs="Times New Roman"/>
        </w:rPr>
        <w:t xml:space="preserve">Jak vyplývá ze shora uvedeného, smlouva o sdružení obsahuje závazek SMO nabídnout po uplynutí doby </w:t>
      </w:r>
      <w:proofErr w:type="gramStart"/>
      <w:r w:rsidRPr="00701E44">
        <w:rPr>
          <w:rFonts w:ascii="Times New Roman" w:hAnsi="Times New Roman" w:cs="Times New Roman"/>
        </w:rPr>
        <w:t>20-ti</w:t>
      </w:r>
      <w:proofErr w:type="gramEnd"/>
      <w:r w:rsidRPr="00701E44">
        <w:rPr>
          <w:rFonts w:ascii="Times New Roman" w:hAnsi="Times New Roman" w:cs="Times New Roman"/>
        </w:rPr>
        <w:t xml:space="preserve"> let družstvu nebo nájemcům bytů bezúplatný převod svého spoluvlastnického podílu na BD, a to v souladu s právními předpisy platnými v době převodu. </w:t>
      </w:r>
    </w:p>
    <w:p w14:paraId="199EA42D" w14:textId="77777777" w:rsidR="00AF2B4C" w:rsidRPr="00701E44" w:rsidRDefault="00AF2B4C" w:rsidP="007B73A0">
      <w:pPr>
        <w:jc w:val="both"/>
        <w:rPr>
          <w:rFonts w:ascii="Times New Roman" w:hAnsi="Times New Roman" w:cs="Times New Roman"/>
        </w:rPr>
      </w:pPr>
      <w:r w:rsidRPr="00701E44">
        <w:rPr>
          <w:rFonts w:ascii="Times New Roman" w:hAnsi="Times New Roman" w:cs="Times New Roman"/>
        </w:rPr>
        <w:t>Podle ustanovení § 38 odst. 1 zákona č. 128/2000 Sb., o obcích (obecní zřízení), ve znění pozdějších předpisů, (dále jen „obecní zřízení“), platí, že majetek obce musí být využíván účelně a hospodárně v</w:t>
      </w:r>
      <w:r>
        <w:rPr>
          <w:rFonts w:ascii="Times New Roman" w:hAnsi="Times New Roman" w:cs="Times New Roman"/>
        </w:rPr>
        <w:t> </w:t>
      </w:r>
      <w:r w:rsidRPr="00701E44">
        <w:rPr>
          <w:rFonts w:ascii="Times New Roman" w:hAnsi="Times New Roman" w:cs="Times New Roman"/>
        </w:rPr>
        <w:t>souladu s jejími zájmy a úkoly vyplývajícími zákonem vymezené působnosti, kdy obec je povinna pečovat o zachování a rozvoj svého majetku. Porušením těchto uvedených povinností obce není dle cit.</w:t>
      </w:r>
      <w:r>
        <w:rPr>
          <w:rFonts w:ascii="Times New Roman" w:hAnsi="Times New Roman" w:cs="Times New Roman"/>
        </w:rPr>
        <w:t> </w:t>
      </w:r>
      <w:r w:rsidRPr="00701E44">
        <w:rPr>
          <w:rFonts w:ascii="Times New Roman" w:hAnsi="Times New Roman" w:cs="Times New Roman"/>
        </w:rPr>
        <w:t xml:space="preserve">ustanovení pouze takové nakládání s majetkem obce, které sleduje jiný důležitý zájem obce, a které je řádně odůvodněno. Tj. odchylný postup by bylo možno realizovat výlučně v případě, že by zde byly dány relevantní důvody ospravedlňující takový postup a odchylku od ceny v čase a místě obvyklé, a tato odchylka od ceny v místě a čase obvyklé by byla řádně zdůvodněna, jinak by byl bezúplatný převod jednáním nezákonným. Rovněž v případě převodu za cenu </w:t>
      </w:r>
      <w:proofErr w:type="gramStart"/>
      <w:r w:rsidRPr="00701E44">
        <w:rPr>
          <w:rFonts w:ascii="Times New Roman" w:hAnsi="Times New Roman" w:cs="Times New Roman"/>
        </w:rPr>
        <w:t>nižší</w:t>
      </w:r>
      <w:proofErr w:type="gramEnd"/>
      <w:r w:rsidRPr="00701E44">
        <w:rPr>
          <w:rFonts w:ascii="Times New Roman" w:hAnsi="Times New Roman" w:cs="Times New Roman"/>
        </w:rPr>
        <w:t xml:space="preserve"> než obvyklou platí dle ustanovení § 39 odst. 2 obecního zřízení, že při úplatném převodu majetku se cena sjednává zpravidla ve výši, která je </w:t>
      </w:r>
      <w:r w:rsidRPr="00701E44">
        <w:rPr>
          <w:rFonts w:ascii="Times New Roman" w:hAnsi="Times New Roman" w:cs="Times New Roman"/>
        </w:rPr>
        <w:lastRenderedPageBreak/>
        <w:t>v</w:t>
      </w:r>
      <w:r>
        <w:rPr>
          <w:rFonts w:ascii="Times New Roman" w:hAnsi="Times New Roman" w:cs="Times New Roman"/>
        </w:rPr>
        <w:t> </w:t>
      </w:r>
      <w:r w:rsidRPr="00701E44">
        <w:rPr>
          <w:rFonts w:ascii="Times New Roman" w:hAnsi="Times New Roman" w:cs="Times New Roman"/>
        </w:rPr>
        <w:t xml:space="preserve">daném místě a čase obvyklá. Odchylka od ceny obvyklé musí být zdůvodněna, jde-li o cenu nižší než obvyklou. Není-li odchylka od ceny obvyklé zdůvodněna, je právní jednání neplatné. </w:t>
      </w:r>
    </w:p>
    <w:p w14:paraId="6C07286F" w14:textId="42179F8A" w:rsidR="00AF2B4C" w:rsidRPr="00CB13F6" w:rsidRDefault="00AF2B4C" w:rsidP="007B73A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701E44">
        <w:rPr>
          <w:rFonts w:ascii="Times New Roman" w:hAnsi="Times New Roman" w:cs="Times New Roman"/>
        </w:rPr>
        <w:t>S ohledem na shora uvedené skutečnosti (shora uvedené rozsáhlé finanční prostředky vynaložené ze</w:t>
      </w:r>
      <w:r>
        <w:rPr>
          <w:rFonts w:ascii="Times New Roman" w:hAnsi="Times New Roman" w:cs="Times New Roman"/>
        </w:rPr>
        <w:t> </w:t>
      </w:r>
      <w:r w:rsidRPr="00701E44">
        <w:rPr>
          <w:rFonts w:ascii="Times New Roman" w:hAnsi="Times New Roman" w:cs="Times New Roman"/>
        </w:rPr>
        <w:t>strany SMO na výstavbu BD, jakož i porušování uzavřené smlouvy o sdružení ze strany SBD NH) a</w:t>
      </w:r>
      <w:r>
        <w:rPr>
          <w:rFonts w:ascii="Times New Roman" w:hAnsi="Times New Roman" w:cs="Times New Roman"/>
        </w:rPr>
        <w:t> </w:t>
      </w:r>
      <w:r w:rsidRPr="00701E44">
        <w:rPr>
          <w:rFonts w:ascii="Times New Roman" w:hAnsi="Times New Roman" w:cs="Times New Roman"/>
        </w:rPr>
        <w:t xml:space="preserve">povinnosti města při nakládání s jeho majetkem dle zákona o obcích tak </w:t>
      </w:r>
      <w:r w:rsidRPr="000869C1">
        <w:rPr>
          <w:rFonts w:ascii="Times New Roman" w:hAnsi="Times New Roman" w:cs="Times New Roman"/>
          <w:b/>
          <w:bCs/>
          <w:u w:val="single"/>
        </w:rPr>
        <w:t xml:space="preserve">aktuálně platné právní předpisy neumožňují bez dalšího bezúplatný převod spoluvlastnického podílu SMO na předmětných BD. S přihlédnutím ke stávající právní situaci zároveň máme za to, že zde existují důvodné pochybnosti o platnosti smlouvy o sdružení, tedy mj. i shora uvedeného ustanovení obsahujícího závazek SMO k bezúplatnému převodu v souladu s právními předpisy platnými v době převodu. </w:t>
      </w:r>
    </w:p>
    <w:p w14:paraId="68BD4895" w14:textId="54CAEA63" w:rsidR="007B73A0" w:rsidRPr="00CB13F6" w:rsidRDefault="007B73A0" w:rsidP="007B73A0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CB13F6">
        <w:rPr>
          <w:rFonts w:ascii="Times New Roman" w:hAnsi="Times New Roman" w:cs="Times New Roman"/>
          <w:b/>
          <w:bCs/>
          <w:u w:val="single"/>
        </w:rPr>
        <w:t xml:space="preserve">Projednáno </w:t>
      </w:r>
      <w:r w:rsidR="00CB13F6">
        <w:rPr>
          <w:rFonts w:ascii="Times New Roman" w:hAnsi="Times New Roman" w:cs="Times New Roman"/>
          <w:b/>
          <w:bCs/>
          <w:u w:val="single"/>
        </w:rPr>
        <w:t xml:space="preserve">již v minulosti </w:t>
      </w:r>
      <w:r w:rsidRPr="00CB13F6">
        <w:rPr>
          <w:rFonts w:ascii="Times New Roman" w:hAnsi="Times New Roman" w:cs="Times New Roman"/>
          <w:b/>
          <w:bCs/>
          <w:u w:val="single"/>
        </w:rPr>
        <w:t xml:space="preserve">v </w:t>
      </w:r>
      <w:r w:rsidR="00CB13F6">
        <w:rPr>
          <w:rFonts w:ascii="Times New Roman" w:hAnsi="Times New Roman" w:cs="Times New Roman"/>
          <w:b/>
          <w:bCs/>
          <w:u w:val="single"/>
        </w:rPr>
        <w:t>R</w:t>
      </w:r>
      <w:r w:rsidRPr="00CB13F6">
        <w:rPr>
          <w:rFonts w:ascii="Times New Roman" w:hAnsi="Times New Roman" w:cs="Times New Roman"/>
          <w:b/>
          <w:bCs/>
          <w:u w:val="single"/>
        </w:rPr>
        <w:t xml:space="preserve">adě města a následně </w:t>
      </w:r>
      <w:r w:rsidR="00CB13F6">
        <w:rPr>
          <w:rFonts w:ascii="Times New Roman" w:hAnsi="Times New Roman" w:cs="Times New Roman"/>
          <w:b/>
          <w:bCs/>
          <w:u w:val="single"/>
        </w:rPr>
        <w:t>Z</w:t>
      </w:r>
      <w:r w:rsidRPr="00CB13F6">
        <w:rPr>
          <w:rFonts w:ascii="Times New Roman" w:hAnsi="Times New Roman" w:cs="Times New Roman"/>
          <w:b/>
          <w:bCs/>
          <w:u w:val="single"/>
        </w:rPr>
        <w:t>astupitelstvu</w:t>
      </w:r>
      <w:r w:rsidR="00CB13F6">
        <w:rPr>
          <w:rFonts w:ascii="Times New Roman" w:hAnsi="Times New Roman" w:cs="Times New Roman"/>
          <w:b/>
          <w:bCs/>
          <w:u w:val="single"/>
        </w:rPr>
        <w:t xml:space="preserve"> města</w:t>
      </w:r>
    </w:p>
    <w:p w14:paraId="40965A17" w14:textId="77777777" w:rsidR="007B73A0" w:rsidRPr="00701EF6" w:rsidRDefault="007B73A0" w:rsidP="007B73A0">
      <w:pPr>
        <w:jc w:val="both"/>
        <w:rPr>
          <w:rFonts w:ascii="Times New Roman" w:hAnsi="Times New Roman" w:cs="Times New Roman"/>
        </w:rPr>
      </w:pPr>
      <w:r w:rsidRPr="00701E44">
        <w:rPr>
          <w:rFonts w:ascii="Times New Roman" w:hAnsi="Times New Roman" w:cs="Times New Roman"/>
        </w:rPr>
        <w:t xml:space="preserve">Rada města dne 25. 8. 2020 </w:t>
      </w:r>
      <w:r>
        <w:rPr>
          <w:rFonts w:ascii="Times New Roman" w:hAnsi="Times New Roman" w:cs="Times New Roman"/>
        </w:rPr>
        <w:t xml:space="preserve">č. </w:t>
      </w:r>
      <w:proofErr w:type="spellStart"/>
      <w:r>
        <w:rPr>
          <w:rFonts w:ascii="Times New Roman" w:hAnsi="Times New Roman" w:cs="Times New Roman"/>
        </w:rPr>
        <w:t>usn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AE7A65">
        <w:rPr>
          <w:rFonts w:ascii="Times New Roman" w:hAnsi="Times New Roman" w:cs="Times New Roman"/>
        </w:rPr>
        <w:t>04614/RM1822/67</w:t>
      </w:r>
      <w:r>
        <w:rPr>
          <w:rFonts w:ascii="Times New Roman" w:hAnsi="Times New Roman" w:cs="Times New Roman"/>
        </w:rPr>
        <w:t xml:space="preserve"> a následně zastupitelstvo č. </w:t>
      </w:r>
      <w:r w:rsidRPr="00AE7A65">
        <w:rPr>
          <w:rFonts w:ascii="Times New Roman" w:hAnsi="Times New Roman" w:cs="Times New Roman"/>
        </w:rPr>
        <w:t>1037/ZM1822/16</w:t>
      </w:r>
      <w:r>
        <w:rPr>
          <w:rFonts w:ascii="Times New Roman" w:hAnsi="Times New Roman" w:cs="Times New Roman"/>
        </w:rPr>
        <w:t xml:space="preserve"> rozhodlo </w:t>
      </w:r>
      <w:r w:rsidRPr="0025251E">
        <w:rPr>
          <w:rFonts w:ascii="Times New Roman" w:hAnsi="Times New Roman" w:cs="Times New Roman"/>
        </w:rPr>
        <w:t>zamítnout bezúplatný převod spoluvlastnického podílu statutárního města Ostrava</w:t>
      </w:r>
      <w:r>
        <w:rPr>
          <w:rFonts w:ascii="Times New Roman" w:hAnsi="Times New Roman" w:cs="Times New Roman"/>
        </w:rPr>
        <w:t xml:space="preserve"> </w:t>
      </w:r>
      <w:r w:rsidRPr="0025251E">
        <w:rPr>
          <w:rFonts w:ascii="Times New Roman" w:hAnsi="Times New Roman" w:cs="Times New Roman"/>
        </w:rPr>
        <w:t>ve výši 3/4 na bytových domech na ul. Zapletalova č. 1947/1, 1937/3, 1938/5 a</w:t>
      </w:r>
      <w:r>
        <w:rPr>
          <w:rFonts w:ascii="Times New Roman" w:hAnsi="Times New Roman" w:cs="Times New Roman"/>
        </w:rPr>
        <w:t xml:space="preserve"> </w:t>
      </w:r>
      <w:r w:rsidRPr="0025251E">
        <w:rPr>
          <w:rFonts w:ascii="Times New Roman" w:hAnsi="Times New Roman" w:cs="Times New Roman"/>
        </w:rPr>
        <w:t xml:space="preserve">1939/7, vše zapsáno na listu vlastnictví č.3848 pro k. </w:t>
      </w:r>
      <w:proofErr w:type="spellStart"/>
      <w:r w:rsidRPr="0025251E">
        <w:rPr>
          <w:rFonts w:ascii="Times New Roman" w:hAnsi="Times New Roman" w:cs="Times New Roman"/>
        </w:rPr>
        <w:t>ú.</w:t>
      </w:r>
      <w:proofErr w:type="spellEnd"/>
      <w:r w:rsidRPr="0025251E">
        <w:rPr>
          <w:rFonts w:ascii="Times New Roman" w:hAnsi="Times New Roman" w:cs="Times New Roman"/>
        </w:rPr>
        <w:t xml:space="preserve"> Slezská Ostrava, obec</w:t>
      </w:r>
      <w:r>
        <w:rPr>
          <w:rFonts w:ascii="Times New Roman" w:hAnsi="Times New Roman" w:cs="Times New Roman"/>
        </w:rPr>
        <w:t xml:space="preserve"> </w:t>
      </w:r>
      <w:r w:rsidRPr="0025251E">
        <w:rPr>
          <w:rFonts w:ascii="Times New Roman" w:hAnsi="Times New Roman" w:cs="Times New Roman"/>
        </w:rPr>
        <w:t xml:space="preserve">Ostrava, stojících na pozemcích </w:t>
      </w:r>
      <w:proofErr w:type="spellStart"/>
      <w:r w:rsidRPr="0025251E">
        <w:rPr>
          <w:rFonts w:ascii="Times New Roman" w:hAnsi="Times New Roman" w:cs="Times New Roman"/>
        </w:rPr>
        <w:t>parc</w:t>
      </w:r>
      <w:proofErr w:type="spellEnd"/>
      <w:r w:rsidRPr="0025251E">
        <w:rPr>
          <w:rFonts w:ascii="Times New Roman" w:hAnsi="Times New Roman" w:cs="Times New Roman"/>
        </w:rPr>
        <w:t xml:space="preserve">. č. 5080, 5081/3, 5081/2 a 5084/2, k. </w:t>
      </w:r>
      <w:proofErr w:type="spellStart"/>
      <w:r w:rsidRPr="0025251E">
        <w:rPr>
          <w:rFonts w:ascii="Times New Roman" w:hAnsi="Times New Roman" w:cs="Times New Roman"/>
        </w:rPr>
        <w:t>ú.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5251E">
        <w:rPr>
          <w:rFonts w:ascii="Times New Roman" w:hAnsi="Times New Roman" w:cs="Times New Roman"/>
        </w:rPr>
        <w:t>Slezská Ostrava, obec Ostrava, Stavebnímu bytovému družstvu Nová huť, IČO: 000</w:t>
      </w:r>
      <w:r>
        <w:rPr>
          <w:rFonts w:ascii="Times New Roman" w:hAnsi="Times New Roman" w:cs="Times New Roman"/>
        </w:rPr>
        <w:t xml:space="preserve"> </w:t>
      </w:r>
      <w:r w:rsidRPr="0025251E">
        <w:rPr>
          <w:rFonts w:ascii="Times New Roman" w:hAnsi="Times New Roman" w:cs="Times New Roman"/>
        </w:rPr>
        <w:t>50 831, se sídlem Hýlova 26/40, Výškovice, 700 30 Ostrava</w:t>
      </w:r>
      <w:r>
        <w:rPr>
          <w:rFonts w:ascii="Times New Roman" w:hAnsi="Times New Roman" w:cs="Times New Roman"/>
        </w:rPr>
        <w:t>.</w:t>
      </w:r>
    </w:p>
    <w:p w14:paraId="2BE8F96D" w14:textId="6952EEC7" w:rsidR="00AF2B4C" w:rsidRDefault="00AF2B4C" w:rsidP="007B73A0">
      <w:pPr>
        <w:spacing w:after="0"/>
        <w:jc w:val="both"/>
        <w:rPr>
          <w:rFonts w:ascii="Times New Roman" w:hAnsi="Times New Roman" w:cs="Times New Roman"/>
        </w:rPr>
      </w:pPr>
    </w:p>
    <w:p w14:paraId="2D9F31A5" w14:textId="75E81CD7" w:rsidR="003A2B38" w:rsidRPr="003A2B38" w:rsidRDefault="003A2B38" w:rsidP="007B73A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A2B38">
        <w:rPr>
          <w:rFonts w:ascii="Times New Roman" w:hAnsi="Times New Roman" w:cs="Times New Roman"/>
          <w:b/>
          <w:bCs/>
        </w:rPr>
        <w:t>Zkušenosti z ostatních měst:</w:t>
      </w:r>
    </w:p>
    <w:p w14:paraId="34D8EF3D" w14:textId="77777777" w:rsidR="00992663" w:rsidRDefault="003A2B38" w:rsidP="007B73A0">
      <w:pPr>
        <w:spacing w:after="0"/>
        <w:jc w:val="both"/>
        <w:rPr>
          <w:rFonts w:ascii="Times New Roman" w:hAnsi="Times New Roman" w:cs="Times New Roman"/>
        </w:rPr>
      </w:pPr>
      <w:r w:rsidRPr="003A2B38">
        <w:rPr>
          <w:rFonts w:ascii="Times New Roman" w:hAnsi="Times New Roman" w:cs="Times New Roman"/>
        </w:rPr>
        <w:t>Města vypořádávají velké množství závazků, které jsou však různě modifikovány. Problematičnost</w:t>
      </w:r>
      <w:r>
        <w:rPr>
          <w:rFonts w:ascii="Times New Roman" w:hAnsi="Times New Roman" w:cs="Times New Roman"/>
        </w:rPr>
        <w:t xml:space="preserve"> </w:t>
      </w:r>
      <w:r w:rsidRPr="003A2B38">
        <w:rPr>
          <w:rFonts w:ascii="Times New Roman" w:hAnsi="Times New Roman" w:cs="Times New Roman"/>
        </w:rPr>
        <w:t>smluv je spatřována v různých nedostatcích, a</w:t>
      </w:r>
      <w:r w:rsidR="00992663">
        <w:rPr>
          <w:rFonts w:ascii="Times New Roman" w:hAnsi="Times New Roman" w:cs="Times New Roman"/>
        </w:rPr>
        <w:t>ť</w:t>
      </w:r>
      <w:r w:rsidRPr="003A2B38">
        <w:rPr>
          <w:rFonts w:ascii="Times New Roman" w:hAnsi="Times New Roman" w:cs="Times New Roman"/>
        </w:rPr>
        <w:t xml:space="preserve"> už jde o nezveřejněný záměr, nedohledaná či</w:t>
      </w:r>
      <w:r>
        <w:rPr>
          <w:rFonts w:ascii="Times New Roman" w:hAnsi="Times New Roman" w:cs="Times New Roman"/>
        </w:rPr>
        <w:t xml:space="preserve"> </w:t>
      </w:r>
      <w:r w:rsidRPr="003A2B38">
        <w:rPr>
          <w:rFonts w:ascii="Times New Roman" w:hAnsi="Times New Roman" w:cs="Times New Roman"/>
        </w:rPr>
        <w:t>neuzavřená smlouva či smlouva je uzavřena bez předchozího schválení příslušného orgánu obce,</w:t>
      </w:r>
      <w:r>
        <w:rPr>
          <w:rFonts w:ascii="Times New Roman" w:hAnsi="Times New Roman" w:cs="Times New Roman"/>
        </w:rPr>
        <w:t xml:space="preserve"> </w:t>
      </w:r>
      <w:r w:rsidRPr="003A2B38">
        <w:rPr>
          <w:rFonts w:ascii="Times New Roman" w:hAnsi="Times New Roman" w:cs="Times New Roman"/>
        </w:rPr>
        <w:t>případně jsou zjišťovány jiné vady smlouvy, kdy chybí způsob vypořádání stran po uplynutí vázací doby</w:t>
      </w:r>
      <w:r>
        <w:rPr>
          <w:rFonts w:ascii="Times New Roman" w:hAnsi="Times New Roman" w:cs="Times New Roman"/>
        </w:rPr>
        <w:t xml:space="preserve"> </w:t>
      </w:r>
      <w:r w:rsidRPr="003A2B38">
        <w:rPr>
          <w:rFonts w:ascii="Times New Roman" w:hAnsi="Times New Roman" w:cs="Times New Roman"/>
        </w:rPr>
        <w:t>(s ohledem na vložené prostředky a pozemky, provedené investice jednou ze stran,</w:t>
      </w:r>
      <w:r>
        <w:rPr>
          <w:rFonts w:ascii="Times New Roman" w:hAnsi="Times New Roman" w:cs="Times New Roman"/>
        </w:rPr>
        <w:t xml:space="preserve"> </w:t>
      </w:r>
      <w:r w:rsidRPr="003A2B38">
        <w:rPr>
          <w:rFonts w:ascii="Times New Roman" w:hAnsi="Times New Roman" w:cs="Times New Roman"/>
        </w:rPr>
        <w:t>spoluvlastnický</w:t>
      </w:r>
      <w:r>
        <w:rPr>
          <w:rFonts w:ascii="Times New Roman" w:hAnsi="Times New Roman" w:cs="Times New Roman"/>
        </w:rPr>
        <w:t xml:space="preserve"> </w:t>
      </w:r>
      <w:r w:rsidRPr="003A2B38">
        <w:rPr>
          <w:rFonts w:ascii="Times New Roman" w:hAnsi="Times New Roman" w:cs="Times New Roman"/>
        </w:rPr>
        <w:t>podíl neodpovídá vložené investici), chybí cena převodu či způsob jejího určení.</w:t>
      </w:r>
    </w:p>
    <w:p w14:paraId="2C3FED4A" w14:textId="77777777" w:rsidR="00992663" w:rsidRDefault="00992663" w:rsidP="007B73A0">
      <w:pPr>
        <w:spacing w:after="0"/>
        <w:jc w:val="both"/>
        <w:rPr>
          <w:rFonts w:ascii="Times New Roman" w:hAnsi="Times New Roman" w:cs="Times New Roman"/>
        </w:rPr>
      </w:pPr>
    </w:p>
    <w:p w14:paraId="01DAF5F8" w14:textId="33D0109B" w:rsidR="00AF4463" w:rsidRDefault="003A2B38" w:rsidP="007B73A0">
      <w:pPr>
        <w:spacing w:after="0"/>
        <w:jc w:val="both"/>
        <w:rPr>
          <w:rFonts w:ascii="Times New Roman" w:hAnsi="Times New Roman" w:cs="Times New Roman"/>
        </w:rPr>
      </w:pPr>
      <w:r w:rsidRPr="003A2B38">
        <w:rPr>
          <w:rFonts w:ascii="Times New Roman" w:hAnsi="Times New Roman" w:cs="Times New Roman"/>
        </w:rPr>
        <w:t>Pro rozhodnutí orgánů</w:t>
      </w:r>
      <w:r>
        <w:rPr>
          <w:rFonts w:ascii="Times New Roman" w:hAnsi="Times New Roman" w:cs="Times New Roman"/>
        </w:rPr>
        <w:t xml:space="preserve"> </w:t>
      </w:r>
      <w:r w:rsidRPr="003A2B38">
        <w:rPr>
          <w:rFonts w:ascii="Times New Roman" w:hAnsi="Times New Roman" w:cs="Times New Roman"/>
        </w:rPr>
        <w:t>města mají města právní vztah zpravidla posouzen externím právním posudkem. Některá města</w:t>
      </w:r>
      <w:r>
        <w:rPr>
          <w:rFonts w:ascii="Times New Roman" w:hAnsi="Times New Roman" w:cs="Times New Roman"/>
        </w:rPr>
        <w:t xml:space="preserve"> </w:t>
      </w:r>
      <w:r w:rsidRPr="003A2B38">
        <w:rPr>
          <w:rFonts w:ascii="Times New Roman" w:hAnsi="Times New Roman" w:cs="Times New Roman"/>
        </w:rPr>
        <w:t>považují historické závazky za platné, jiná zjišťují dnešní optikou možné právní nedostatky historických</w:t>
      </w:r>
      <w:r>
        <w:rPr>
          <w:rFonts w:ascii="Times New Roman" w:hAnsi="Times New Roman" w:cs="Times New Roman"/>
        </w:rPr>
        <w:t xml:space="preserve"> </w:t>
      </w:r>
      <w:r w:rsidRPr="003A2B38">
        <w:rPr>
          <w:rFonts w:ascii="Times New Roman" w:hAnsi="Times New Roman" w:cs="Times New Roman"/>
        </w:rPr>
        <w:t>smluv.</w:t>
      </w:r>
    </w:p>
    <w:p w14:paraId="4A521348" w14:textId="77777777" w:rsidR="00AF4463" w:rsidRDefault="00AF4463" w:rsidP="007B73A0">
      <w:pPr>
        <w:spacing w:after="0"/>
        <w:jc w:val="both"/>
        <w:rPr>
          <w:rFonts w:ascii="Times New Roman" w:hAnsi="Times New Roman" w:cs="Times New Roman"/>
        </w:rPr>
      </w:pPr>
    </w:p>
    <w:p w14:paraId="0836627E" w14:textId="2D10AFC8" w:rsidR="00AF4463" w:rsidRDefault="00AF4463" w:rsidP="007B73A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Klíčové je tedy právní posouzení celkového stavu. V případě, že by bylo uvažováno o neplatnosti smlouvy tak tuto</w:t>
      </w:r>
      <w:r w:rsidRPr="003A2B38">
        <w:rPr>
          <w:rFonts w:ascii="Times New Roman" w:hAnsi="Times New Roman" w:cs="Times New Roman"/>
        </w:rPr>
        <w:t xml:space="preserve"> může posoudit jedině soud.</w:t>
      </w:r>
      <w:r>
        <w:rPr>
          <w:rFonts w:ascii="Times New Roman" w:hAnsi="Times New Roman" w:cs="Times New Roman"/>
        </w:rPr>
        <w:t xml:space="preserve"> Avšak ve smlouvě o sdružení bylo směřováno k jakési vůli </w:t>
      </w:r>
      <w:r w:rsidR="00943ED5">
        <w:rPr>
          <w:rFonts w:ascii="Times New Roman" w:hAnsi="Times New Roman" w:cs="Times New Roman"/>
        </w:rPr>
        <w:t>smluvních stran</w:t>
      </w:r>
      <w:r>
        <w:rPr>
          <w:rFonts w:ascii="Times New Roman" w:hAnsi="Times New Roman" w:cs="Times New Roman"/>
        </w:rPr>
        <w:t xml:space="preserve"> </w:t>
      </w:r>
      <w:r w:rsidR="000D3FAF">
        <w:rPr>
          <w:rFonts w:ascii="Times New Roman" w:hAnsi="Times New Roman" w:cs="Times New Roman"/>
        </w:rPr>
        <w:t>v jejichž cestě stojí různé překážky ať už legislativní nebo historické nedodržování ustanovení a tento stav bude potřeba narovnat.</w:t>
      </w:r>
    </w:p>
    <w:p w14:paraId="6DE513D2" w14:textId="50CEE39B" w:rsidR="00AF4463" w:rsidRDefault="00AF4463" w:rsidP="007B73A0">
      <w:pPr>
        <w:spacing w:after="0"/>
        <w:jc w:val="both"/>
        <w:rPr>
          <w:rFonts w:ascii="Times New Roman" w:hAnsi="Times New Roman" w:cs="Times New Roman"/>
        </w:rPr>
      </w:pPr>
    </w:p>
    <w:p w14:paraId="10B2809C" w14:textId="5F90157C" w:rsidR="003A2B38" w:rsidRDefault="008F19F3" w:rsidP="007B73A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Touto cestou se vydalo např. </w:t>
      </w:r>
      <w:r w:rsidR="00171478">
        <w:rPr>
          <w:rFonts w:ascii="Times New Roman" w:hAnsi="Times New Roman" w:cs="Times New Roman"/>
        </w:rPr>
        <w:t>Zastupitelstvo</w:t>
      </w:r>
      <w:r>
        <w:rPr>
          <w:rFonts w:ascii="Times New Roman" w:hAnsi="Times New Roman" w:cs="Times New Roman"/>
        </w:rPr>
        <w:t xml:space="preserve"> </w:t>
      </w:r>
      <w:r w:rsidRPr="008F19F3">
        <w:rPr>
          <w:rFonts w:ascii="Times New Roman" w:hAnsi="Times New Roman" w:cs="Times New Roman"/>
          <w:b/>
          <w:bCs/>
        </w:rPr>
        <w:t>měst</w:t>
      </w:r>
      <w:r>
        <w:rPr>
          <w:rFonts w:ascii="Times New Roman" w:hAnsi="Times New Roman" w:cs="Times New Roman"/>
          <w:b/>
          <w:bCs/>
        </w:rPr>
        <w:t>a</w:t>
      </w:r>
      <w:r w:rsidRPr="008F19F3">
        <w:rPr>
          <w:rFonts w:ascii="Times New Roman" w:hAnsi="Times New Roman" w:cs="Times New Roman"/>
          <w:b/>
          <w:bCs/>
        </w:rPr>
        <w:t xml:space="preserve"> Brn</w:t>
      </w:r>
      <w:r>
        <w:rPr>
          <w:rFonts w:ascii="Times New Roman" w:hAnsi="Times New Roman" w:cs="Times New Roman"/>
          <w:b/>
          <w:bCs/>
        </w:rPr>
        <w:t xml:space="preserve">a </w:t>
      </w:r>
      <w:r w:rsidRPr="008F19F3">
        <w:rPr>
          <w:rFonts w:ascii="Times New Roman" w:hAnsi="Times New Roman" w:cs="Times New Roman"/>
        </w:rPr>
        <w:t xml:space="preserve">Z8/35, </w:t>
      </w:r>
      <w:proofErr w:type="gramStart"/>
      <w:r w:rsidRPr="008F19F3">
        <w:rPr>
          <w:rFonts w:ascii="Times New Roman" w:hAnsi="Times New Roman" w:cs="Times New Roman"/>
        </w:rPr>
        <w:t>dne  25.</w:t>
      </w:r>
      <w:proofErr w:type="gramEnd"/>
      <w:r>
        <w:rPr>
          <w:rFonts w:ascii="Times New Roman" w:hAnsi="Times New Roman" w:cs="Times New Roman"/>
        </w:rPr>
        <w:t xml:space="preserve"> </w:t>
      </w:r>
      <w:r w:rsidRPr="008F19F3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8F19F3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,</w:t>
      </w:r>
      <w:r w:rsidRPr="008F19F3">
        <w:rPr>
          <w:rFonts w:ascii="Times New Roman" w:hAnsi="Times New Roman" w:cs="Times New Roman"/>
        </w:rPr>
        <w:t xml:space="preserve"> kde</w:t>
      </w:r>
      <w:r>
        <w:rPr>
          <w:rFonts w:ascii="Times New Roman" w:hAnsi="Times New Roman" w:cs="Times New Roman"/>
        </w:rPr>
        <w:t xml:space="preserve"> došlo ke schválení </w:t>
      </w:r>
      <w:r w:rsidRPr="008F19F3">
        <w:rPr>
          <w:rFonts w:ascii="Times New Roman" w:hAnsi="Times New Roman" w:cs="Times New Roman"/>
        </w:rPr>
        <w:t>jednání s bytovými družstvy o podmínkách narovnání včetně bezúplatného</w:t>
      </w:r>
      <w:r>
        <w:rPr>
          <w:rFonts w:ascii="Times New Roman" w:hAnsi="Times New Roman" w:cs="Times New Roman"/>
        </w:rPr>
        <w:t xml:space="preserve"> </w:t>
      </w:r>
      <w:r w:rsidRPr="008F19F3">
        <w:rPr>
          <w:rFonts w:ascii="Times New Roman" w:hAnsi="Times New Roman" w:cs="Times New Roman"/>
        </w:rPr>
        <w:t>převodu s družstvy a jejich členy</w:t>
      </w:r>
      <w:r>
        <w:rPr>
          <w:rFonts w:ascii="Times New Roman" w:hAnsi="Times New Roman" w:cs="Times New Roman"/>
        </w:rPr>
        <w:t>.</w:t>
      </w:r>
    </w:p>
    <w:p w14:paraId="04D2FA59" w14:textId="2CDAE6AD" w:rsidR="007B73A0" w:rsidRDefault="007B73A0" w:rsidP="007B73A0">
      <w:pPr>
        <w:spacing w:after="0"/>
        <w:jc w:val="both"/>
        <w:rPr>
          <w:rFonts w:ascii="Times New Roman" w:hAnsi="Times New Roman" w:cs="Times New Roman"/>
        </w:rPr>
      </w:pPr>
    </w:p>
    <w:p w14:paraId="35123436" w14:textId="0A8E7FD4" w:rsidR="007B73A0" w:rsidRPr="007B73A0" w:rsidRDefault="007B73A0" w:rsidP="007B73A0">
      <w:pPr>
        <w:spacing w:after="0"/>
        <w:jc w:val="both"/>
        <w:rPr>
          <w:rFonts w:ascii="Times New Roman" w:hAnsi="Times New Roman" w:cs="Times New Roman"/>
        </w:rPr>
      </w:pPr>
      <w:r w:rsidRPr="00DD37A3">
        <w:rPr>
          <w:rFonts w:ascii="Times New Roman" w:hAnsi="Times New Roman" w:cs="Times New Roman"/>
          <w:b/>
          <w:bCs/>
        </w:rPr>
        <w:t>Město Říčany</w:t>
      </w:r>
      <w:r w:rsidRPr="007B73A0">
        <w:rPr>
          <w:rFonts w:ascii="Times New Roman" w:hAnsi="Times New Roman" w:cs="Times New Roman"/>
        </w:rPr>
        <w:t xml:space="preserve"> vedlo dva soudní spory (jako žalobce) o určení neplatnosti smlouvy o převodů pro byty</w:t>
      </w:r>
      <w:r>
        <w:rPr>
          <w:rFonts w:ascii="Times New Roman" w:hAnsi="Times New Roman" w:cs="Times New Roman"/>
        </w:rPr>
        <w:t xml:space="preserve"> </w:t>
      </w:r>
      <w:r w:rsidRPr="007B73A0">
        <w:rPr>
          <w:rFonts w:ascii="Times New Roman" w:hAnsi="Times New Roman" w:cs="Times New Roman"/>
        </w:rPr>
        <w:t>ve dvou domech – město se odvolávalo na nezveřejnění záměru dispozice, soudem zamítnuto v prvním</w:t>
      </w:r>
    </w:p>
    <w:p w14:paraId="7362CFDD" w14:textId="367EE494" w:rsidR="007B73A0" w:rsidRPr="007B73A0" w:rsidRDefault="007B73A0" w:rsidP="007B73A0">
      <w:pPr>
        <w:spacing w:after="0"/>
        <w:jc w:val="both"/>
        <w:rPr>
          <w:rFonts w:ascii="Times New Roman" w:hAnsi="Times New Roman" w:cs="Times New Roman"/>
        </w:rPr>
      </w:pPr>
      <w:r w:rsidRPr="007B73A0">
        <w:rPr>
          <w:rFonts w:ascii="Times New Roman" w:hAnsi="Times New Roman" w:cs="Times New Roman"/>
        </w:rPr>
        <w:t>stupni.</w:t>
      </w:r>
      <w:r>
        <w:rPr>
          <w:rFonts w:ascii="Times New Roman" w:hAnsi="Times New Roman" w:cs="Times New Roman"/>
        </w:rPr>
        <w:t xml:space="preserve"> </w:t>
      </w:r>
      <w:r w:rsidRPr="007B73A0">
        <w:rPr>
          <w:rFonts w:ascii="Times New Roman" w:hAnsi="Times New Roman" w:cs="Times New Roman"/>
        </w:rPr>
        <w:t>Město se neodvolalo, nebyla politická shoda, právní zástupce doporučoval podat proti rozsudku</w:t>
      </w:r>
    </w:p>
    <w:p w14:paraId="30CD583B" w14:textId="0396B568" w:rsidR="007B73A0" w:rsidRDefault="007B73A0" w:rsidP="007B73A0">
      <w:pPr>
        <w:spacing w:after="0"/>
        <w:jc w:val="both"/>
        <w:rPr>
          <w:rFonts w:ascii="Times New Roman" w:hAnsi="Times New Roman" w:cs="Times New Roman"/>
        </w:rPr>
      </w:pPr>
      <w:r w:rsidRPr="007B73A0">
        <w:rPr>
          <w:rFonts w:ascii="Times New Roman" w:hAnsi="Times New Roman" w:cs="Times New Roman"/>
        </w:rPr>
        <w:t>odvolání. Město bezúplatně převedlo jednotky na nájemce za 100 Kč.</w:t>
      </w:r>
    </w:p>
    <w:p w14:paraId="47BA1A11" w14:textId="77777777" w:rsidR="007B73A0" w:rsidRPr="007B73A0" w:rsidRDefault="007B73A0" w:rsidP="007B73A0">
      <w:pPr>
        <w:spacing w:after="0"/>
        <w:jc w:val="both"/>
        <w:rPr>
          <w:rFonts w:ascii="Times New Roman" w:hAnsi="Times New Roman" w:cs="Times New Roman"/>
        </w:rPr>
      </w:pPr>
    </w:p>
    <w:p w14:paraId="50BEAE84" w14:textId="77777777" w:rsidR="007B73A0" w:rsidRPr="007B73A0" w:rsidRDefault="007B73A0" w:rsidP="007B73A0">
      <w:pPr>
        <w:spacing w:after="0"/>
        <w:jc w:val="both"/>
        <w:rPr>
          <w:rFonts w:ascii="Times New Roman" w:hAnsi="Times New Roman" w:cs="Times New Roman"/>
        </w:rPr>
      </w:pPr>
      <w:r w:rsidRPr="007B73A0">
        <w:rPr>
          <w:rFonts w:ascii="Times New Roman" w:hAnsi="Times New Roman" w:cs="Times New Roman"/>
          <w:b/>
          <w:bCs/>
        </w:rPr>
        <w:t xml:space="preserve">Město </w:t>
      </w:r>
      <w:proofErr w:type="gramStart"/>
      <w:r w:rsidRPr="007B73A0">
        <w:rPr>
          <w:rFonts w:ascii="Times New Roman" w:hAnsi="Times New Roman" w:cs="Times New Roman"/>
          <w:b/>
          <w:bCs/>
        </w:rPr>
        <w:t>Olomouc</w:t>
      </w:r>
      <w:r w:rsidRPr="007B73A0">
        <w:rPr>
          <w:rFonts w:ascii="Times New Roman" w:hAnsi="Times New Roman" w:cs="Times New Roman"/>
        </w:rPr>
        <w:t xml:space="preserve"> - Správa</w:t>
      </w:r>
      <w:proofErr w:type="gramEnd"/>
      <w:r w:rsidRPr="007B73A0">
        <w:rPr>
          <w:rFonts w:ascii="Times New Roman" w:hAnsi="Times New Roman" w:cs="Times New Roman"/>
        </w:rPr>
        <w:t xml:space="preserve"> nemovitostí Olomouc a. s.</w:t>
      </w:r>
    </w:p>
    <w:p w14:paraId="591F19AC" w14:textId="428D9A8E" w:rsidR="007B73A0" w:rsidRDefault="00002C24" w:rsidP="00002C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m</w:t>
      </w:r>
      <w:r w:rsidR="007B73A0" w:rsidRPr="007B73A0">
        <w:rPr>
          <w:rFonts w:ascii="Times New Roman" w:hAnsi="Times New Roman" w:cs="Times New Roman"/>
        </w:rPr>
        <w:t>ěstem j</w:t>
      </w:r>
      <w:r>
        <w:rPr>
          <w:rFonts w:ascii="Times New Roman" w:hAnsi="Times New Roman" w:cs="Times New Roman"/>
        </w:rPr>
        <w:t>e</w:t>
      </w:r>
      <w:r w:rsidR="007B73A0" w:rsidRPr="007B73A0">
        <w:rPr>
          <w:rFonts w:ascii="Times New Roman" w:hAnsi="Times New Roman" w:cs="Times New Roman"/>
        </w:rPr>
        <w:t xml:space="preserve"> veden</w:t>
      </w:r>
      <w:r>
        <w:rPr>
          <w:rFonts w:ascii="Times New Roman" w:hAnsi="Times New Roman" w:cs="Times New Roman"/>
        </w:rPr>
        <w:t>o</w:t>
      </w:r>
      <w:r w:rsidR="007B73A0" w:rsidRPr="007B73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přes 200</w:t>
      </w:r>
      <w:r w:rsidR="007B73A0" w:rsidRPr="007B73A0">
        <w:rPr>
          <w:rFonts w:ascii="Times New Roman" w:hAnsi="Times New Roman" w:cs="Times New Roman"/>
        </w:rPr>
        <w:t xml:space="preserve"> soudní</w:t>
      </w:r>
      <w:r>
        <w:rPr>
          <w:rFonts w:ascii="Times New Roman" w:hAnsi="Times New Roman" w:cs="Times New Roman"/>
        </w:rPr>
        <w:t>ch</w:t>
      </w:r>
      <w:r w:rsidR="007B73A0" w:rsidRPr="007B73A0">
        <w:rPr>
          <w:rFonts w:ascii="Times New Roman" w:hAnsi="Times New Roman" w:cs="Times New Roman"/>
        </w:rPr>
        <w:t xml:space="preserve"> spor</w:t>
      </w:r>
      <w:r>
        <w:rPr>
          <w:rFonts w:ascii="Times New Roman" w:hAnsi="Times New Roman" w:cs="Times New Roman"/>
        </w:rPr>
        <w:t>ů</w:t>
      </w:r>
      <w:r w:rsidR="007B73A0" w:rsidRPr="007B73A0">
        <w:rPr>
          <w:rFonts w:ascii="Times New Roman" w:hAnsi="Times New Roman" w:cs="Times New Roman"/>
        </w:rPr>
        <w:t xml:space="preserve"> ze strany družstevníků, tj. žalované je město Olomouc. Ve věci</w:t>
      </w:r>
      <w:r w:rsidR="007B73A0">
        <w:rPr>
          <w:rFonts w:ascii="Times New Roman" w:hAnsi="Times New Roman" w:cs="Times New Roman"/>
        </w:rPr>
        <w:t xml:space="preserve"> </w:t>
      </w:r>
      <w:r w:rsidR="007B73A0" w:rsidRPr="007B73A0">
        <w:rPr>
          <w:rFonts w:ascii="Times New Roman" w:hAnsi="Times New Roman" w:cs="Times New Roman"/>
        </w:rPr>
        <w:t>nebylo pravomocně rozhodnuto. Smlouvy vůbec nebyly v zastupitelstvu schváleny, tj. ani záměr. Mají</w:t>
      </w:r>
      <w:r>
        <w:rPr>
          <w:rFonts w:ascii="Times New Roman" w:hAnsi="Times New Roman" w:cs="Times New Roman"/>
        </w:rPr>
        <w:t xml:space="preserve"> </w:t>
      </w:r>
      <w:r w:rsidR="007B73A0" w:rsidRPr="007B73A0">
        <w:rPr>
          <w:rFonts w:ascii="Times New Roman" w:hAnsi="Times New Roman" w:cs="Times New Roman"/>
        </w:rPr>
        <w:t>zpracovány varianty řešení, ekonomické a právní analýzy. Neuvažují čistě o bezúplatném převodu. Lze</w:t>
      </w:r>
      <w:r>
        <w:rPr>
          <w:rFonts w:ascii="Times New Roman" w:hAnsi="Times New Roman" w:cs="Times New Roman"/>
        </w:rPr>
        <w:t xml:space="preserve"> </w:t>
      </w:r>
      <w:r w:rsidR="007B73A0" w:rsidRPr="007B73A0">
        <w:rPr>
          <w:rFonts w:ascii="Times New Roman" w:hAnsi="Times New Roman" w:cs="Times New Roman"/>
        </w:rPr>
        <w:t>uvažovat i o úhradě ceny majetku, kterou by chtěli po družstvech, když vůči ceně započítávají</w:t>
      </w:r>
      <w:r w:rsidR="007B73A0">
        <w:rPr>
          <w:rFonts w:ascii="Times New Roman" w:hAnsi="Times New Roman" w:cs="Times New Roman"/>
        </w:rPr>
        <w:t xml:space="preserve"> </w:t>
      </w:r>
      <w:r w:rsidR="007B73A0" w:rsidRPr="007B73A0">
        <w:rPr>
          <w:rFonts w:ascii="Times New Roman" w:hAnsi="Times New Roman" w:cs="Times New Roman"/>
        </w:rPr>
        <w:t xml:space="preserve">investované investiční prostředky atd. Stanovisko ministerstev jejich názor nezměnilo. </w:t>
      </w:r>
    </w:p>
    <w:p w14:paraId="4B45115D" w14:textId="77777777" w:rsidR="007B73A0" w:rsidRDefault="007B73A0" w:rsidP="007B73A0">
      <w:pPr>
        <w:spacing w:after="0"/>
        <w:jc w:val="both"/>
        <w:rPr>
          <w:rFonts w:ascii="Times New Roman" w:hAnsi="Times New Roman" w:cs="Times New Roman"/>
        </w:rPr>
      </w:pPr>
    </w:p>
    <w:p w14:paraId="6E547522" w14:textId="55C09BA0" w:rsidR="007B73A0" w:rsidRPr="007B73A0" w:rsidRDefault="007B73A0" w:rsidP="007B73A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B73A0">
        <w:rPr>
          <w:rFonts w:ascii="Times New Roman" w:hAnsi="Times New Roman" w:cs="Times New Roman"/>
          <w:b/>
          <w:bCs/>
        </w:rPr>
        <w:t>Město Pardubice</w:t>
      </w:r>
    </w:p>
    <w:p w14:paraId="391E80FA" w14:textId="77777777" w:rsidR="007B73A0" w:rsidRPr="007B73A0" w:rsidRDefault="007B73A0" w:rsidP="007B73A0">
      <w:pPr>
        <w:spacing w:after="0"/>
        <w:jc w:val="both"/>
        <w:rPr>
          <w:rFonts w:ascii="Times New Roman" w:hAnsi="Times New Roman" w:cs="Times New Roman"/>
        </w:rPr>
      </w:pPr>
      <w:r w:rsidRPr="007B73A0">
        <w:rPr>
          <w:rFonts w:ascii="Times New Roman" w:hAnsi="Times New Roman" w:cs="Times New Roman"/>
        </w:rPr>
        <w:t>Vypořádává závazky u dvou družstev, v jednom případě se jedná o převod družstvu, v jednom o převod</w:t>
      </w:r>
    </w:p>
    <w:p w14:paraId="4846D2C2" w14:textId="0C4D7447" w:rsidR="007B73A0" w:rsidRPr="007B73A0" w:rsidRDefault="007B73A0" w:rsidP="007B73A0">
      <w:pPr>
        <w:spacing w:after="0"/>
        <w:jc w:val="both"/>
        <w:rPr>
          <w:rFonts w:ascii="Times New Roman" w:hAnsi="Times New Roman" w:cs="Times New Roman"/>
        </w:rPr>
      </w:pPr>
      <w:r w:rsidRPr="007B73A0">
        <w:rPr>
          <w:rFonts w:ascii="Times New Roman" w:hAnsi="Times New Roman" w:cs="Times New Roman"/>
        </w:rPr>
        <w:t>členům družstva. Nebyly zveřejněny záměry. Ve smlouvách byl obsažen závazek k</w:t>
      </w:r>
      <w:r>
        <w:rPr>
          <w:rFonts w:ascii="Times New Roman" w:hAnsi="Times New Roman" w:cs="Times New Roman"/>
        </w:rPr>
        <w:t> </w:t>
      </w:r>
      <w:r w:rsidRPr="007B73A0">
        <w:rPr>
          <w:rFonts w:ascii="Times New Roman" w:hAnsi="Times New Roman" w:cs="Times New Roman"/>
        </w:rPr>
        <w:t>bezúplatnému</w:t>
      </w:r>
      <w:r>
        <w:rPr>
          <w:rFonts w:ascii="Times New Roman" w:hAnsi="Times New Roman" w:cs="Times New Roman"/>
        </w:rPr>
        <w:t xml:space="preserve"> </w:t>
      </w:r>
      <w:r w:rsidRPr="007B73A0">
        <w:rPr>
          <w:rFonts w:ascii="Times New Roman" w:hAnsi="Times New Roman" w:cs="Times New Roman"/>
        </w:rPr>
        <w:t>převodu. Zajišťují externí právní stanovisko. Přiklání se k řešení bezúplatného převodu po zveřejnění</w:t>
      </w:r>
      <w:r>
        <w:rPr>
          <w:rFonts w:ascii="Times New Roman" w:hAnsi="Times New Roman" w:cs="Times New Roman"/>
        </w:rPr>
        <w:t xml:space="preserve"> </w:t>
      </w:r>
      <w:r w:rsidRPr="007B73A0">
        <w:rPr>
          <w:rFonts w:ascii="Times New Roman" w:hAnsi="Times New Roman" w:cs="Times New Roman"/>
        </w:rPr>
        <w:t>záměru se zdůvodněním odchylky od ceny obvyklé. Vypořádání závazků jako je nájemné a jeho využití</w:t>
      </w:r>
    </w:p>
    <w:p w14:paraId="60102CCC" w14:textId="33B80948" w:rsidR="007B73A0" w:rsidRDefault="007B73A0" w:rsidP="007B73A0">
      <w:pPr>
        <w:spacing w:after="0"/>
        <w:jc w:val="both"/>
        <w:rPr>
          <w:rFonts w:ascii="Times New Roman" w:hAnsi="Times New Roman" w:cs="Times New Roman"/>
        </w:rPr>
      </w:pPr>
      <w:r w:rsidRPr="007B73A0">
        <w:rPr>
          <w:rFonts w:ascii="Times New Roman" w:hAnsi="Times New Roman" w:cs="Times New Roman"/>
        </w:rPr>
        <w:t xml:space="preserve">zatím </w:t>
      </w:r>
      <w:proofErr w:type="gramStart"/>
      <w:r w:rsidRPr="007B73A0">
        <w:rPr>
          <w:rFonts w:ascii="Times New Roman" w:hAnsi="Times New Roman" w:cs="Times New Roman"/>
        </w:rPr>
        <w:t>neřeší</w:t>
      </w:r>
      <w:proofErr w:type="gramEnd"/>
      <w:r w:rsidRPr="007B73A0">
        <w:rPr>
          <w:rFonts w:ascii="Times New Roman" w:hAnsi="Times New Roman" w:cs="Times New Roman"/>
        </w:rPr>
        <w:t>.</w:t>
      </w:r>
    </w:p>
    <w:p w14:paraId="3648E998" w14:textId="77777777" w:rsidR="007B73A0" w:rsidRPr="007B73A0" w:rsidRDefault="007B73A0" w:rsidP="007B73A0">
      <w:pPr>
        <w:spacing w:after="0"/>
        <w:jc w:val="both"/>
        <w:rPr>
          <w:rFonts w:ascii="Times New Roman" w:hAnsi="Times New Roman" w:cs="Times New Roman"/>
        </w:rPr>
      </w:pPr>
    </w:p>
    <w:p w14:paraId="67938385" w14:textId="77777777" w:rsidR="007B73A0" w:rsidRPr="007B73A0" w:rsidRDefault="007B73A0" w:rsidP="007B73A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B73A0">
        <w:rPr>
          <w:rFonts w:ascii="Times New Roman" w:hAnsi="Times New Roman" w:cs="Times New Roman"/>
          <w:b/>
          <w:bCs/>
        </w:rPr>
        <w:t>Město Zlín</w:t>
      </w:r>
    </w:p>
    <w:p w14:paraId="20C0D7D2" w14:textId="5952FCE0" w:rsidR="007B73A0" w:rsidRDefault="007B73A0" w:rsidP="007B73A0">
      <w:pPr>
        <w:spacing w:after="0"/>
        <w:jc w:val="both"/>
        <w:rPr>
          <w:rFonts w:ascii="Times New Roman" w:hAnsi="Times New Roman" w:cs="Times New Roman"/>
        </w:rPr>
      </w:pPr>
      <w:r w:rsidRPr="007B73A0">
        <w:rPr>
          <w:rFonts w:ascii="Times New Roman" w:hAnsi="Times New Roman" w:cs="Times New Roman"/>
        </w:rPr>
        <w:t>Vypořádává závazky s jedním družstvem. Zaměřují se spíše na otázku vypořádání chybějící ceny ve</w:t>
      </w:r>
      <w:r w:rsidR="00555973">
        <w:rPr>
          <w:rFonts w:ascii="Times New Roman" w:hAnsi="Times New Roman" w:cs="Times New Roman"/>
        </w:rPr>
        <w:t> </w:t>
      </w:r>
      <w:r w:rsidRPr="007B73A0">
        <w:rPr>
          <w:rFonts w:ascii="Times New Roman" w:hAnsi="Times New Roman" w:cs="Times New Roman"/>
        </w:rPr>
        <w:t>smlouvě, avšak převod měl být úplatný. Mají zpracováno externí právní stanovisko k řešené otázce</w:t>
      </w:r>
      <w:r>
        <w:rPr>
          <w:rFonts w:ascii="Times New Roman" w:hAnsi="Times New Roman" w:cs="Times New Roman"/>
        </w:rPr>
        <w:t xml:space="preserve"> </w:t>
      </w:r>
      <w:r w:rsidRPr="007B73A0">
        <w:rPr>
          <w:rFonts w:ascii="Times New Roman" w:hAnsi="Times New Roman" w:cs="Times New Roman"/>
        </w:rPr>
        <w:t>(platnost smlouvy neřešili). Vedou několik soudních sporů včetně nedružstevních převodů bytových</w:t>
      </w:r>
      <w:r>
        <w:rPr>
          <w:rFonts w:ascii="Times New Roman" w:hAnsi="Times New Roman" w:cs="Times New Roman"/>
        </w:rPr>
        <w:t xml:space="preserve"> </w:t>
      </w:r>
      <w:r w:rsidRPr="007B73A0">
        <w:rPr>
          <w:rFonts w:ascii="Times New Roman" w:hAnsi="Times New Roman" w:cs="Times New Roman"/>
        </w:rPr>
        <w:t>jednotek za cenu nižší než obvyklou, soudem byla nařízena mediace, která nevedla ke shodě stran.</w:t>
      </w:r>
      <w:r>
        <w:rPr>
          <w:rFonts w:ascii="Times New Roman" w:hAnsi="Times New Roman" w:cs="Times New Roman"/>
        </w:rPr>
        <w:t xml:space="preserve"> </w:t>
      </w:r>
      <w:r w:rsidRPr="007B73A0">
        <w:rPr>
          <w:rFonts w:ascii="Times New Roman" w:hAnsi="Times New Roman" w:cs="Times New Roman"/>
        </w:rPr>
        <w:t>Vlastní převod se může realizovat až po roce 2025. Ohledně vypořádání nájemného a jiných sporných</w:t>
      </w:r>
      <w:r>
        <w:rPr>
          <w:rFonts w:ascii="Times New Roman" w:hAnsi="Times New Roman" w:cs="Times New Roman"/>
        </w:rPr>
        <w:t xml:space="preserve"> </w:t>
      </w:r>
      <w:r w:rsidRPr="007B73A0">
        <w:rPr>
          <w:rFonts w:ascii="Times New Roman" w:hAnsi="Times New Roman" w:cs="Times New Roman"/>
        </w:rPr>
        <w:t>vztahů byla uzavřena dohoda o narovnání.</w:t>
      </w:r>
    </w:p>
    <w:p w14:paraId="0C8C0F38" w14:textId="77777777" w:rsidR="007B73A0" w:rsidRPr="007B73A0" w:rsidRDefault="007B73A0" w:rsidP="007B73A0">
      <w:pPr>
        <w:spacing w:after="0"/>
        <w:jc w:val="both"/>
        <w:rPr>
          <w:rFonts w:ascii="Times New Roman" w:hAnsi="Times New Roman" w:cs="Times New Roman"/>
        </w:rPr>
      </w:pPr>
    </w:p>
    <w:p w14:paraId="2124451E" w14:textId="77777777" w:rsidR="007B73A0" w:rsidRPr="007B73A0" w:rsidRDefault="007B73A0" w:rsidP="007B73A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B73A0">
        <w:rPr>
          <w:rFonts w:ascii="Times New Roman" w:hAnsi="Times New Roman" w:cs="Times New Roman"/>
          <w:b/>
          <w:bCs/>
        </w:rPr>
        <w:t>Město Benešov</w:t>
      </w:r>
    </w:p>
    <w:p w14:paraId="077C61B9" w14:textId="77777777" w:rsidR="007B73A0" w:rsidRPr="007B73A0" w:rsidRDefault="007B73A0" w:rsidP="007B73A0">
      <w:pPr>
        <w:spacing w:after="0"/>
        <w:jc w:val="both"/>
        <w:rPr>
          <w:rFonts w:ascii="Times New Roman" w:hAnsi="Times New Roman" w:cs="Times New Roman"/>
        </w:rPr>
      </w:pPr>
      <w:r w:rsidRPr="007B73A0">
        <w:rPr>
          <w:rFonts w:ascii="Times New Roman" w:hAnsi="Times New Roman" w:cs="Times New Roman"/>
        </w:rPr>
        <w:t>Vypořádává smlouvy k převodu bytových vestaveb. Nešlo o družstevní bydlení. Vázací doba uplynula</w:t>
      </w:r>
    </w:p>
    <w:p w14:paraId="0E28D8F9" w14:textId="7AD1DCF7" w:rsidR="007B73A0" w:rsidRDefault="007B73A0" w:rsidP="00002C24">
      <w:pPr>
        <w:spacing w:after="0"/>
        <w:jc w:val="both"/>
        <w:rPr>
          <w:rFonts w:ascii="Times New Roman" w:hAnsi="Times New Roman" w:cs="Times New Roman"/>
        </w:rPr>
      </w:pPr>
      <w:r w:rsidRPr="007B73A0">
        <w:rPr>
          <w:rFonts w:ascii="Times New Roman" w:hAnsi="Times New Roman" w:cs="Times New Roman"/>
        </w:rPr>
        <w:t xml:space="preserve">ke konci roku 2021. Nájemné bylo symbolické 1 Kč měsíčně. </w:t>
      </w:r>
      <w:r w:rsidR="00002C24">
        <w:rPr>
          <w:rFonts w:ascii="Times New Roman" w:hAnsi="Times New Roman" w:cs="Times New Roman"/>
        </w:rPr>
        <w:t>M</w:t>
      </w:r>
      <w:r w:rsidRPr="007B73A0">
        <w:rPr>
          <w:rFonts w:ascii="Times New Roman" w:hAnsi="Times New Roman" w:cs="Times New Roman"/>
        </w:rPr>
        <w:t>ěsto</w:t>
      </w:r>
      <w:r>
        <w:rPr>
          <w:rFonts w:ascii="Times New Roman" w:hAnsi="Times New Roman" w:cs="Times New Roman"/>
        </w:rPr>
        <w:t xml:space="preserve"> </w:t>
      </w:r>
      <w:r w:rsidR="00002C24">
        <w:rPr>
          <w:rFonts w:ascii="Times New Roman" w:hAnsi="Times New Roman" w:cs="Times New Roman"/>
        </w:rPr>
        <w:t>ne</w:t>
      </w:r>
      <w:r w:rsidRPr="007B73A0">
        <w:rPr>
          <w:rFonts w:ascii="Times New Roman" w:hAnsi="Times New Roman" w:cs="Times New Roman"/>
        </w:rPr>
        <w:t>odsouhlasilo bezúplatný převod na nájemce.</w:t>
      </w:r>
      <w:r w:rsidR="00002C24" w:rsidRPr="00002C24">
        <w:t xml:space="preserve"> </w:t>
      </w:r>
      <w:r w:rsidR="00002C24" w:rsidRPr="00002C24">
        <w:rPr>
          <w:rFonts w:ascii="Times New Roman" w:hAnsi="Times New Roman" w:cs="Times New Roman"/>
        </w:rPr>
        <w:t>V současné době podali nájemci těchto jednotek žalobu k</w:t>
      </w:r>
      <w:r w:rsidR="00002C24">
        <w:rPr>
          <w:rFonts w:ascii="Times New Roman" w:hAnsi="Times New Roman" w:cs="Times New Roman"/>
        </w:rPr>
        <w:t> soudu.</w:t>
      </w:r>
    </w:p>
    <w:p w14:paraId="03FFDAD6" w14:textId="77777777" w:rsidR="007B73A0" w:rsidRPr="007B73A0" w:rsidRDefault="007B73A0" w:rsidP="007B73A0">
      <w:pPr>
        <w:spacing w:after="0"/>
        <w:jc w:val="both"/>
        <w:rPr>
          <w:rFonts w:ascii="Times New Roman" w:hAnsi="Times New Roman" w:cs="Times New Roman"/>
        </w:rPr>
      </w:pPr>
    </w:p>
    <w:p w14:paraId="50186E98" w14:textId="77777777" w:rsidR="007B73A0" w:rsidRPr="007B73A0" w:rsidRDefault="007B73A0" w:rsidP="007B73A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B73A0">
        <w:rPr>
          <w:rFonts w:ascii="Times New Roman" w:hAnsi="Times New Roman" w:cs="Times New Roman"/>
          <w:b/>
          <w:bCs/>
        </w:rPr>
        <w:t>Město Hodonín</w:t>
      </w:r>
    </w:p>
    <w:p w14:paraId="25A6B718" w14:textId="1953B41B" w:rsidR="007B73A0" w:rsidRDefault="007B73A0" w:rsidP="007B73A0">
      <w:pPr>
        <w:spacing w:after="0"/>
        <w:jc w:val="both"/>
        <w:rPr>
          <w:rFonts w:ascii="Times New Roman" w:hAnsi="Times New Roman" w:cs="Times New Roman"/>
        </w:rPr>
      </w:pPr>
      <w:r w:rsidRPr="007B73A0">
        <w:rPr>
          <w:rFonts w:ascii="Times New Roman" w:hAnsi="Times New Roman" w:cs="Times New Roman"/>
        </w:rPr>
        <w:t>Vázací doba uplynula v roce 2021.</w:t>
      </w:r>
      <w:r>
        <w:rPr>
          <w:rFonts w:ascii="Times New Roman" w:hAnsi="Times New Roman" w:cs="Times New Roman"/>
        </w:rPr>
        <w:t xml:space="preserve"> </w:t>
      </w:r>
      <w:r w:rsidRPr="007B73A0">
        <w:rPr>
          <w:rFonts w:ascii="Times New Roman" w:hAnsi="Times New Roman" w:cs="Times New Roman"/>
        </w:rPr>
        <w:t xml:space="preserve">Považují smlouvy za platné, zveřejnili záměr. V zastupitelstvu </w:t>
      </w:r>
      <w:r w:rsidR="00002C24">
        <w:rPr>
          <w:rFonts w:ascii="Times New Roman" w:hAnsi="Times New Roman" w:cs="Times New Roman"/>
        </w:rPr>
        <w:t>byly schváleny darovací smlouvy a v aktuální době dochází k procesu darování.</w:t>
      </w:r>
      <w:r w:rsidRPr="007B73A0">
        <w:rPr>
          <w:rFonts w:ascii="Times New Roman" w:hAnsi="Times New Roman" w:cs="Times New Roman"/>
        </w:rPr>
        <w:t xml:space="preserve"> Město investovalo do budov finanční</w:t>
      </w:r>
      <w:r w:rsidR="00002C24">
        <w:rPr>
          <w:rFonts w:ascii="Times New Roman" w:hAnsi="Times New Roman" w:cs="Times New Roman"/>
        </w:rPr>
        <w:t xml:space="preserve"> </w:t>
      </w:r>
      <w:r w:rsidRPr="007B73A0">
        <w:rPr>
          <w:rFonts w:ascii="Times New Roman" w:hAnsi="Times New Roman" w:cs="Times New Roman"/>
        </w:rPr>
        <w:t>prostředky mimo dotace i v průběhu provozu stavby. Družstva průběžně dokládala použití prostředků</w:t>
      </w:r>
      <w:r w:rsidR="00002C24">
        <w:rPr>
          <w:rFonts w:ascii="Times New Roman" w:hAnsi="Times New Roman" w:cs="Times New Roman"/>
        </w:rPr>
        <w:t xml:space="preserve"> </w:t>
      </w:r>
      <w:r w:rsidRPr="007B73A0">
        <w:rPr>
          <w:rFonts w:ascii="Times New Roman" w:hAnsi="Times New Roman" w:cs="Times New Roman"/>
        </w:rPr>
        <w:t>z nájemného na opravy.</w:t>
      </w:r>
    </w:p>
    <w:p w14:paraId="4F64DA41" w14:textId="77777777" w:rsidR="007B73A0" w:rsidRPr="007B73A0" w:rsidRDefault="007B73A0" w:rsidP="007B73A0">
      <w:pPr>
        <w:spacing w:after="0"/>
        <w:jc w:val="both"/>
        <w:rPr>
          <w:rFonts w:ascii="Times New Roman" w:hAnsi="Times New Roman" w:cs="Times New Roman"/>
        </w:rPr>
      </w:pPr>
    </w:p>
    <w:p w14:paraId="07CADCB4" w14:textId="77777777" w:rsidR="007B73A0" w:rsidRPr="007B73A0" w:rsidRDefault="007B73A0" w:rsidP="007B73A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B73A0">
        <w:rPr>
          <w:rFonts w:ascii="Times New Roman" w:hAnsi="Times New Roman" w:cs="Times New Roman"/>
          <w:b/>
          <w:bCs/>
        </w:rPr>
        <w:t>Město Rakovník</w:t>
      </w:r>
    </w:p>
    <w:p w14:paraId="30977F6C" w14:textId="4C1ED675" w:rsidR="007B73A0" w:rsidRDefault="00002C24" w:rsidP="007B73A0">
      <w:pPr>
        <w:spacing w:after="0"/>
        <w:jc w:val="both"/>
        <w:rPr>
          <w:rFonts w:ascii="Times New Roman" w:hAnsi="Times New Roman" w:cs="Times New Roman"/>
        </w:rPr>
      </w:pPr>
      <w:r w:rsidRPr="007B73A0">
        <w:rPr>
          <w:rFonts w:ascii="Times New Roman" w:hAnsi="Times New Roman" w:cs="Times New Roman"/>
        </w:rPr>
        <w:t>Vypořádává závazky s jedním družstvem. Uplynula vázací doba. S nájemným města hospodařilo</w:t>
      </w:r>
      <w:r>
        <w:rPr>
          <w:rFonts w:ascii="Times New Roman" w:hAnsi="Times New Roman" w:cs="Times New Roman"/>
        </w:rPr>
        <w:t xml:space="preserve"> </w:t>
      </w:r>
      <w:r w:rsidRPr="007B73A0">
        <w:rPr>
          <w:rFonts w:ascii="Times New Roman" w:hAnsi="Times New Roman" w:cs="Times New Roman"/>
        </w:rPr>
        <w:t>družstvo. Město vyúčtování průběžně nepožadovalo. Ve smlouvě je závazek k budoucímu úplatnému</w:t>
      </w:r>
      <w:r>
        <w:rPr>
          <w:rFonts w:ascii="Times New Roman" w:hAnsi="Times New Roman" w:cs="Times New Roman"/>
        </w:rPr>
        <w:t xml:space="preserve"> </w:t>
      </w:r>
      <w:r w:rsidRPr="007B73A0">
        <w:rPr>
          <w:rFonts w:ascii="Times New Roman" w:hAnsi="Times New Roman" w:cs="Times New Roman"/>
        </w:rPr>
        <w:t xml:space="preserve">převodu. Podíl města na budově byla stanovena cena obvyklá. S tím družstvo nesouhlasí. </w:t>
      </w:r>
      <w:r>
        <w:rPr>
          <w:rFonts w:ascii="Times New Roman" w:hAnsi="Times New Roman" w:cs="Times New Roman"/>
        </w:rPr>
        <w:t>V</w:t>
      </w:r>
      <w:r w:rsidRPr="00002C24">
        <w:rPr>
          <w:rFonts w:ascii="Times New Roman" w:hAnsi="Times New Roman" w:cs="Times New Roman"/>
        </w:rPr>
        <w:t xml:space="preserve"> dubnu 2022 byla podána Okresnímu soudu v Rakovníku žaloba na a vypořádání podílového spoluvlastnictví k domům. Řízení je v současné době přerušeno z důvodu soudem nařízené mediace, která zatím proběhla formou dvou setkání mezi zástupci města, Investičního bytového družstva a spolku Spravedlnost pro bytová družstva, který vstoupil do soudního řízení jako vedlejší účastník na straně žalovaného. Mediátor posoudil celou záležitost jako právně velmi komplikovanou a připustil, že by výklad učiněný soudy na různých úrovních soudní soustavy mohl být zcela odlišný. Za zásadní označil v dané kauze roli soudu jakožto „supervizora“ v případě, že se strany shodnou na uzavření soudního smíru ve smyslu ustanovení § 99 odst. 2 zákona č. 99/1963 Sb., občanský soudní řád. Proto bude soud požádán o nařízení ústního jednání, kde bude předestřen soudu společný (podmíněný) návrh stran na uzavření soudního smíru a soud bude požádán o sdělení předběžného právního názoru, zda je takový smír v souladu s právními předpisy České republiky</w:t>
      </w:r>
      <w:r w:rsidR="0048505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E56F362" w14:textId="77777777" w:rsidR="007B73A0" w:rsidRPr="007B73A0" w:rsidRDefault="007B73A0" w:rsidP="007B73A0">
      <w:pPr>
        <w:spacing w:after="0"/>
        <w:jc w:val="both"/>
        <w:rPr>
          <w:rFonts w:ascii="Times New Roman" w:hAnsi="Times New Roman" w:cs="Times New Roman"/>
        </w:rPr>
      </w:pPr>
    </w:p>
    <w:p w14:paraId="3F001871" w14:textId="77777777" w:rsidR="007B73A0" w:rsidRPr="007B73A0" w:rsidRDefault="007B73A0" w:rsidP="007B73A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B73A0">
        <w:rPr>
          <w:rFonts w:ascii="Times New Roman" w:hAnsi="Times New Roman" w:cs="Times New Roman"/>
          <w:b/>
          <w:bCs/>
        </w:rPr>
        <w:t>Liberec</w:t>
      </w:r>
    </w:p>
    <w:p w14:paraId="01B68876" w14:textId="77777777" w:rsidR="007B73A0" w:rsidRPr="007B73A0" w:rsidRDefault="007B73A0" w:rsidP="007B73A0">
      <w:pPr>
        <w:spacing w:after="0"/>
        <w:jc w:val="both"/>
        <w:rPr>
          <w:rFonts w:ascii="Times New Roman" w:hAnsi="Times New Roman" w:cs="Times New Roman"/>
        </w:rPr>
      </w:pPr>
      <w:r w:rsidRPr="007B73A0">
        <w:rPr>
          <w:rFonts w:ascii="Times New Roman" w:hAnsi="Times New Roman" w:cs="Times New Roman"/>
        </w:rPr>
        <w:t>Řešení se týká více než 1.100 bytů. Možná neplatnost byla odvozována od absence zveřejnění záměru,</w:t>
      </w:r>
    </w:p>
    <w:p w14:paraId="64D0331E" w14:textId="1A0637A5" w:rsidR="007B73A0" w:rsidRDefault="007B73A0" w:rsidP="007B73A0">
      <w:pPr>
        <w:spacing w:after="0"/>
        <w:jc w:val="both"/>
        <w:rPr>
          <w:rFonts w:ascii="Times New Roman" w:hAnsi="Times New Roman" w:cs="Times New Roman"/>
        </w:rPr>
      </w:pPr>
      <w:r w:rsidRPr="007B73A0">
        <w:rPr>
          <w:rFonts w:ascii="Times New Roman" w:hAnsi="Times New Roman" w:cs="Times New Roman"/>
        </w:rPr>
        <w:t>neurčitosti budoucího závazku a neschválení smluv v zastupitelstvu. Externě bylo zpracováno</w:t>
      </w:r>
      <w:r>
        <w:rPr>
          <w:rFonts w:ascii="Times New Roman" w:hAnsi="Times New Roman" w:cs="Times New Roman"/>
        </w:rPr>
        <w:t xml:space="preserve"> </w:t>
      </w:r>
      <w:r w:rsidRPr="007B73A0">
        <w:rPr>
          <w:rFonts w:ascii="Times New Roman" w:hAnsi="Times New Roman" w:cs="Times New Roman"/>
        </w:rPr>
        <w:t xml:space="preserve">stanovisko. Soudní spory jsou ukončeny. Jsou vypořádány 3 ze 7 bytových družstev. </w:t>
      </w:r>
      <w:r w:rsidR="0048505A">
        <w:rPr>
          <w:rFonts w:ascii="Times New Roman" w:hAnsi="Times New Roman" w:cs="Times New Roman"/>
        </w:rPr>
        <w:t>J</w:t>
      </w:r>
      <w:r w:rsidRPr="007B73A0">
        <w:rPr>
          <w:rFonts w:ascii="Times New Roman" w:hAnsi="Times New Roman" w:cs="Times New Roman"/>
        </w:rPr>
        <w:t>sou</w:t>
      </w:r>
      <w:r>
        <w:rPr>
          <w:rFonts w:ascii="Times New Roman" w:hAnsi="Times New Roman" w:cs="Times New Roman"/>
        </w:rPr>
        <w:t xml:space="preserve"> </w:t>
      </w:r>
      <w:r w:rsidR="0048505A" w:rsidRPr="007B73A0">
        <w:rPr>
          <w:rFonts w:ascii="Times New Roman" w:hAnsi="Times New Roman" w:cs="Times New Roman"/>
        </w:rPr>
        <w:t>uskutečňo</w:t>
      </w:r>
      <w:r w:rsidR="0048505A">
        <w:rPr>
          <w:rFonts w:ascii="Times New Roman" w:hAnsi="Times New Roman" w:cs="Times New Roman"/>
        </w:rPr>
        <w:t>vány převody</w:t>
      </w:r>
      <w:r w:rsidRPr="007B73A0">
        <w:rPr>
          <w:rFonts w:ascii="Times New Roman" w:hAnsi="Times New Roman" w:cs="Times New Roman"/>
        </w:rPr>
        <w:t xml:space="preserve"> za symbolickou 1 Kč za jednotku dle budoucích závazků.</w:t>
      </w:r>
    </w:p>
    <w:p w14:paraId="405A93E7" w14:textId="77777777" w:rsidR="008F19F3" w:rsidRDefault="008F19F3" w:rsidP="007B73A0">
      <w:pPr>
        <w:spacing w:after="0"/>
        <w:jc w:val="both"/>
        <w:rPr>
          <w:rFonts w:ascii="Times New Roman" w:hAnsi="Times New Roman" w:cs="Times New Roman"/>
        </w:rPr>
      </w:pPr>
    </w:p>
    <w:p w14:paraId="4A2CFD76" w14:textId="77777777" w:rsidR="00555973" w:rsidRDefault="00555973" w:rsidP="007B73A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B250C1" w14:textId="77777777" w:rsidR="0048505A" w:rsidRDefault="0048505A" w:rsidP="00CB13F6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025FACC1" w14:textId="7B918543" w:rsidR="00D96E90" w:rsidRDefault="00CB13F6" w:rsidP="00CB13F6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B13F6">
        <w:rPr>
          <w:rFonts w:ascii="Times New Roman" w:hAnsi="Times New Roman" w:cs="Times New Roman"/>
          <w:b/>
          <w:bCs/>
          <w:u w:val="single"/>
        </w:rPr>
        <w:lastRenderedPageBreak/>
        <w:t>Návrh usnesení</w:t>
      </w:r>
    </w:p>
    <w:p w14:paraId="27A23F38" w14:textId="029949ED" w:rsidR="00CB13F6" w:rsidRDefault="00CB13F6" w:rsidP="00CB13F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Vzhledem ke všemu výše uvedenému je orgánům města dáváno ke </w:t>
      </w:r>
      <w:proofErr w:type="gramStart"/>
      <w:r>
        <w:rPr>
          <w:rFonts w:ascii="Times New Roman" w:hAnsi="Times New Roman" w:cs="Times New Roman"/>
          <w:b/>
          <w:bCs/>
        </w:rPr>
        <w:t>zvážení</w:t>
      </w:r>
      <w:proofErr w:type="gramEnd"/>
      <w:r>
        <w:rPr>
          <w:rFonts w:ascii="Times New Roman" w:hAnsi="Times New Roman" w:cs="Times New Roman"/>
          <w:b/>
          <w:bCs/>
        </w:rPr>
        <w:t xml:space="preserve"> zda předžalobní výzvu odmítnout a vstoupit do předpokládaného soudního sporu nebo zda předžalobní výzvě vyhovět a SBD NH převést podíl SMO bezúplatně.</w:t>
      </w:r>
      <w:r w:rsidR="00FF655A">
        <w:rPr>
          <w:rFonts w:ascii="Times New Roman" w:hAnsi="Times New Roman" w:cs="Times New Roman"/>
          <w:b/>
          <w:bCs/>
        </w:rPr>
        <w:t xml:space="preserve"> Výsledek případného soudního sporu nelze i s ohledem na rozhodovací praxi soudů</w:t>
      </w:r>
      <w:r w:rsidR="008D3034">
        <w:rPr>
          <w:rFonts w:ascii="Times New Roman" w:hAnsi="Times New Roman" w:cs="Times New Roman"/>
          <w:b/>
          <w:bCs/>
        </w:rPr>
        <w:t>, výše popsanou,</w:t>
      </w:r>
      <w:r w:rsidR="00FF655A">
        <w:rPr>
          <w:rFonts w:ascii="Times New Roman" w:hAnsi="Times New Roman" w:cs="Times New Roman"/>
          <w:b/>
          <w:bCs/>
        </w:rPr>
        <w:t xml:space="preserve"> předvídat</w:t>
      </w:r>
      <w:r w:rsidR="000869C1">
        <w:rPr>
          <w:rFonts w:ascii="Times New Roman" w:hAnsi="Times New Roman" w:cs="Times New Roman"/>
          <w:b/>
          <w:bCs/>
        </w:rPr>
        <w:t>, avšak jen soudy mohou danou právní otázku rozhodnout.</w:t>
      </w:r>
    </w:p>
    <w:p w14:paraId="0AAD1EA2" w14:textId="77777777" w:rsidR="005B0A23" w:rsidRPr="00CB13F6" w:rsidRDefault="005B0A23" w:rsidP="005B0A2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Rada města doporučila zastupitelstvu svým usnesením č. </w:t>
      </w:r>
      <w:r w:rsidRPr="00B728FD">
        <w:rPr>
          <w:rFonts w:ascii="Times New Roman" w:hAnsi="Times New Roman" w:cs="Times New Roman"/>
          <w:b/>
          <w:bCs/>
        </w:rPr>
        <w:t>01215/RM2226/24</w:t>
      </w:r>
      <w:r>
        <w:rPr>
          <w:rFonts w:ascii="Times New Roman" w:hAnsi="Times New Roman" w:cs="Times New Roman"/>
          <w:b/>
          <w:bCs/>
        </w:rPr>
        <w:t xml:space="preserve"> výzvu odmítnout.</w:t>
      </w:r>
    </w:p>
    <w:p w14:paraId="70939FB3" w14:textId="77777777" w:rsidR="005B0A23" w:rsidRPr="00CB13F6" w:rsidRDefault="005B0A23" w:rsidP="00CB13F6">
      <w:pPr>
        <w:jc w:val="both"/>
        <w:rPr>
          <w:rFonts w:ascii="Times New Roman" w:hAnsi="Times New Roman" w:cs="Times New Roman"/>
          <w:b/>
          <w:bCs/>
        </w:rPr>
      </w:pPr>
    </w:p>
    <w:bookmarkEnd w:id="0"/>
    <w:sectPr w:rsidR="005B0A23" w:rsidRPr="00CB1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F3"/>
    <w:rsid w:val="00002C24"/>
    <w:rsid w:val="000869C1"/>
    <w:rsid w:val="00094A65"/>
    <w:rsid w:val="000B5743"/>
    <w:rsid w:val="000D3FAF"/>
    <w:rsid w:val="000D5A4E"/>
    <w:rsid w:val="00121027"/>
    <w:rsid w:val="00171478"/>
    <w:rsid w:val="001C4900"/>
    <w:rsid w:val="001E14B1"/>
    <w:rsid w:val="0025251E"/>
    <w:rsid w:val="002B0BE6"/>
    <w:rsid w:val="002D5DAC"/>
    <w:rsid w:val="00323744"/>
    <w:rsid w:val="003A2B38"/>
    <w:rsid w:val="003A7614"/>
    <w:rsid w:val="003E1284"/>
    <w:rsid w:val="003F5FF5"/>
    <w:rsid w:val="00434C9A"/>
    <w:rsid w:val="0044378A"/>
    <w:rsid w:val="00455AE3"/>
    <w:rsid w:val="0048505A"/>
    <w:rsid w:val="004E54BF"/>
    <w:rsid w:val="00555973"/>
    <w:rsid w:val="005B0A23"/>
    <w:rsid w:val="00681497"/>
    <w:rsid w:val="006C5901"/>
    <w:rsid w:val="006D2179"/>
    <w:rsid w:val="006D65CF"/>
    <w:rsid w:val="00701E44"/>
    <w:rsid w:val="00701EF6"/>
    <w:rsid w:val="007065A0"/>
    <w:rsid w:val="00742944"/>
    <w:rsid w:val="007614BB"/>
    <w:rsid w:val="007B5DD2"/>
    <w:rsid w:val="007B73A0"/>
    <w:rsid w:val="00822A43"/>
    <w:rsid w:val="00842D7F"/>
    <w:rsid w:val="008724ED"/>
    <w:rsid w:val="008D3034"/>
    <w:rsid w:val="008F19F3"/>
    <w:rsid w:val="008F2265"/>
    <w:rsid w:val="00943ED5"/>
    <w:rsid w:val="00964B2B"/>
    <w:rsid w:val="00992663"/>
    <w:rsid w:val="009D625E"/>
    <w:rsid w:val="009E6AE3"/>
    <w:rsid w:val="00A27B38"/>
    <w:rsid w:val="00A700FD"/>
    <w:rsid w:val="00AB0030"/>
    <w:rsid w:val="00AD029D"/>
    <w:rsid w:val="00AE7A65"/>
    <w:rsid w:val="00AF2B4C"/>
    <w:rsid w:val="00AF4463"/>
    <w:rsid w:val="00B55F0C"/>
    <w:rsid w:val="00B86EAC"/>
    <w:rsid w:val="00BE2843"/>
    <w:rsid w:val="00BE2B9A"/>
    <w:rsid w:val="00BF1334"/>
    <w:rsid w:val="00BF22F3"/>
    <w:rsid w:val="00C3252C"/>
    <w:rsid w:val="00C65625"/>
    <w:rsid w:val="00CB13F6"/>
    <w:rsid w:val="00CC1C84"/>
    <w:rsid w:val="00D25586"/>
    <w:rsid w:val="00D96E90"/>
    <w:rsid w:val="00DA3B41"/>
    <w:rsid w:val="00DC538A"/>
    <w:rsid w:val="00DD37A3"/>
    <w:rsid w:val="00E90156"/>
    <w:rsid w:val="00E95377"/>
    <w:rsid w:val="00EB49F8"/>
    <w:rsid w:val="00EC0034"/>
    <w:rsid w:val="00EE70A2"/>
    <w:rsid w:val="00F0406F"/>
    <w:rsid w:val="00F7387C"/>
    <w:rsid w:val="00FB1749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43F5"/>
  <w15:chartTrackingRefBased/>
  <w15:docId w15:val="{508F1B60-1DB7-44B7-8C37-D228B7AA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614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14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14B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14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14BB"/>
    <w:rPr>
      <w:b/>
      <w:bCs/>
      <w:sz w:val="20"/>
      <w:szCs w:val="20"/>
    </w:rPr>
  </w:style>
  <w:style w:type="paragraph" w:styleId="Bezmezer">
    <w:name w:val="No Spacing"/>
    <w:basedOn w:val="Normln"/>
    <w:uiPriority w:val="1"/>
    <w:qFormat/>
    <w:rsid w:val="00D96E9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2169</Words>
  <Characters>12803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Pravňanský Jan</dc:creator>
  <cp:keywords/>
  <dc:description/>
  <cp:lastModifiedBy>Plutko Vladimír</cp:lastModifiedBy>
  <cp:revision>8</cp:revision>
  <cp:lastPrinted>2022-02-10T08:48:00Z</cp:lastPrinted>
  <dcterms:created xsi:type="dcterms:W3CDTF">2023-03-08T12:50:00Z</dcterms:created>
  <dcterms:modified xsi:type="dcterms:W3CDTF">2023-04-12T08:56:00Z</dcterms:modified>
</cp:coreProperties>
</file>