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D9212" w14:textId="77777777" w:rsidR="0014215D" w:rsidRDefault="0014215D" w:rsidP="0073215A">
      <w:pPr>
        <w:pStyle w:val="Zkladntext"/>
        <w:jc w:val="left"/>
        <w:rPr>
          <w:b/>
          <w:bCs/>
          <w:sz w:val="36"/>
          <w:szCs w:val="36"/>
        </w:rPr>
      </w:pPr>
    </w:p>
    <w:p w14:paraId="7C34B6E4" w14:textId="35823BD1" w:rsidR="0073215A" w:rsidRDefault="0073215A" w:rsidP="0073215A">
      <w:pPr>
        <w:pStyle w:val="Zkladntext"/>
        <w:jc w:val="lef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Důvodová zpráva </w:t>
      </w:r>
    </w:p>
    <w:p w14:paraId="0D593B2C" w14:textId="77777777" w:rsidR="0073215A" w:rsidRDefault="0073215A" w:rsidP="0073215A">
      <w:pPr>
        <w:pStyle w:val="Zkladntext"/>
        <w:jc w:val="left"/>
        <w:rPr>
          <w:b/>
          <w:bCs/>
          <w:u w:val="single"/>
        </w:rPr>
      </w:pPr>
    </w:p>
    <w:p w14:paraId="192F19E2" w14:textId="466D9B47" w:rsidR="00F54275" w:rsidRDefault="00F54275" w:rsidP="00752BB8">
      <w:pPr>
        <w:pStyle w:val="Zkladntext"/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 xml:space="preserve">K bodu 1) </w:t>
      </w:r>
      <w:r w:rsidR="00DB43AF">
        <w:rPr>
          <w:b/>
          <w:bCs/>
          <w:color w:val="000000" w:themeColor="text1"/>
          <w:u w:val="single"/>
        </w:rPr>
        <w:t xml:space="preserve">a 2) </w:t>
      </w:r>
      <w:r>
        <w:rPr>
          <w:b/>
          <w:bCs/>
          <w:color w:val="000000" w:themeColor="text1"/>
          <w:u w:val="single"/>
        </w:rPr>
        <w:t>návrhu usnesení</w:t>
      </w:r>
    </w:p>
    <w:p w14:paraId="35918F9D" w14:textId="63BB0802" w:rsidR="00752BB8" w:rsidRPr="0027003B" w:rsidRDefault="00752BB8" w:rsidP="00752BB8">
      <w:pPr>
        <w:pStyle w:val="Zkladntext"/>
        <w:rPr>
          <w:b/>
          <w:bCs/>
          <w:color w:val="000000" w:themeColor="text1"/>
          <w:u w:val="single"/>
        </w:rPr>
      </w:pPr>
      <w:r w:rsidRPr="0027003B">
        <w:rPr>
          <w:b/>
          <w:bCs/>
          <w:color w:val="000000" w:themeColor="text1"/>
          <w:u w:val="single"/>
        </w:rPr>
        <w:t>Věc</w:t>
      </w:r>
    </w:p>
    <w:p w14:paraId="2C3F41D1" w14:textId="6F4D64EC" w:rsidR="00752BB8" w:rsidRPr="0027003B" w:rsidRDefault="002C342C" w:rsidP="00BD5C21">
      <w:pPr>
        <w:pStyle w:val="Zkladntext"/>
        <w:rPr>
          <w:bCs/>
          <w:color w:val="000000" w:themeColor="text1"/>
        </w:rPr>
      </w:pPr>
      <w:r>
        <w:rPr>
          <w:bCs/>
          <w:color w:val="000000" w:themeColor="text1"/>
        </w:rPr>
        <w:t>Nekoupit nemovit</w:t>
      </w:r>
      <w:r w:rsidR="00D92D2A">
        <w:rPr>
          <w:bCs/>
          <w:color w:val="000000" w:themeColor="text1"/>
        </w:rPr>
        <w:t>é</w:t>
      </w:r>
      <w:r>
        <w:rPr>
          <w:bCs/>
          <w:color w:val="000000" w:themeColor="text1"/>
        </w:rPr>
        <w:t xml:space="preserve"> věc</w:t>
      </w:r>
      <w:r w:rsidR="00D92D2A">
        <w:rPr>
          <w:bCs/>
          <w:color w:val="000000" w:themeColor="text1"/>
        </w:rPr>
        <w:t>i</w:t>
      </w:r>
      <w:r>
        <w:rPr>
          <w:bCs/>
          <w:color w:val="000000" w:themeColor="text1"/>
        </w:rPr>
        <w:t xml:space="preserve"> </w:t>
      </w:r>
      <w:r w:rsidR="00752BB8" w:rsidRPr="0027003B">
        <w:rPr>
          <w:bCs/>
          <w:color w:val="000000" w:themeColor="text1"/>
        </w:rPr>
        <w:t xml:space="preserve">v k.ú. </w:t>
      </w:r>
      <w:r w:rsidR="00DA10B9">
        <w:rPr>
          <w:bCs/>
          <w:color w:val="000000" w:themeColor="text1"/>
        </w:rPr>
        <w:t>Mariánské Hory</w:t>
      </w:r>
      <w:r w:rsidR="00752BB8" w:rsidRPr="0027003B">
        <w:rPr>
          <w:bCs/>
          <w:color w:val="000000" w:themeColor="text1"/>
        </w:rPr>
        <w:t>, obec Ostrava.</w:t>
      </w:r>
    </w:p>
    <w:p w14:paraId="11CCC938" w14:textId="77777777" w:rsidR="00752BB8" w:rsidRPr="0027003B" w:rsidRDefault="00752BB8" w:rsidP="00752BB8">
      <w:pPr>
        <w:pStyle w:val="Zkladntext"/>
        <w:jc w:val="left"/>
        <w:rPr>
          <w:b/>
          <w:bCs/>
          <w:color w:val="000000" w:themeColor="text1"/>
          <w:u w:val="single"/>
        </w:rPr>
      </w:pPr>
    </w:p>
    <w:p w14:paraId="78501819" w14:textId="0301BA17" w:rsidR="00752BB8" w:rsidRPr="0027003B" w:rsidRDefault="00752BB8" w:rsidP="00752BB8">
      <w:pPr>
        <w:pStyle w:val="Zkladntext"/>
        <w:jc w:val="left"/>
        <w:rPr>
          <w:b/>
          <w:bCs/>
          <w:color w:val="000000" w:themeColor="text1"/>
          <w:u w:val="single"/>
        </w:rPr>
      </w:pPr>
      <w:r w:rsidRPr="0027003B">
        <w:rPr>
          <w:b/>
          <w:bCs/>
          <w:color w:val="000000" w:themeColor="text1"/>
          <w:u w:val="single"/>
        </w:rPr>
        <w:t>Předmět</w:t>
      </w:r>
      <w:r w:rsidR="00D92D2A">
        <w:rPr>
          <w:b/>
          <w:bCs/>
          <w:color w:val="000000" w:themeColor="text1"/>
          <w:u w:val="single"/>
        </w:rPr>
        <w:t xml:space="preserve"> pozemky</w:t>
      </w:r>
      <w:r w:rsidRPr="0027003B">
        <w:rPr>
          <w:b/>
          <w:bCs/>
          <w:color w:val="000000" w:themeColor="text1"/>
          <w:u w:val="single"/>
        </w:rPr>
        <w:t xml:space="preserve">      </w:t>
      </w:r>
    </w:p>
    <w:p w14:paraId="32E5D642" w14:textId="6367DCBA" w:rsidR="00D92D2A" w:rsidRDefault="00D92D2A" w:rsidP="00752BB8">
      <w:pPr>
        <w:pStyle w:val="Zkladntext"/>
        <w:rPr>
          <w:color w:val="000000" w:themeColor="text1"/>
        </w:rPr>
      </w:pPr>
      <w:r>
        <w:rPr>
          <w:color w:val="000000" w:themeColor="text1"/>
        </w:rPr>
        <w:t>-</w:t>
      </w:r>
      <w:r w:rsidR="00CC44AA">
        <w:rPr>
          <w:color w:val="000000" w:themeColor="text1"/>
        </w:rPr>
        <w:t xml:space="preserve"> p.</w:t>
      </w:r>
      <w:r>
        <w:rPr>
          <w:color w:val="000000" w:themeColor="text1"/>
        </w:rPr>
        <w:t>p.č. 152/6, ost. plocha, ost. komunikace, o výměře 238 m</w:t>
      </w:r>
      <w:r>
        <w:rPr>
          <w:color w:val="000000" w:themeColor="text1"/>
          <w:vertAlign w:val="superscript"/>
        </w:rPr>
        <w:t>2</w:t>
      </w:r>
      <w:r w:rsidR="00CC44AA">
        <w:rPr>
          <w:color w:val="000000" w:themeColor="text1"/>
        </w:rPr>
        <w:t>,</w:t>
      </w:r>
    </w:p>
    <w:p w14:paraId="228BA5F0" w14:textId="6BE97C00" w:rsidR="00CC44AA" w:rsidRPr="00CC44AA" w:rsidRDefault="00CC44AA" w:rsidP="00752BB8">
      <w:pPr>
        <w:pStyle w:val="Zkladntext"/>
        <w:rPr>
          <w:color w:val="000000" w:themeColor="text1"/>
        </w:rPr>
      </w:pPr>
      <w:r>
        <w:rPr>
          <w:color w:val="000000" w:themeColor="text1"/>
        </w:rPr>
        <w:t xml:space="preserve">- p.p.č. 151/13, ost. plocha, ost. komunikace, </w:t>
      </w:r>
      <w:r w:rsidRPr="0027003B">
        <w:rPr>
          <w:color w:val="000000" w:themeColor="text1"/>
        </w:rPr>
        <w:t xml:space="preserve">o výměře </w:t>
      </w:r>
      <w:r>
        <w:rPr>
          <w:color w:val="000000" w:themeColor="text1"/>
        </w:rPr>
        <w:t xml:space="preserve">530 </w:t>
      </w:r>
      <w:r w:rsidRPr="0027003B">
        <w:rPr>
          <w:color w:val="000000" w:themeColor="text1"/>
        </w:rPr>
        <w:t>m</w:t>
      </w:r>
      <w:r w:rsidRPr="0027003B">
        <w:rPr>
          <w:color w:val="000000" w:themeColor="text1"/>
          <w:vertAlign w:val="superscript"/>
        </w:rPr>
        <w:t>2</w:t>
      </w:r>
      <w:r>
        <w:rPr>
          <w:color w:val="000000" w:themeColor="text1"/>
        </w:rPr>
        <w:t>.</w:t>
      </w:r>
    </w:p>
    <w:p w14:paraId="7AFF8065" w14:textId="77777777" w:rsidR="00CC44AA" w:rsidRDefault="00CC44AA" w:rsidP="00752BB8">
      <w:pPr>
        <w:pStyle w:val="Zkladntext"/>
        <w:rPr>
          <w:color w:val="000000" w:themeColor="text1"/>
        </w:rPr>
      </w:pPr>
    </w:p>
    <w:p w14:paraId="0F92FECD" w14:textId="77AB28B6" w:rsidR="00752BB8" w:rsidRPr="0027003B" w:rsidRDefault="00D92D2A" w:rsidP="00752BB8">
      <w:pPr>
        <w:pStyle w:val="Zkladntext"/>
        <w:rPr>
          <w:color w:val="000000" w:themeColor="text1"/>
        </w:rPr>
      </w:pPr>
      <w:r>
        <w:rPr>
          <w:color w:val="000000" w:themeColor="text1"/>
        </w:rPr>
        <w:t xml:space="preserve">Předmětné pozemky p.p.č. </w:t>
      </w:r>
      <w:r w:rsidR="00CC44AA">
        <w:rPr>
          <w:color w:val="000000" w:themeColor="text1"/>
        </w:rPr>
        <w:t xml:space="preserve">152/6 </w:t>
      </w:r>
      <w:r>
        <w:rPr>
          <w:color w:val="000000" w:themeColor="text1"/>
        </w:rPr>
        <w:t xml:space="preserve">a pozemek p.p.č. </w:t>
      </w:r>
      <w:r w:rsidR="00CC44AA">
        <w:rPr>
          <w:color w:val="000000" w:themeColor="text1"/>
        </w:rPr>
        <w:t xml:space="preserve">151/13 </w:t>
      </w:r>
      <w:r w:rsidR="00752BB8" w:rsidRPr="0027003B">
        <w:rPr>
          <w:color w:val="000000" w:themeColor="text1"/>
        </w:rPr>
        <w:t xml:space="preserve">se nachází u ul. </w:t>
      </w:r>
      <w:r w:rsidR="00F54275">
        <w:rPr>
          <w:color w:val="000000" w:themeColor="text1"/>
        </w:rPr>
        <w:t>Korunní</w:t>
      </w:r>
      <w:r w:rsidR="00752BB8" w:rsidRPr="0027003B">
        <w:rPr>
          <w:color w:val="000000" w:themeColor="text1"/>
        </w:rPr>
        <w:t xml:space="preserve"> (viz příloha č.</w:t>
      </w:r>
      <w:r w:rsidR="000F5F8B">
        <w:rPr>
          <w:color w:val="000000" w:themeColor="text1"/>
        </w:rPr>
        <w:t> </w:t>
      </w:r>
      <w:r w:rsidR="003E4648">
        <w:rPr>
          <w:color w:val="000000" w:themeColor="text1"/>
        </w:rPr>
        <w:t>1</w:t>
      </w:r>
      <w:r w:rsidR="00752BB8" w:rsidRPr="0027003B">
        <w:rPr>
          <w:color w:val="000000" w:themeColor="text1"/>
        </w:rPr>
        <w:t>/1</w:t>
      </w:r>
      <w:r>
        <w:rPr>
          <w:color w:val="000000" w:themeColor="text1"/>
        </w:rPr>
        <w:t>, 1/2 a 2/1, 2/2</w:t>
      </w:r>
      <w:r w:rsidR="00752BB8" w:rsidRPr="0027003B">
        <w:rPr>
          <w:color w:val="000000" w:themeColor="text1"/>
        </w:rPr>
        <w:t xml:space="preserve">).  </w:t>
      </w:r>
    </w:p>
    <w:p w14:paraId="1545BDCA" w14:textId="77777777" w:rsidR="00752BB8" w:rsidRPr="0027003B" w:rsidRDefault="00752BB8" w:rsidP="00752BB8">
      <w:pPr>
        <w:pStyle w:val="Zkladntext"/>
        <w:rPr>
          <w:color w:val="000000" w:themeColor="text1"/>
        </w:rPr>
      </w:pPr>
    </w:p>
    <w:p w14:paraId="2F8EB484" w14:textId="3DCA428E" w:rsidR="00752BB8" w:rsidRPr="0027003B" w:rsidRDefault="00752BB8" w:rsidP="00752BB8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  <w:r w:rsidRPr="0027003B">
        <w:rPr>
          <w:rFonts w:ascii="Times New Roman" w:hAnsi="Times New Roman"/>
          <w:b/>
          <w:bCs/>
          <w:color w:val="000000" w:themeColor="text1"/>
          <w:szCs w:val="24"/>
          <w:u w:val="single"/>
        </w:rPr>
        <w:t>Žadatel</w:t>
      </w:r>
    </w:p>
    <w:p w14:paraId="4BF20D62" w14:textId="7725B494" w:rsidR="00752BB8" w:rsidRPr="0027003B" w:rsidRDefault="00583562" w:rsidP="00752BB8">
      <w:pPr>
        <w:pStyle w:val="Zkladntext"/>
        <w:rPr>
          <w:color w:val="000000" w:themeColor="text1"/>
        </w:rPr>
      </w:pPr>
      <w:r>
        <w:rPr>
          <w:bCs/>
          <w:color w:val="000000" w:themeColor="text1"/>
        </w:rPr>
        <w:t>Asental Land, s.r.o., se sídlem</w:t>
      </w:r>
      <w:r w:rsidR="00F61CF1">
        <w:rPr>
          <w:bCs/>
          <w:color w:val="000000" w:themeColor="text1"/>
        </w:rPr>
        <w:t xml:space="preserve"> Gregorova 2582/3, 702 00 Ostrava, IČO: 277 69</w:t>
      </w:r>
      <w:r w:rsidR="00F54275">
        <w:rPr>
          <w:bCs/>
          <w:color w:val="000000" w:themeColor="text1"/>
        </w:rPr>
        <w:t> </w:t>
      </w:r>
      <w:r w:rsidR="00F61CF1">
        <w:rPr>
          <w:bCs/>
          <w:color w:val="000000" w:themeColor="text1"/>
        </w:rPr>
        <w:t>143</w:t>
      </w:r>
      <w:r w:rsidR="00F54275">
        <w:rPr>
          <w:bCs/>
          <w:color w:val="000000" w:themeColor="text1"/>
        </w:rPr>
        <w:t xml:space="preserve">, IDS </w:t>
      </w:r>
      <w:r w:rsidR="00DB43AF">
        <w:rPr>
          <w:bCs/>
          <w:color w:val="000000" w:themeColor="text1"/>
        </w:rPr>
        <w:t>yn5ybz4</w:t>
      </w:r>
      <w:r w:rsidR="00752BB8" w:rsidRPr="0027003B">
        <w:rPr>
          <w:bCs/>
          <w:color w:val="000000" w:themeColor="text1"/>
        </w:rPr>
        <w:t xml:space="preserve"> (viz příloha č. </w:t>
      </w:r>
      <w:r w:rsidR="003E4648">
        <w:rPr>
          <w:bCs/>
          <w:color w:val="000000" w:themeColor="text1"/>
        </w:rPr>
        <w:t>1</w:t>
      </w:r>
      <w:r w:rsidR="00752BB8" w:rsidRPr="0027003B">
        <w:rPr>
          <w:bCs/>
          <w:color w:val="000000" w:themeColor="text1"/>
        </w:rPr>
        <w:t>/</w:t>
      </w:r>
      <w:r w:rsidR="00590DBF">
        <w:rPr>
          <w:bCs/>
          <w:color w:val="000000" w:themeColor="text1"/>
        </w:rPr>
        <w:t>4</w:t>
      </w:r>
      <w:r w:rsidR="00BD5C21">
        <w:rPr>
          <w:bCs/>
          <w:color w:val="000000" w:themeColor="text1"/>
        </w:rPr>
        <w:t xml:space="preserve"> a 2/</w:t>
      </w:r>
      <w:r w:rsidR="00590DBF">
        <w:rPr>
          <w:bCs/>
          <w:color w:val="000000" w:themeColor="text1"/>
        </w:rPr>
        <w:t>4</w:t>
      </w:r>
      <w:r w:rsidR="00752BB8" w:rsidRPr="0027003B">
        <w:rPr>
          <w:bCs/>
          <w:color w:val="000000" w:themeColor="text1"/>
        </w:rPr>
        <w:t xml:space="preserve">). </w:t>
      </w:r>
    </w:p>
    <w:p w14:paraId="1FF84763" w14:textId="77777777" w:rsidR="00752BB8" w:rsidRPr="0027003B" w:rsidRDefault="00752BB8" w:rsidP="00752BB8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color w:val="FF0000"/>
          <w:szCs w:val="24"/>
          <w:u w:val="single"/>
        </w:rPr>
      </w:pPr>
    </w:p>
    <w:p w14:paraId="12D77231" w14:textId="77777777" w:rsidR="00752BB8" w:rsidRPr="0027003B" w:rsidRDefault="00752BB8" w:rsidP="00752BB8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  <w:r w:rsidRPr="0027003B">
        <w:rPr>
          <w:rFonts w:ascii="Times New Roman" w:hAnsi="Times New Roman"/>
          <w:b/>
          <w:bCs/>
          <w:color w:val="000000" w:themeColor="text1"/>
          <w:szCs w:val="24"/>
          <w:u w:val="single"/>
        </w:rPr>
        <w:t>Účel</w:t>
      </w:r>
    </w:p>
    <w:p w14:paraId="6E447161" w14:textId="257EA057" w:rsidR="00752BB8" w:rsidRPr="0027003B" w:rsidRDefault="00752BB8" w:rsidP="00752BB8">
      <w:pPr>
        <w:pStyle w:val="mmoradkovani"/>
        <w:spacing w:line="240" w:lineRule="auto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27003B">
        <w:rPr>
          <w:rFonts w:ascii="Times New Roman" w:hAnsi="Times New Roman"/>
          <w:bCs/>
          <w:color w:val="000000" w:themeColor="text1"/>
          <w:szCs w:val="24"/>
        </w:rPr>
        <w:t>Žadatel</w:t>
      </w:r>
      <w:r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="00F61CF1">
        <w:rPr>
          <w:rFonts w:ascii="Times New Roman" w:hAnsi="Times New Roman"/>
          <w:bCs/>
          <w:color w:val="000000" w:themeColor="text1"/>
          <w:szCs w:val="24"/>
        </w:rPr>
        <w:t xml:space="preserve">nabídl k odkupu </w:t>
      </w:r>
      <w:r>
        <w:rPr>
          <w:rFonts w:ascii="Times New Roman" w:hAnsi="Times New Roman"/>
          <w:bCs/>
          <w:color w:val="000000" w:themeColor="text1"/>
          <w:szCs w:val="24"/>
        </w:rPr>
        <w:t>výše uveden</w:t>
      </w:r>
      <w:r w:rsidR="00D92D2A">
        <w:rPr>
          <w:rFonts w:ascii="Times New Roman" w:hAnsi="Times New Roman"/>
          <w:bCs/>
          <w:color w:val="000000" w:themeColor="text1"/>
          <w:szCs w:val="24"/>
        </w:rPr>
        <w:t>é</w:t>
      </w:r>
      <w:r>
        <w:rPr>
          <w:rFonts w:ascii="Times New Roman" w:hAnsi="Times New Roman"/>
          <w:bCs/>
          <w:color w:val="000000" w:themeColor="text1"/>
          <w:szCs w:val="24"/>
        </w:rPr>
        <w:t xml:space="preserve"> pozem</w:t>
      </w:r>
      <w:r w:rsidR="00D92D2A">
        <w:rPr>
          <w:rFonts w:ascii="Times New Roman" w:hAnsi="Times New Roman"/>
          <w:bCs/>
          <w:color w:val="000000" w:themeColor="text1"/>
          <w:szCs w:val="24"/>
        </w:rPr>
        <w:t>ky</w:t>
      </w:r>
      <w:r>
        <w:rPr>
          <w:rFonts w:ascii="Times New Roman" w:hAnsi="Times New Roman"/>
          <w:bCs/>
          <w:color w:val="000000" w:themeColor="text1"/>
          <w:szCs w:val="24"/>
        </w:rPr>
        <w:t xml:space="preserve">. </w:t>
      </w:r>
    </w:p>
    <w:p w14:paraId="52BE7D30" w14:textId="77777777" w:rsidR="00752BB8" w:rsidRPr="0027003B" w:rsidRDefault="00752BB8" w:rsidP="00752BB8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color w:val="FF0000"/>
          <w:szCs w:val="24"/>
          <w:u w:val="single"/>
        </w:rPr>
      </w:pPr>
    </w:p>
    <w:p w14:paraId="70D58A74" w14:textId="77777777" w:rsidR="00752BB8" w:rsidRPr="0027003B" w:rsidRDefault="00752BB8" w:rsidP="00752BB8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  <w:r w:rsidRPr="0027003B">
        <w:rPr>
          <w:rFonts w:ascii="Times New Roman" w:hAnsi="Times New Roman"/>
          <w:b/>
          <w:bCs/>
          <w:color w:val="000000" w:themeColor="text1"/>
          <w:szCs w:val="24"/>
          <w:u w:val="single"/>
        </w:rPr>
        <w:t>Stanoviska</w:t>
      </w:r>
    </w:p>
    <w:p w14:paraId="4B2D732F" w14:textId="64E908EC" w:rsidR="00752BB8" w:rsidRDefault="00A14710" w:rsidP="00752BB8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b/>
          <w:i/>
          <w:color w:val="000000" w:themeColor="text1"/>
          <w:szCs w:val="24"/>
        </w:rPr>
        <w:t>Rada</w:t>
      </w:r>
      <w:r w:rsidR="00752BB8" w:rsidRPr="0027003B">
        <w:rPr>
          <w:rFonts w:ascii="Times New Roman" w:hAnsi="Times New Roman"/>
          <w:b/>
          <w:i/>
          <w:color w:val="000000" w:themeColor="text1"/>
          <w:szCs w:val="24"/>
        </w:rPr>
        <w:t xml:space="preserve"> městského obvodu </w:t>
      </w:r>
      <w:r w:rsidR="00DA10B9">
        <w:rPr>
          <w:rFonts w:ascii="Times New Roman" w:hAnsi="Times New Roman"/>
          <w:b/>
          <w:i/>
          <w:color w:val="000000" w:themeColor="text1"/>
          <w:szCs w:val="24"/>
        </w:rPr>
        <w:t>Mariánské Hory a Hulváky</w:t>
      </w:r>
      <w:r w:rsidR="00752BB8" w:rsidRPr="0027003B">
        <w:rPr>
          <w:rFonts w:ascii="Times New Roman" w:hAnsi="Times New Roman"/>
          <w:b/>
          <w:i/>
          <w:color w:val="000000" w:themeColor="text1"/>
          <w:szCs w:val="24"/>
        </w:rPr>
        <w:t xml:space="preserve"> </w:t>
      </w:r>
      <w:r w:rsidR="00752BB8" w:rsidRPr="0027003B">
        <w:rPr>
          <w:rFonts w:ascii="Times New Roman" w:hAnsi="Times New Roman"/>
          <w:i/>
          <w:color w:val="000000" w:themeColor="text1"/>
          <w:szCs w:val="24"/>
        </w:rPr>
        <w:t>–</w:t>
      </w:r>
      <w:r w:rsidR="00752BB8" w:rsidRPr="0027003B">
        <w:rPr>
          <w:rFonts w:ascii="Times New Roman" w:hAnsi="Times New Roman"/>
          <w:color w:val="000000" w:themeColor="text1"/>
          <w:szCs w:val="24"/>
        </w:rPr>
        <w:t xml:space="preserve"> </w:t>
      </w:r>
      <w:r w:rsidR="00752BB8">
        <w:rPr>
          <w:rFonts w:ascii="Times New Roman" w:hAnsi="Times New Roman"/>
          <w:color w:val="000000" w:themeColor="text1"/>
          <w:szCs w:val="24"/>
        </w:rPr>
        <w:t xml:space="preserve">svým usnesením </w:t>
      </w:r>
      <w:r w:rsidR="00752BB8" w:rsidRPr="00E46E38">
        <w:rPr>
          <w:rFonts w:ascii="Times New Roman" w:hAnsi="Times New Roman"/>
          <w:b/>
          <w:bCs/>
          <w:color w:val="000000" w:themeColor="text1"/>
          <w:szCs w:val="24"/>
        </w:rPr>
        <w:t>vyda</w:t>
      </w:r>
      <w:r w:rsidR="00752BB8">
        <w:rPr>
          <w:rFonts w:ascii="Times New Roman" w:hAnsi="Times New Roman"/>
          <w:b/>
          <w:bCs/>
          <w:color w:val="000000" w:themeColor="text1"/>
          <w:szCs w:val="24"/>
        </w:rPr>
        <w:t>l</w:t>
      </w:r>
      <w:r>
        <w:rPr>
          <w:rFonts w:ascii="Times New Roman" w:hAnsi="Times New Roman"/>
          <w:b/>
          <w:bCs/>
          <w:color w:val="000000" w:themeColor="text1"/>
          <w:szCs w:val="24"/>
        </w:rPr>
        <w:t>a</w:t>
      </w:r>
      <w:r w:rsidR="00752BB8" w:rsidRPr="00E46E38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Cs w:val="24"/>
        </w:rPr>
        <w:t>ne</w:t>
      </w:r>
      <w:r w:rsidR="00752BB8" w:rsidRPr="00E46E38">
        <w:rPr>
          <w:rFonts w:ascii="Times New Roman" w:hAnsi="Times New Roman"/>
          <w:b/>
          <w:bCs/>
          <w:color w:val="000000" w:themeColor="text1"/>
          <w:szCs w:val="24"/>
        </w:rPr>
        <w:t>souhlas</w:t>
      </w:r>
      <w:r>
        <w:rPr>
          <w:rFonts w:ascii="Times New Roman" w:hAnsi="Times New Roman"/>
          <w:b/>
          <w:bCs/>
          <w:color w:val="000000" w:themeColor="text1"/>
          <w:szCs w:val="24"/>
        </w:rPr>
        <w:t>n</w:t>
      </w:r>
      <w:r w:rsidR="00D92D2A">
        <w:rPr>
          <w:rFonts w:ascii="Times New Roman" w:hAnsi="Times New Roman"/>
          <w:b/>
          <w:bCs/>
          <w:color w:val="000000" w:themeColor="text1"/>
          <w:szCs w:val="24"/>
        </w:rPr>
        <w:t>á</w:t>
      </w:r>
      <w:r>
        <w:rPr>
          <w:rFonts w:ascii="Times New Roman" w:hAnsi="Times New Roman"/>
          <w:b/>
          <w:bCs/>
          <w:color w:val="000000" w:themeColor="text1"/>
          <w:szCs w:val="24"/>
        </w:rPr>
        <w:t xml:space="preserve"> stanovisk</w:t>
      </w:r>
      <w:r w:rsidR="00D92D2A">
        <w:rPr>
          <w:rFonts w:ascii="Times New Roman" w:hAnsi="Times New Roman"/>
          <w:b/>
          <w:bCs/>
          <w:color w:val="000000" w:themeColor="text1"/>
          <w:szCs w:val="24"/>
        </w:rPr>
        <w:t>a</w:t>
      </w:r>
      <w:r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752BB8" w:rsidRPr="0027003B">
        <w:rPr>
          <w:rFonts w:ascii="Times New Roman" w:hAnsi="Times New Roman"/>
          <w:color w:val="000000" w:themeColor="text1"/>
          <w:szCs w:val="24"/>
        </w:rPr>
        <w:t>k</w:t>
      </w:r>
      <w:r>
        <w:rPr>
          <w:rFonts w:ascii="Times New Roman" w:hAnsi="Times New Roman"/>
          <w:color w:val="000000" w:themeColor="text1"/>
          <w:szCs w:val="24"/>
        </w:rPr>
        <w:t> odkupu výše uveden</w:t>
      </w:r>
      <w:r w:rsidR="00D92D2A">
        <w:rPr>
          <w:rFonts w:ascii="Times New Roman" w:hAnsi="Times New Roman"/>
          <w:color w:val="000000" w:themeColor="text1"/>
          <w:szCs w:val="24"/>
        </w:rPr>
        <w:t>ých</w:t>
      </w:r>
      <w:r>
        <w:rPr>
          <w:rFonts w:ascii="Times New Roman" w:hAnsi="Times New Roman"/>
          <w:color w:val="000000" w:themeColor="text1"/>
          <w:szCs w:val="24"/>
        </w:rPr>
        <w:t xml:space="preserve"> nemovit</w:t>
      </w:r>
      <w:r w:rsidR="00D92D2A">
        <w:rPr>
          <w:rFonts w:ascii="Times New Roman" w:hAnsi="Times New Roman"/>
          <w:color w:val="000000" w:themeColor="text1"/>
          <w:szCs w:val="24"/>
        </w:rPr>
        <w:t>ých</w:t>
      </w:r>
      <w:r>
        <w:rPr>
          <w:rFonts w:ascii="Times New Roman" w:hAnsi="Times New Roman"/>
          <w:color w:val="000000" w:themeColor="text1"/>
          <w:szCs w:val="24"/>
        </w:rPr>
        <w:t xml:space="preserve"> věc</w:t>
      </w:r>
      <w:r w:rsidR="00D92D2A">
        <w:rPr>
          <w:rFonts w:ascii="Times New Roman" w:hAnsi="Times New Roman"/>
          <w:color w:val="000000" w:themeColor="text1"/>
          <w:szCs w:val="24"/>
        </w:rPr>
        <w:t>í</w:t>
      </w:r>
      <w:r w:rsidR="00A3588D">
        <w:rPr>
          <w:rFonts w:ascii="Times New Roman" w:hAnsi="Times New Roman"/>
          <w:color w:val="000000" w:themeColor="text1"/>
          <w:szCs w:val="24"/>
        </w:rPr>
        <w:t>, z důvodu jejich nevyužitelnosti</w:t>
      </w:r>
      <w:r w:rsidR="00C2528F">
        <w:rPr>
          <w:rFonts w:ascii="Times New Roman" w:hAnsi="Times New Roman"/>
          <w:color w:val="000000" w:themeColor="text1"/>
          <w:szCs w:val="24"/>
        </w:rPr>
        <w:t xml:space="preserve"> </w:t>
      </w:r>
      <w:r w:rsidR="00C2528F" w:rsidRPr="0027003B">
        <w:rPr>
          <w:rFonts w:ascii="Times New Roman" w:hAnsi="Times New Roman"/>
          <w:color w:val="000000" w:themeColor="text1"/>
          <w:szCs w:val="24"/>
        </w:rPr>
        <w:t xml:space="preserve">(viz příloha č. </w:t>
      </w:r>
      <w:r w:rsidR="00C2528F">
        <w:rPr>
          <w:rFonts w:ascii="Times New Roman" w:hAnsi="Times New Roman"/>
          <w:color w:val="000000" w:themeColor="text1"/>
          <w:szCs w:val="24"/>
        </w:rPr>
        <w:t>1/3 a 2/3</w:t>
      </w:r>
      <w:r w:rsidR="00C2528F" w:rsidRPr="0027003B">
        <w:rPr>
          <w:rFonts w:ascii="Times New Roman" w:hAnsi="Times New Roman"/>
          <w:color w:val="000000" w:themeColor="text1"/>
          <w:szCs w:val="24"/>
        </w:rPr>
        <w:t>)</w:t>
      </w:r>
      <w:r w:rsidR="00C2528F">
        <w:rPr>
          <w:rFonts w:ascii="Times New Roman" w:hAnsi="Times New Roman"/>
          <w:color w:val="000000" w:themeColor="text1"/>
          <w:szCs w:val="24"/>
        </w:rPr>
        <w:t>.</w:t>
      </w:r>
    </w:p>
    <w:p w14:paraId="47F774BF" w14:textId="77777777" w:rsidR="00752BB8" w:rsidRPr="0027003B" w:rsidRDefault="00752BB8" w:rsidP="00752BB8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</w:p>
    <w:p w14:paraId="7B46A6AA" w14:textId="76032340" w:rsidR="00752BB8" w:rsidRPr="0027003B" w:rsidRDefault="00752BB8" w:rsidP="00752BB8">
      <w:pPr>
        <w:pStyle w:val="mmoradkovani"/>
        <w:spacing w:line="240" w:lineRule="auto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27003B">
        <w:rPr>
          <w:rFonts w:ascii="Times New Roman" w:hAnsi="Times New Roman"/>
          <w:b/>
          <w:i/>
          <w:color w:val="000000" w:themeColor="text1"/>
          <w:szCs w:val="24"/>
        </w:rPr>
        <w:t>Odbor územního plánování a stavebního řádu</w:t>
      </w:r>
      <w:r w:rsidRPr="0027003B">
        <w:rPr>
          <w:rFonts w:ascii="Times New Roman" w:hAnsi="Times New Roman"/>
          <w:color w:val="000000" w:themeColor="text1"/>
          <w:szCs w:val="24"/>
        </w:rPr>
        <w:t xml:space="preserve"> – </w:t>
      </w:r>
      <w:r w:rsidR="00D92D2A">
        <w:rPr>
          <w:rFonts w:ascii="Times New Roman" w:hAnsi="Times New Roman"/>
          <w:color w:val="000000" w:themeColor="text1"/>
          <w:szCs w:val="24"/>
        </w:rPr>
        <w:t xml:space="preserve">předmětné </w:t>
      </w:r>
      <w:r w:rsidRPr="0027003B">
        <w:rPr>
          <w:rFonts w:ascii="Times New Roman" w:hAnsi="Times New Roman"/>
          <w:color w:val="000000" w:themeColor="text1"/>
          <w:szCs w:val="24"/>
        </w:rPr>
        <w:t>pozem</w:t>
      </w:r>
      <w:r w:rsidR="00D92D2A">
        <w:rPr>
          <w:rFonts w:ascii="Times New Roman" w:hAnsi="Times New Roman"/>
          <w:color w:val="000000" w:themeColor="text1"/>
          <w:szCs w:val="24"/>
        </w:rPr>
        <w:t>ky</w:t>
      </w:r>
      <w:r w:rsidRPr="0027003B">
        <w:rPr>
          <w:rFonts w:ascii="Times New Roman" w:hAnsi="Times New Roman"/>
          <w:color w:val="000000" w:themeColor="text1"/>
          <w:szCs w:val="24"/>
        </w:rPr>
        <w:t xml:space="preserve"> j</w:t>
      </w:r>
      <w:r w:rsidR="00D92D2A">
        <w:rPr>
          <w:rFonts w:ascii="Times New Roman" w:hAnsi="Times New Roman"/>
          <w:color w:val="000000" w:themeColor="text1"/>
          <w:szCs w:val="24"/>
        </w:rPr>
        <w:t>sou</w:t>
      </w:r>
      <w:r w:rsidRPr="0027003B">
        <w:rPr>
          <w:rFonts w:ascii="Times New Roman" w:hAnsi="Times New Roman"/>
          <w:color w:val="000000" w:themeColor="text1"/>
          <w:szCs w:val="24"/>
        </w:rPr>
        <w:t xml:space="preserve"> součástí plochy se</w:t>
      </w:r>
      <w:r w:rsidR="00A3588D">
        <w:rPr>
          <w:rFonts w:ascii="Times New Roman" w:hAnsi="Times New Roman"/>
          <w:color w:val="000000" w:themeColor="text1"/>
          <w:szCs w:val="24"/>
        </w:rPr>
        <w:t> </w:t>
      </w:r>
      <w:r w:rsidRPr="0027003B">
        <w:rPr>
          <w:rFonts w:ascii="Times New Roman" w:hAnsi="Times New Roman"/>
          <w:color w:val="000000" w:themeColor="text1"/>
          <w:szCs w:val="24"/>
        </w:rPr>
        <w:t>způsobem využití „</w:t>
      </w:r>
      <w:r w:rsidR="00D92D2A">
        <w:rPr>
          <w:rFonts w:ascii="Times New Roman" w:hAnsi="Times New Roman"/>
          <w:color w:val="000000" w:themeColor="text1"/>
          <w:szCs w:val="24"/>
        </w:rPr>
        <w:t>Bydlení v rodinných domech</w:t>
      </w:r>
      <w:r w:rsidRPr="0027003B">
        <w:rPr>
          <w:rFonts w:ascii="Times New Roman" w:hAnsi="Times New Roman"/>
          <w:color w:val="000000" w:themeColor="text1"/>
          <w:szCs w:val="24"/>
        </w:rPr>
        <w:t>“. Odbor ÚPaSŘ</w:t>
      </w:r>
      <w:r w:rsidRPr="0027003B">
        <w:rPr>
          <w:rFonts w:ascii="Times New Roman" w:hAnsi="Times New Roman"/>
          <w:b/>
          <w:color w:val="000000" w:themeColor="text1"/>
          <w:szCs w:val="24"/>
        </w:rPr>
        <w:t xml:space="preserve"> nemá námitek </w:t>
      </w:r>
      <w:r w:rsidRPr="0027003B">
        <w:rPr>
          <w:rFonts w:ascii="Times New Roman" w:hAnsi="Times New Roman"/>
          <w:bCs/>
          <w:color w:val="000000" w:themeColor="text1"/>
          <w:szCs w:val="24"/>
        </w:rPr>
        <w:t>k dané věci</w:t>
      </w:r>
      <w:r w:rsidR="0014215D">
        <w:rPr>
          <w:rFonts w:ascii="Times New Roman" w:hAnsi="Times New Roman"/>
          <w:bCs/>
          <w:color w:val="000000" w:themeColor="text1"/>
          <w:szCs w:val="24"/>
        </w:rPr>
        <w:t xml:space="preserve"> nicméně, nepovažuje za nezbytně nutné vlastnit výše uveden</w:t>
      </w:r>
      <w:r w:rsidR="00463D47">
        <w:rPr>
          <w:rFonts w:ascii="Times New Roman" w:hAnsi="Times New Roman"/>
          <w:bCs/>
          <w:color w:val="000000" w:themeColor="text1"/>
          <w:szCs w:val="24"/>
        </w:rPr>
        <w:t>é</w:t>
      </w:r>
      <w:r w:rsidR="0014215D">
        <w:rPr>
          <w:rFonts w:ascii="Times New Roman" w:hAnsi="Times New Roman"/>
          <w:bCs/>
          <w:color w:val="000000" w:themeColor="text1"/>
          <w:szCs w:val="24"/>
        </w:rPr>
        <w:t xml:space="preserve"> pozem</w:t>
      </w:r>
      <w:r w:rsidR="00463D47">
        <w:rPr>
          <w:rFonts w:ascii="Times New Roman" w:hAnsi="Times New Roman"/>
          <w:bCs/>
          <w:color w:val="000000" w:themeColor="text1"/>
          <w:szCs w:val="24"/>
        </w:rPr>
        <w:t>ky</w:t>
      </w:r>
      <w:r w:rsidR="0014215D">
        <w:rPr>
          <w:rFonts w:ascii="Times New Roman" w:hAnsi="Times New Roman"/>
          <w:bCs/>
          <w:color w:val="000000" w:themeColor="text1"/>
          <w:szCs w:val="24"/>
        </w:rPr>
        <w:t xml:space="preserve">. </w:t>
      </w:r>
      <w:r w:rsidRPr="0027003B">
        <w:rPr>
          <w:rFonts w:ascii="Times New Roman" w:hAnsi="Times New Roman"/>
          <w:b/>
          <w:color w:val="000000" w:themeColor="text1"/>
          <w:szCs w:val="24"/>
        </w:rPr>
        <w:t xml:space="preserve"> </w:t>
      </w:r>
    </w:p>
    <w:p w14:paraId="6074BB72" w14:textId="77777777" w:rsidR="00752BB8" w:rsidRPr="0027003B" w:rsidRDefault="00752BB8" w:rsidP="00752BB8">
      <w:pPr>
        <w:pStyle w:val="mmoradkovani"/>
        <w:spacing w:line="240" w:lineRule="auto"/>
        <w:jc w:val="both"/>
        <w:rPr>
          <w:rFonts w:ascii="Times New Roman" w:hAnsi="Times New Roman"/>
          <w:bCs/>
          <w:color w:val="000000" w:themeColor="text1"/>
          <w:szCs w:val="24"/>
        </w:rPr>
      </w:pPr>
    </w:p>
    <w:p w14:paraId="7947EFA2" w14:textId="24225660" w:rsidR="00752BB8" w:rsidRDefault="00752BB8" w:rsidP="00752BB8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27003B">
        <w:rPr>
          <w:rFonts w:ascii="Times New Roman" w:hAnsi="Times New Roman"/>
          <w:b/>
          <w:i/>
          <w:color w:val="000000" w:themeColor="text1"/>
          <w:szCs w:val="24"/>
        </w:rPr>
        <w:t>Odbor investiční,</w:t>
      </w:r>
      <w:r w:rsidR="0014215D">
        <w:rPr>
          <w:rFonts w:ascii="Times New Roman" w:hAnsi="Times New Roman"/>
          <w:b/>
          <w:i/>
          <w:color w:val="000000" w:themeColor="text1"/>
          <w:szCs w:val="24"/>
        </w:rPr>
        <w:t xml:space="preserve"> </w:t>
      </w:r>
      <w:r w:rsidR="00463D47">
        <w:rPr>
          <w:rFonts w:ascii="Times New Roman" w:hAnsi="Times New Roman"/>
          <w:b/>
          <w:bCs/>
          <w:i/>
          <w:iCs/>
          <w:color w:val="000000" w:themeColor="text1"/>
          <w:szCs w:val="24"/>
        </w:rPr>
        <w:t xml:space="preserve">odbor hospodářské správy, </w:t>
      </w:r>
      <w:r w:rsidR="0014215D">
        <w:rPr>
          <w:rFonts w:ascii="Times New Roman" w:hAnsi="Times New Roman"/>
          <w:b/>
          <w:i/>
          <w:color w:val="000000" w:themeColor="text1"/>
          <w:szCs w:val="24"/>
        </w:rPr>
        <w:t>odbor dopravy,</w:t>
      </w:r>
      <w:r w:rsidRPr="0027003B">
        <w:rPr>
          <w:rFonts w:ascii="Times New Roman" w:hAnsi="Times New Roman"/>
          <w:b/>
          <w:i/>
          <w:color w:val="000000" w:themeColor="text1"/>
          <w:szCs w:val="24"/>
        </w:rPr>
        <w:t xml:space="preserve"> odbor strategického rozvoje </w:t>
      </w:r>
      <w:r w:rsidRPr="0027003B">
        <w:rPr>
          <w:rFonts w:ascii="Times New Roman" w:hAnsi="Times New Roman"/>
          <w:color w:val="000000" w:themeColor="text1"/>
          <w:szCs w:val="24"/>
        </w:rPr>
        <w:t xml:space="preserve">– </w:t>
      </w:r>
      <w:r w:rsidRPr="0027003B">
        <w:rPr>
          <w:rFonts w:ascii="Times New Roman" w:hAnsi="Times New Roman"/>
          <w:b/>
          <w:color w:val="000000" w:themeColor="text1"/>
          <w:szCs w:val="24"/>
        </w:rPr>
        <w:t>nemají námitek</w:t>
      </w:r>
      <w:r w:rsidRPr="0027003B">
        <w:rPr>
          <w:rFonts w:ascii="Times New Roman" w:hAnsi="Times New Roman"/>
          <w:color w:val="000000" w:themeColor="text1"/>
          <w:szCs w:val="24"/>
        </w:rPr>
        <w:t xml:space="preserve"> k dané věci. </w:t>
      </w:r>
    </w:p>
    <w:p w14:paraId="7F363D69" w14:textId="3CAAFE2D" w:rsidR="0047448F" w:rsidRPr="0047448F" w:rsidRDefault="0047448F" w:rsidP="00752BB8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</w:p>
    <w:p w14:paraId="25A701B2" w14:textId="0CB5BEC4" w:rsidR="00752BB8" w:rsidRPr="0027003B" w:rsidRDefault="00752BB8" w:rsidP="00752BB8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27003B">
        <w:rPr>
          <w:rFonts w:ascii="Times New Roman" w:hAnsi="Times New Roman"/>
          <w:b/>
          <w:bCs/>
          <w:i/>
          <w:iCs/>
          <w:color w:val="000000" w:themeColor="text1"/>
          <w:szCs w:val="24"/>
        </w:rPr>
        <w:t>Městský ateliér prostorového plánování a architektury, p.o.</w:t>
      </w:r>
      <w:r w:rsidRPr="0027003B">
        <w:rPr>
          <w:rFonts w:ascii="Times New Roman" w:hAnsi="Times New Roman"/>
          <w:color w:val="000000" w:themeColor="text1"/>
          <w:szCs w:val="24"/>
        </w:rPr>
        <w:t xml:space="preserve"> – </w:t>
      </w:r>
      <w:r w:rsidR="00463D47" w:rsidRPr="00463D47">
        <w:rPr>
          <w:rFonts w:ascii="Times New Roman" w:hAnsi="Times New Roman"/>
          <w:b/>
          <w:bCs/>
          <w:color w:val="000000" w:themeColor="text1"/>
          <w:szCs w:val="24"/>
        </w:rPr>
        <w:t>nedoporučuje výkup</w:t>
      </w:r>
      <w:r w:rsidR="00463D47">
        <w:rPr>
          <w:rFonts w:ascii="Times New Roman" w:hAnsi="Times New Roman"/>
          <w:color w:val="000000" w:themeColor="text1"/>
          <w:szCs w:val="24"/>
        </w:rPr>
        <w:t xml:space="preserve"> výše uvedených nemovitých věcí</w:t>
      </w:r>
      <w:r w:rsidR="0014215D">
        <w:rPr>
          <w:rFonts w:ascii="Times New Roman" w:hAnsi="Times New Roman"/>
          <w:color w:val="000000" w:themeColor="text1"/>
          <w:szCs w:val="24"/>
        </w:rPr>
        <w:t>.</w:t>
      </w:r>
    </w:p>
    <w:p w14:paraId="6931C837" w14:textId="4A92F477" w:rsidR="005735B6" w:rsidRDefault="005735B6" w:rsidP="00752BB8">
      <w:pPr>
        <w:pStyle w:val="Zkladntext"/>
        <w:jc w:val="left"/>
        <w:rPr>
          <w:b/>
          <w:bCs/>
          <w:color w:val="000000" w:themeColor="text1"/>
          <w:u w:val="single"/>
        </w:rPr>
      </w:pPr>
    </w:p>
    <w:p w14:paraId="3C03A5A5" w14:textId="77777777" w:rsidR="002631C9" w:rsidRDefault="002631C9" w:rsidP="002631C9">
      <w:pPr>
        <w:pStyle w:val="Zkladntext"/>
        <w:rPr>
          <w:b/>
          <w:bCs/>
          <w:u w:val="single"/>
        </w:rPr>
      </w:pPr>
    </w:p>
    <w:p w14:paraId="7A947749" w14:textId="135EEF01" w:rsidR="002631C9" w:rsidRPr="000D4F77" w:rsidRDefault="002631C9" w:rsidP="002631C9">
      <w:pPr>
        <w:pStyle w:val="Zkladntext"/>
        <w:rPr>
          <w:b/>
          <w:bCs/>
          <w:u w:val="single"/>
        </w:rPr>
      </w:pPr>
      <w:r w:rsidRPr="000D4F77">
        <w:rPr>
          <w:b/>
          <w:bCs/>
          <w:u w:val="single"/>
        </w:rPr>
        <w:t>Projednáno v radě města</w:t>
      </w:r>
    </w:p>
    <w:p w14:paraId="23DBAA79" w14:textId="663FE1DC" w:rsidR="002631C9" w:rsidRDefault="00C502FD" w:rsidP="002631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Rada města svým usnesením na své schůzi dne 04. 04. 2023 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souhlasila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 návrhem koupit pozemky uvedené v bodech 1) a 2) návrhu usnesení předloženého materiálu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20F0BAF" w14:textId="77777777" w:rsidR="00C502FD" w:rsidRPr="000D4F77" w:rsidRDefault="00C502FD" w:rsidP="002631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D27AE70" w14:textId="77777777" w:rsidR="002631C9" w:rsidRPr="00896289" w:rsidRDefault="002631C9" w:rsidP="002631C9">
      <w:pPr>
        <w:pStyle w:val="Zkladntext"/>
        <w:rPr>
          <w:b/>
          <w:bCs/>
          <w:color w:val="000000" w:themeColor="text1"/>
          <w:u w:val="single"/>
        </w:rPr>
      </w:pPr>
      <w:r w:rsidRPr="007E5B36">
        <w:rPr>
          <w:b/>
          <w:bCs/>
          <w:u w:val="single"/>
        </w:rPr>
        <w:t>Upozornění</w:t>
      </w:r>
      <w:r w:rsidRPr="007E5B36">
        <w:rPr>
          <w:b/>
          <w:bCs/>
          <w:u w:val="single"/>
        </w:rPr>
        <w:br/>
      </w:r>
      <w:r w:rsidRPr="007E5B36">
        <w:t>Tento materiál obsahuje informace podléhající ochraně osobních údajů, které by neměly být zveřejňovány dle zák. č. 106/1999 Sb., o svobodném přístupu k informacím, ve znění</w:t>
      </w:r>
      <w:r>
        <w:t xml:space="preserve"> p</w:t>
      </w:r>
      <w:r w:rsidRPr="007E5B36">
        <w:t>ozdějších předpisů, jelikož jsou chráněny zák. č. 110/2019 Sb., o zpracování osobních údajů</w:t>
      </w:r>
      <w:r>
        <w:t>.</w:t>
      </w:r>
    </w:p>
    <w:p w14:paraId="02B94F1A" w14:textId="77777777" w:rsidR="007D381F" w:rsidRDefault="007D381F" w:rsidP="00752BB8">
      <w:pPr>
        <w:pStyle w:val="Zkladntext"/>
        <w:jc w:val="left"/>
        <w:rPr>
          <w:b/>
          <w:bCs/>
          <w:color w:val="000000" w:themeColor="text1"/>
          <w:u w:val="single"/>
        </w:rPr>
      </w:pPr>
    </w:p>
    <w:p w14:paraId="62B8B105" w14:textId="626C09DF" w:rsidR="005735B6" w:rsidRDefault="005735B6" w:rsidP="00752BB8">
      <w:pPr>
        <w:pStyle w:val="Zkladntext"/>
        <w:jc w:val="left"/>
        <w:rPr>
          <w:b/>
          <w:bCs/>
          <w:color w:val="000000" w:themeColor="text1"/>
          <w:u w:val="single"/>
        </w:rPr>
      </w:pPr>
    </w:p>
    <w:p w14:paraId="6FE8ED95" w14:textId="55EF6CA8" w:rsidR="005735B6" w:rsidRPr="00F54275" w:rsidRDefault="005735B6" w:rsidP="00A63ED8">
      <w:pPr>
        <w:pStyle w:val="Zkladntext"/>
        <w:rPr>
          <w:b/>
          <w:bCs/>
          <w:u w:val="single"/>
        </w:rPr>
      </w:pPr>
    </w:p>
    <w:p w14:paraId="18E2E33F" w14:textId="688B1D25" w:rsidR="0073215A" w:rsidRPr="00F54275" w:rsidRDefault="0073215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73215A" w:rsidRPr="00F54275" w:rsidSect="0073215A">
      <w:headerReference w:type="default" r:id="rId7"/>
      <w:foot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1E68E" w14:textId="77777777" w:rsidR="0010790E" w:rsidRDefault="0010790E" w:rsidP="0010790E">
      <w:pPr>
        <w:spacing w:after="0" w:line="240" w:lineRule="auto"/>
      </w:pPr>
      <w:r>
        <w:separator/>
      </w:r>
    </w:p>
  </w:endnote>
  <w:endnote w:type="continuationSeparator" w:id="0">
    <w:p w14:paraId="0C1AA424" w14:textId="77777777" w:rsidR="0010790E" w:rsidRDefault="0010790E" w:rsidP="00107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8777346"/>
      <w:docPartObj>
        <w:docPartGallery w:val="Page Numbers (Bottom of Page)"/>
        <w:docPartUnique/>
      </w:docPartObj>
    </w:sdtPr>
    <w:sdtEndPr/>
    <w:sdtContent>
      <w:p w14:paraId="73F25997" w14:textId="6F10BF5E" w:rsidR="0010790E" w:rsidRDefault="0010790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451A17" w14:textId="77777777" w:rsidR="0010790E" w:rsidRDefault="00107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282BF" w14:textId="77777777" w:rsidR="0010790E" w:rsidRDefault="0010790E" w:rsidP="0010790E">
      <w:pPr>
        <w:spacing w:after="0" w:line="240" w:lineRule="auto"/>
      </w:pPr>
      <w:r>
        <w:separator/>
      </w:r>
    </w:p>
  </w:footnote>
  <w:footnote w:type="continuationSeparator" w:id="0">
    <w:p w14:paraId="252DA4E6" w14:textId="77777777" w:rsidR="0010790E" w:rsidRDefault="0010790E" w:rsidP="00107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58E26" w14:textId="56DC4C5E" w:rsidR="0010790E" w:rsidRDefault="0010790E">
    <w:pPr>
      <w:pStyle w:val="Zhlav"/>
      <w:jc w:val="center"/>
    </w:pPr>
  </w:p>
  <w:p w14:paraId="4C6FD60F" w14:textId="77777777" w:rsidR="0010790E" w:rsidRDefault="001079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2630C"/>
    <w:multiLevelType w:val="hybridMultilevel"/>
    <w:tmpl w:val="A7DA0236"/>
    <w:lvl w:ilvl="0" w:tplc="3B72CF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3664D"/>
    <w:multiLevelType w:val="hybridMultilevel"/>
    <w:tmpl w:val="F252FE9C"/>
    <w:lvl w:ilvl="0" w:tplc="0616CB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97858">
    <w:abstractNumId w:val="1"/>
  </w:num>
  <w:num w:numId="2" w16cid:durableId="492111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15A"/>
    <w:rsid w:val="000051B7"/>
    <w:rsid w:val="00025A89"/>
    <w:rsid w:val="000266A5"/>
    <w:rsid w:val="000A684D"/>
    <w:rsid w:val="000D20C9"/>
    <w:rsid w:val="000E52E3"/>
    <w:rsid w:val="000F5F8B"/>
    <w:rsid w:val="0010790E"/>
    <w:rsid w:val="00130B25"/>
    <w:rsid w:val="0014215D"/>
    <w:rsid w:val="00150F41"/>
    <w:rsid w:val="0015542B"/>
    <w:rsid w:val="001B0953"/>
    <w:rsid w:val="001F68CF"/>
    <w:rsid w:val="002123FA"/>
    <w:rsid w:val="002124F0"/>
    <w:rsid w:val="002631C9"/>
    <w:rsid w:val="0028595B"/>
    <w:rsid w:val="00295B09"/>
    <w:rsid w:val="002C342C"/>
    <w:rsid w:val="002D5687"/>
    <w:rsid w:val="0030092A"/>
    <w:rsid w:val="003343CA"/>
    <w:rsid w:val="003370A7"/>
    <w:rsid w:val="003E4648"/>
    <w:rsid w:val="0045726D"/>
    <w:rsid w:val="00463D47"/>
    <w:rsid w:val="0047448F"/>
    <w:rsid w:val="00504E9C"/>
    <w:rsid w:val="0052581B"/>
    <w:rsid w:val="005509D4"/>
    <w:rsid w:val="00553159"/>
    <w:rsid w:val="00572AAE"/>
    <w:rsid w:val="0057322B"/>
    <w:rsid w:val="005735B6"/>
    <w:rsid w:val="00583562"/>
    <w:rsid w:val="00590DBF"/>
    <w:rsid w:val="005B3495"/>
    <w:rsid w:val="005B5213"/>
    <w:rsid w:val="005B52EE"/>
    <w:rsid w:val="005E7866"/>
    <w:rsid w:val="00604CBF"/>
    <w:rsid w:val="0063045D"/>
    <w:rsid w:val="006514A1"/>
    <w:rsid w:val="0069483B"/>
    <w:rsid w:val="0072787F"/>
    <w:rsid w:val="0073215A"/>
    <w:rsid w:val="00741C9E"/>
    <w:rsid w:val="00752BB8"/>
    <w:rsid w:val="007606E4"/>
    <w:rsid w:val="007803C7"/>
    <w:rsid w:val="007D381F"/>
    <w:rsid w:val="0082017F"/>
    <w:rsid w:val="008318B3"/>
    <w:rsid w:val="008638FF"/>
    <w:rsid w:val="00880086"/>
    <w:rsid w:val="0089604B"/>
    <w:rsid w:val="008B2CBA"/>
    <w:rsid w:val="008E18F7"/>
    <w:rsid w:val="008F1128"/>
    <w:rsid w:val="00924424"/>
    <w:rsid w:val="009E3CBF"/>
    <w:rsid w:val="009F0E45"/>
    <w:rsid w:val="00A11487"/>
    <w:rsid w:val="00A14710"/>
    <w:rsid w:val="00A154F0"/>
    <w:rsid w:val="00A3588D"/>
    <w:rsid w:val="00A63029"/>
    <w:rsid w:val="00A635EE"/>
    <w:rsid w:val="00A63ED8"/>
    <w:rsid w:val="00A67E8E"/>
    <w:rsid w:val="00AA7A14"/>
    <w:rsid w:val="00AE3D76"/>
    <w:rsid w:val="00B063B6"/>
    <w:rsid w:val="00B43040"/>
    <w:rsid w:val="00B54F82"/>
    <w:rsid w:val="00BB4023"/>
    <w:rsid w:val="00BD16E5"/>
    <w:rsid w:val="00BD5C21"/>
    <w:rsid w:val="00C165C0"/>
    <w:rsid w:val="00C2528F"/>
    <w:rsid w:val="00C34453"/>
    <w:rsid w:val="00C502FD"/>
    <w:rsid w:val="00C565DC"/>
    <w:rsid w:val="00C64267"/>
    <w:rsid w:val="00CA00A8"/>
    <w:rsid w:val="00CB0DE6"/>
    <w:rsid w:val="00CB7C1A"/>
    <w:rsid w:val="00CC44AA"/>
    <w:rsid w:val="00CD7580"/>
    <w:rsid w:val="00CE269E"/>
    <w:rsid w:val="00CF2FA8"/>
    <w:rsid w:val="00D13FA5"/>
    <w:rsid w:val="00D20AB8"/>
    <w:rsid w:val="00D61AB0"/>
    <w:rsid w:val="00D92D2A"/>
    <w:rsid w:val="00DA10B9"/>
    <w:rsid w:val="00DA4F11"/>
    <w:rsid w:val="00DB43AF"/>
    <w:rsid w:val="00DB7F2D"/>
    <w:rsid w:val="00DC5E16"/>
    <w:rsid w:val="00DC62D9"/>
    <w:rsid w:val="00E44D10"/>
    <w:rsid w:val="00E46E38"/>
    <w:rsid w:val="00EE45DA"/>
    <w:rsid w:val="00F30F41"/>
    <w:rsid w:val="00F54275"/>
    <w:rsid w:val="00F61CF1"/>
    <w:rsid w:val="00F9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1990C"/>
  <w15:chartTrackingRefBased/>
  <w15:docId w15:val="{278266BE-89F1-487D-869F-55BF8830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7321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321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moradkovani">
    <w:name w:val="_mmo_radkovani"/>
    <w:basedOn w:val="Normln"/>
    <w:rsid w:val="0073215A"/>
    <w:pPr>
      <w:spacing w:after="0" w:line="36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07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790E"/>
  </w:style>
  <w:style w:type="paragraph" w:styleId="Zpat">
    <w:name w:val="footer"/>
    <w:basedOn w:val="Normln"/>
    <w:link w:val="ZpatChar"/>
    <w:uiPriority w:val="99"/>
    <w:unhideWhenUsed/>
    <w:rsid w:val="00107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790E"/>
  </w:style>
  <w:style w:type="paragraph" w:styleId="Normlnweb">
    <w:name w:val="Normal (Web)"/>
    <w:basedOn w:val="Normln"/>
    <w:uiPriority w:val="99"/>
    <w:semiHidden/>
    <w:unhideWhenUsed/>
    <w:rsid w:val="00630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2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6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46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47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42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120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351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Kozubová Renáta</dc:creator>
  <cp:keywords/>
  <dc:description/>
  <cp:lastModifiedBy>Kučinská Marie</cp:lastModifiedBy>
  <cp:revision>4</cp:revision>
  <cp:lastPrinted>2023-04-04T08:04:00Z</cp:lastPrinted>
  <dcterms:created xsi:type="dcterms:W3CDTF">2023-04-04T08:01:00Z</dcterms:created>
  <dcterms:modified xsi:type="dcterms:W3CDTF">2023-04-04T12:51:00Z</dcterms:modified>
</cp:coreProperties>
</file>