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AE0C" w14:textId="77777777" w:rsidR="00C34955" w:rsidRPr="00E47357" w:rsidRDefault="00E47357" w:rsidP="00ED236C">
      <w:pPr>
        <w:spacing w:after="0"/>
        <w:rPr>
          <w:b/>
          <w:u w:val="single"/>
        </w:rPr>
      </w:pPr>
      <w:r w:rsidRPr="00E47357">
        <w:rPr>
          <w:b/>
          <w:u w:val="single"/>
        </w:rPr>
        <w:t>Důvodová zpráva</w:t>
      </w:r>
    </w:p>
    <w:p w14:paraId="66CC8870" w14:textId="5E1C7183" w:rsidR="000B7294" w:rsidRPr="00597C31" w:rsidRDefault="00ED37D8" w:rsidP="00ED236C">
      <w:pPr>
        <w:spacing w:after="0"/>
        <w:jc w:val="both"/>
      </w:pPr>
      <w:r>
        <w:t>Zatupitelstvu</w:t>
      </w:r>
      <w:r w:rsidR="009771A0">
        <w:t xml:space="preserve"> </w:t>
      </w:r>
      <w:r w:rsidR="00E47357">
        <w:t xml:space="preserve">města </w:t>
      </w:r>
      <w:r w:rsidR="00A82B3F">
        <w:t xml:space="preserve">je předkládána </w:t>
      </w:r>
      <w:r w:rsidR="00E47357">
        <w:t>informac</w:t>
      </w:r>
      <w:r w:rsidR="00A82B3F">
        <w:t>e</w:t>
      </w:r>
      <w:r w:rsidR="00E47357">
        <w:t xml:space="preserve"> o ukončení </w:t>
      </w:r>
      <w:r w:rsidR="00E47357" w:rsidRPr="00277700">
        <w:rPr>
          <w:b/>
          <w:bCs/>
        </w:rPr>
        <w:t xml:space="preserve">realizace projektu </w:t>
      </w:r>
      <w:r w:rsidR="00A82B3F" w:rsidRPr="00277700">
        <w:rPr>
          <w:b/>
          <w:bCs/>
        </w:rPr>
        <w:t>„</w:t>
      </w:r>
      <w:r w:rsidR="002807ED" w:rsidRPr="00277700">
        <w:rPr>
          <w:b/>
          <w:bCs/>
        </w:rPr>
        <w:t>Místní akční plán rozvoje vzdělávání ORP Ostrava I</w:t>
      </w:r>
      <w:r w:rsidR="000B4860" w:rsidRPr="00277700">
        <w:rPr>
          <w:b/>
          <w:bCs/>
        </w:rPr>
        <w:t>V</w:t>
      </w:r>
      <w:r w:rsidR="002807ED" w:rsidRPr="00277700">
        <w:rPr>
          <w:b/>
          <w:bCs/>
        </w:rPr>
        <w:t>”</w:t>
      </w:r>
      <w:r w:rsidR="002807ED" w:rsidRPr="002807ED">
        <w:t xml:space="preserve">, </w:t>
      </w:r>
      <w:r w:rsidR="000B4860" w:rsidRPr="000B4860">
        <w:t>reg. č. CZ.02.02.XX/00/23_017/0008355</w:t>
      </w:r>
      <w:r w:rsidR="00E47357">
        <w:t xml:space="preserve">, </w:t>
      </w:r>
      <w:r w:rsidR="00DE7B02">
        <w:t>s</w:t>
      </w:r>
      <w:r w:rsidR="004D1890" w:rsidRPr="004D1890">
        <w:t>polufinancov</w:t>
      </w:r>
      <w:r w:rsidR="00DE7B02">
        <w:t>aného</w:t>
      </w:r>
      <w:r w:rsidR="004D1890" w:rsidRPr="004D1890">
        <w:t xml:space="preserve"> z fondů Evropské unie v rámci politiky soudržnosti</w:t>
      </w:r>
      <w:r w:rsidR="00E47357">
        <w:t>,</w:t>
      </w:r>
      <w:r w:rsidR="004D1890">
        <w:t xml:space="preserve"> </w:t>
      </w:r>
      <w:r w:rsidR="00E47357">
        <w:t>z </w:t>
      </w:r>
      <w:r w:rsidR="000B4860" w:rsidRPr="000B4860">
        <w:t xml:space="preserve">Operačního programu Jan Amos Komenský </w:t>
      </w:r>
      <w:r w:rsidR="00E47357">
        <w:t>a</w:t>
      </w:r>
      <w:r w:rsidR="004965E0">
        <w:t> </w:t>
      </w:r>
      <w:r w:rsidR="00E47357">
        <w:t>stá</w:t>
      </w:r>
      <w:r w:rsidR="00316FE2">
        <w:t>tního rozpočtu České republiky</w:t>
      </w:r>
      <w:r w:rsidR="00735CE8">
        <w:t xml:space="preserve">, včetně </w:t>
      </w:r>
      <w:r w:rsidR="00A82B3F">
        <w:t xml:space="preserve">dokumentu </w:t>
      </w:r>
      <w:r w:rsidR="00A82B3F" w:rsidRPr="00597C31">
        <w:t>„</w:t>
      </w:r>
      <w:r w:rsidR="00D871EC" w:rsidRPr="00597C31">
        <w:t>Místní akční plán rozvoje vzdělávání ORP Ostrava do roku 2028</w:t>
      </w:r>
      <w:r w:rsidR="00A82B3F" w:rsidRPr="00597C31">
        <w:t>“.</w:t>
      </w:r>
    </w:p>
    <w:p w14:paraId="410C221B" w14:textId="77777777" w:rsidR="001B173F" w:rsidRDefault="001B173F" w:rsidP="00ED236C">
      <w:pPr>
        <w:spacing w:after="0"/>
        <w:rPr>
          <w:b/>
          <w:u w:val="single"/>
        </w:rPr>
      </w:pPr>
    </w:p>
    <w:p w14:paraId="4FDB15AB" w14:textId="44566276" w:rsidR="00162FDE" w:rsidRDefault="00162FDE" w:rsidP="00ED236C">
      <w:pPr>
        <w:spacing w:after="0"/>
        <w:rPr>
          <w:b/>
          <w:u w:val="single"/>
        </w:rPr>
      </w:pPr>
      <w:r>
        <w:rPr>
          <w:b/>
          <w:u w:val="single"/>
        </w:rPr>
        <w:t>Popis a rekapitulace projektu</w:t>
      </w:r>
    </w:p>
    <w:p w14:paraId="5E894354" w14:textId="0D404E94" w:rsidR="001521F3" w:rsidRDefault="00A82B3F" w:rsidP="00ED236C">
      <w:pPr>
        <w:spacing w:after="0"/>
        <w:jc w:val="both"/>
        <w:rPr>
          <w:bCs/>
        </w:rPr>
      </w:pPr>
      <w:r>
        <w:rPr>
          <w:bCs/>
        </w:rPr>
        <w:t xml:space="preserve">Projekt </w:t>
      </w:r>
      <w:r w:rsidR="001521F3">
        <w:rPr>
          <w:bCs/>
        </w:rPr>
        <w:t>„</w:t>
      </w:r>
      <w:r>
        <w:rPr>
          <w:bCs/>
        </w:rPr>
        <w:t>M</w:t>
      </w:r>
      <w:r w:rsidR="00062194" w:rsidRPr="006415D9">
        <w:rPr>
          <w:bCs/>
        </w:rPr>
        <w:t>ístní akční plán rozvoje vzdělávání ORP Ostrava I</w:t>
      </w:r>
      <w:r w:rsidR="000B4860">
        <w:rPr>
          <w:bCs/>
        </w:rPr>
        <w:t>V</w:t>
      </w:r>
      <w:r w:rsidR="001521F3">
        <w:rPr>
          <w:bCs/>
        </w:rPr>
        <w:t>“</w:t>
      </w:r>
      <w:r w:rsidR="00062194" w:rsidRPr="006415D9">
        <w:rPr>
          <w:bCs/>
        </w:rPr>
        <w:t xml:space="preserve"> </w:t>
      </w:r>
      <w:r w:rsidR="00062194">
        <w:rPr>
          <w:bCs/>
        </w:rPr>
        <w:t>(</w:t>
      </w:r>
      <w:r w:rsidR="001521F3">
        <w:rPr>
          <w:bCs/>
        </w:rPr>
        <w:t xml:space="preserve">dále jen </w:t>
      </w:r>
      <w:r w:rsidR="00062194">
        <w:rPr>
          <w:bCs/>
        </w:rPr>
        <w:t>MAP ORP Ostrava I</w:t>
      </w:r>
      <w:r w:rsidR="000B4860">
        <w:rPr>
          <w:bCs/>
        </w:rPr>
        <w:t>V</w:t>
      </w:r>
      <w:r w:rsidR="00062194">
        <w:rPr>
          <w:bCs/>
        </w:rPr>
        <w:t xml:space="preserve">) </w:t>
      </w:r>
      <w:r w:rsidR="000B47B3" w:rsidRPr="002D23EE">
        <w:rPr>
          <w:bCs/>
        </w:rPr>
        <w:t xml:space="preserve">byl </w:t>
      </w:r>
      <w:r w:rsidR="00CF0BAD" w:rsidRPr="006D1511">
        <w:rPr>
          <w:bCs/>
        </w:rPr>
        <w:t xml:space="preserve">zaměřen na rozvoj spolupráce </w:t>
      </w:r>
      <w:r w:rsidR="006D1511" w:rsidRPr="006D1511">
        <w:rPr>
          <w:bCs/>
        </w:rPr>
        <w:t>mezi zřizovateli, školami a dalšími aktéry</w:t>
      </w:r>
      <w:r w:rsidR="006D1511">
        <w:rPr>
          <w:bCs/>
        </w:rPr>
        <w:t xml:space="preserve"> </w:t>
      </w:r>
      <w:r w:rsidR="00CF0BAD" w:rsidRPr="006D1511">
        <w:rPr>
          <w:bCs/>
        </w:rPr>
        <w:t>ve vzdělávání při plánování a</w:t>
      </w:r>
      <w:r w:rsidR="00863483">
        <w:rPr>
          <w:bCs/>
        </w:rPr>
        <w:t> </w:t>
      </w:r>
      <w:r w:rsidR="00CF0BAD" w:rsidRPr="006D1511">
        <w:rPr>
          <w:bCs/>
        </w:rPr>
        <w:t>realizaci intervencí vedoucích k řešení místně specifických problémů a potřeb a ke zkvalitnění vzdělávání v</w:t>
      </w:r>
      <w:r w:rsidR="001521F3" w:rsidRPr="006D1511">
        <w:rPr>
          <w:bCs/>
        </w:rPr>
        <w:t> </w:t>
      </w:r>
      <w:r w:rsidR="00CF0BAD" w:rsidRPr="006D1511">
        <w:rPr>
          <w:bCs/>
        </w:rPr>
        <w:t xml:space="preserve">mateřských a základních školách na území </w:t>
      </w:r>
      <w:r w:rsidR="006D1511">
        <w:rPr>
          <w:bCs/>
        </w:rPr>
        <w:t xml:space="preserve">správního obvodu </w:t>
      </w:r>
      <w:r w:rsidR="00CF0BAD" w:rsidRPr="006D1511">
        <w:rPr>
          <w:bCs/>
        </w:rPr>
        <w:t>ORP Ostrava.</w:t>
      </w:r>
      <w:r w:rsidR="00CF0BAD">
        <w:rPr>
          <w:bCs/>
        </w:rPr>
        <w:t xml:space="preserve"> </w:t>
      </w:r>
      <w:r w:rsidR="00420A2C" w:rsidRPr="003E368F">
        <w:rPr>
          <w:bCs/>
        </w:rPr>
        <w:t>Zajišťoval kontinuitu již probíhajících aktivit v území a</w:t>
      </w:r>
      <w:r w:rsidR="00CF0BAD">
        <w:rPr>
          <w:bCs/>
        </w:rPr>
        <w:t> </w:t>
      </w:r>
      <w:r w:rsidR="00420A2C" w:rsidRPr="003E368F">
        <w:rPr>
          <w:bCs/>
        </w:rPr>
        <w:t>dával prostor pro jejich další rozvoj a zlepšení.</w:t>
      </w:r>
      <w:r w:rsidR="00420A2C" w:rsidRPr="00420A2C">
        <w:rPr>
          <w:bCs/>
        </w:rPr>
        <w:t xml:space="preserve">  </w:t>
      </w:r>
    </w:p>
    <w:p w14:paraId="002B23CB" w14:textId="4CA7CE45" w:rsidR="005D3899" w:rsidRPr="005D3899" w:rsidRDefault="00EA34BD" w:rsidP="00ED236C">
      <w:pPr>
        <w:spacing w:after="0"/>
        <w:jc w:val="both"/>
        <w:rPr>
          <w:bCs/>
        </w:rPr>
      </w:pPr>
      <w:r>
        <w:rPr>
          <w:bCs/>
        </w:rPr>
        <w:t>Projekt byl realizován s pomocí partnera</w:t>
      </w:r>
      <w:r w:rsidR="007C1F1D">
        <w:rPr>
          <w:bCs/>
        </w:rPr>
        <w:t xml:space="preserve"> s finančním příspěvkem</w:t>
      </w:r>
      <w:r>
        <w:rPr>
          <w:bCs/>
        </w:rPr>
        <w:t xml:space="preserve">, </w:t>
      </w:r>
      <w:r w:rsidRPr="00EA34BD">
        <w:rPr>
          <w:bCs/>
        </w:rPr>
        <w:t>Středisk</w:t>
      </w:r>
      <w:r>
        <w:rPr>
          <w:bCs/>
        </w:rPr>
        <w:t>a</w:t>
      </w:r>
      <w:r w:rsidRPr="00EA34BD">
        <w:rPr>
          <w:bCs/>
        </w:rPr>
        <w:t xml:space="preserve"> volného času Korunka, Ostrava -</w:t>
      </w:r>
      <w:r>
        <w:rPr>
          <w:bCs/>
        </w:rPr>
        <w:t xml:space="preserve"> </w:t>
      </w:r>
      <w:r w:rsidRPr="00EA34BD">
        <w:rPr>
          <w:bCs/>
        </w:rPr>
        <w:t>Mariánské Hory, příspěvková organizace</w:t>
      </w:r>
      <w:r>
        <w:rPr>
          <w:bCs/>
        </w:rPr>
        <w:t xml:space="preserve">, </w:t>
      </w:r>
      <w:r w:rsidR="001521F3">
        <w:rPr>
          <w:bCs/>
        </w:rPr>
        <w:t xml:space="preserve">IČ: </w:t>
      </w:r>
      <w:r w:rsidR="001521F3" w:rsidRPr="001521F3">
        <w:rPr>
          <w:bCs/>
        </w:rPr>
        <w:t>75080508</w:t>
      </w:r>
      <w:r w:rsidR="004D1890">
        <w:rPr>
          <w:bCs/>
        </w:rPr>
        <w:t>.</w:t>
      </w:r>
    </w:p>
    <w:p w14:paraId="7ABE2CC0" w14:textId="19F95310" w:rsidR="00564581" w:rsidRDefault="00A75C53" w:rsidP="00ED236C">
      <w:pPr>
        <w:spacing w:after="0"/>
        <w:jc w:val="both"/>
        <w:rPr>
          <w:bCs/>
        </w:rPr>
      </w:pPr>
      <w:r w:rsidRPr="00A75C53">
        <w:rPr>
          <w:bCs/>
        </w:rPr>
        <w:t xml:space="preserve">Díky vzájemné spolupráci </w:t>
      </w:r>
      <w:r w:rsidR="00CF0BAD">
        <w:rPr>
          <w:bCs/>
        </w:rPr>
        <w:t xml:space="preserve">širokého spektra aktérů </w:t>
      </w:r>
      <w:r w:rsidRPr="00A75C53">
        <w:rPr>
          <w:bCs/>
        </w:rPr>
        <w:t xml:space="preserve">byl projekt realizován s důrazem na místní potřeby, aktuální priority a přínosy pro území ORP Ostrava. </w:t>
      </w:r>
      <w:r w:rsidRPr="00277700">
        <w:rPr>
          <w:b/>
        </w:rPr>
        <w:t>Do projektu se aktivně zapojilo celkem 193 organizací</w:t>
      </w:r>
      <w:r w:rsidRPr="00A75C53">
        <w:rPr>
          <w:bCs/>
        </w:rPr>
        <w:t xml:space="preserve">, </w:t>
      </w:r>
      <w:r w:rsidR="00CF0BAD">
        <w:rPr>
          <w:bCs/>
        </w:rPr>
        <w:t>tj.</w:t>
      </w:r>
      <w:r w:rsidRPr="00A75C53">
        <w:rPr>
          <w:bCs/>
        </w:rPr>
        <w:t xml:space="preserve"> vzdělávacích institucí (evidovaných podle IZO – identifikačního znaku organizace, který jednoznačně identifikuje konkrétní školu, školské zařízení nebo jejich součást) i dalších subjektů</w:t>
      </w:r>
      <w:r w:rsidR="00C23959">
        <w:rPr>
          <w:bCs/>
        </w:rPr>
        <w:t xml:space="preserve"> (dle IČ)</w:t>
      </w:r>
      <w:r w:rsidRPr="00A75C53">
        <w:rPr>
          <w:bCs/>
        </w:rPr>
        <w:t>, například obcí, vysokých škol</w:t>
      </w:r>
      <w:r>
        <w:rPr>
          <w:bCs/>
        </w:rPr>
        <w:t xml:space="preserve">, </w:t>
      </w:r>
      <w:r w:rsidRPr="00A75C53">
        <w:rPr>
          <w:bCs/>
        </w:rPr>
        <w:t>knihoven</w:t>
      </w:r>
      <w:r w:rsidR="005D3899">
        <w:rPr>
          <w:bCs/>
        </w:rPr>
        <w:t>, neziskových org</w:t>
      </w:r>
      <w:r w:rsidR="004C5C35">
        <w:rPr>
          <w:bCs/>
        </w:rPr>
        <w:t>anizací</w:t>
      </w:r>
      <w:r>
        <w:rPr>
          <w:bCs/>
        </w:rPr>
        <w:t xml:space="preserve"> aj.</w:t>
      </w:r>
    </w:p>
    <w:p w14:paraId="35DB3923" w14:textId="77777777" w:rsidR="0097314D" w:rsidRDefault="0097314D" w:rsidP="00917B25">
      <w:pPr>
        <w:spacing w:after="0"/>
        <w:jc w:val="both"/>
        <w:rPr>
          <w:bCs/>
        </w:rPr>
      </w:pPr>
    </w:p>
    <w:p w14:paraId="11F98ED0" w14:textId="0C5DA967" w:rsidR="007C1F1D" w:rsidRPr="00A77F88" w:rsidRDefault="006D1511" w:rsidP="003B5408">
      <w:pPr>
        <w:spacing w:after="0"/>
        <w:jc w:val="both"/>
        <w:rPr>
          <w:bCs/>
          <w:color w:val="FF0000"/>
        </w:rPr>
      </w:pPr>
      <w:r>
        <w:rPr>
          <w:bCs/>
        </w:rPr>
        <w:t>Prostřednictvím</w:t>
      </w:r>
      <w:r w:rsidRPr="00F51F91">
        <w:rPr>
          <w:bCs/>
        </w:rPr>
        <w:t xml:space="preserve"> </w:t>
      </w:r>
      <w:r w:rsidR="00564581" w:rsidRPr="00F51F91">
        <w:rPr>
          <w:bCs/>
        </w:rPr>
        <w:t>projekt</w:t>
      </w:r>
      <w:r>
        <w:rPr>
          <w:bCs/>
        </w:rPr>
        <w:t>u</w:t>
      </w:r>
      <w:r w:rsidR="00D871EC" w:rsidRPr="00F51F91">
        <w:rPr>
          <w:bCs/>
        </w:rPr>
        <w:t xml:space="preserve"> byly v</w:t>
      </w:r>
      <w:r w:rsidR="00564581" w:rsidRPr="00F51F91">
        <w:rPr>
          <w:bCs/>
        </w:rPr>
        <w:t xml:space="preserve"> podmínkách </w:t>
      </w:r>
      <w:r w:rsidR="00EF5310" w:rsidRPr="00F51F91">
        <w:rPr>
          <w:bCs/>
        </w:rPr>
        <w:t>ORP Ostrava</w:t>
      </w:r>
      <w:r w:rsidR="00564581" w:rsidRPr="00F51F91">
        <w:rPr>
          <w:bCs/>
        </w:rPr>
        <w:t xml:space="preserve"> strategicky ře</w:t>
      </w:r>
      <w:r w:rsidR="00D871EC" w:rsidRPr="00F51F91">
        <w:rPr>
          <w:bCs/>
        </w:rPr>
        <w:t xml:space="preserve">šeny zejména </w:t>
      </w:r>
      <w:r w:rsidR="00564581" w:rsidRPr="00F51F91">
        <w:rPr>
          <w:bCs/>
        </w:rPr>
        <w:t>oblast</w:t>
      </w:r>
      <w:r w:rsidR="00D871EC" w:rsidRPr="00F51F91">
        <w:rPr>
          <w:bCs/>
        </w:rPr>
        <w:t>i</w:t>
      </w:r>
      <w:r w:rsidR="00564581" w:rsidRPr="00F51F91">
        <w:rPr>
          <w:bCs/>
        </w:rPr>
        <w:t xml:space="preserve"> </w:t>
      </w:r>
      <w:r w:rsidR="00564581" w:rsidRPr="003934F4">
        <w:rPr>
          <w:bCs/>
        </w:rPr>
        <w:t>předškolníh</w:t>
      </w:r>
      <w:r w:rsidR="00D871EC" w:rsidRPr="003934F4">
        <w:rPr>
          <w:bCs/>
        </w:rPr>
        <w:t>o, základního a základního uměleckého vzdělávání</w:t>
      </w:r>
      <w:r w:rsidR="000C7CC9" w:rsidRPr="003934F4">
        <w:rPr>
          <w:bCs/>
        </w:rPr>
        <w:t>. Pozornost byla věnována mj.</w:t>
      </w:r>
      <w:r w:rsidR="00564581" w:rsidRPr="003934F4">
        <w:rPr>
          <w:bCs/>
        </w:rPr>
        <w:t xml:space="preserve"> oblast</w:t>
      </w:r>
      <w:r w:rsidR="000C7CC9" w:rsidRPr="003934F4">
        <w:rPr>
          <w:bCs/>
        </w:rPr>
        <w:t>em</w:t>
      </w:r>
      <w:r w:rsidR="00564581" w:rsidRPr="003934F4">
        <w:rPr>
          <w:bCs/>
        </w:rPr>
        <w:t xml:space="preserve"> </w:t>
      </w:r>
      <w:r w:rsidR="00917B25" w:rsidRPr="003934F4">
        <w:rPr>
          <w:bCs/>
        </w:rPr>
        <w:t>moderních didaktických forem vedoucích k rozvoji klíčových kompetencí</w:t>
      </w:r>
      <w:r w:rsidR="00301A61" w:rsidRPr="003934F4">
        <w:rPr>
          <w:bCs/>
        </w:rPr>
        <w:t xml:space="preserve"> </w:t>
      </w:r>
      <w:r w:rsidR="00197886" w:rsidRPr="003934F4">
        <w:rPr>
          <w:bCs/>
        </w:rPr>
        <w:t xml:space="preserve">stanovených rámcovými vzdělávacími programy </w:t>
      </w:r>
      <w:r w:rsidR="00301A61" w:rsidRPr="003934F4">
        <w:rPr>
          <w:bCs/>
        </w:rPr>
        <w:t>(např. kompetence k učení, řešení problémů, komunikační, sociální, občanské</w:t>
      </w:r>
      <w:r w:rsidR="00217442" w:rsidRPr="003934F4">
        <w:rPr>
          <w:bCs/>
        </w:rPr>
        <w:t>, digitální</w:t>
      </w:r>
      <w:r w:rsidR="00923590" w:rsidRPr="003934F4">
        <w:rPr>
          <w:bCs/>
        </w:rPr>
        <w:t xml:space="preserve"> kompetence</w:t>
      </w:r>
      <w:r w:rsidR="00301A61" w:rsidRPr="003934F4">
        <w:rPr>
          <w:bCs/>
        </w:rPr>
        <w:t xml:space="preserve"> aj.)</w:t>
      </w:r>
      <w:r w:rsidR="00564581" w:rsidRPr="003934F4">
        <w:rPr>
          <w:bCs/>
        </w:rPr>
        <w:t>, rovných příležitostí</w:t>
      </w:r>
      <w:r w:rsidR="00197886" w:rsidRPr="003934F4">
        <w:rPr>
          <w:bCs/>
        </w:rPr>
        <w:t xml:space="preserve"> ve vzdělávání</w:t>
      </w:r>
      <w:r w:rsidR="000C7CC9" w:rsidRPr="003934F4">
        <w:rPr>
          <w:bCs/>
        </w:rPr>
        <w:t>, financování</w:t>
      </w:r>
      <w:r w:rsidR="00564581" w:rsidRPr="003934F4">
        <w:rPr>
          <w:bCs/>
        </w:rPr>
        <w:t xml:space="preserve"> </w:t>
      </w:r>
      <w:r w:rsidR="00301A61" w:rsidRPr="003934F4">
        <w:rPr>
          <w:bCs/>
        </w:rPr>
        <w:t xml:space="preserve">škol </w:t>
      </w:r>
      <w:r w:rsidR="000C7CC9" w:rsidRPr="003934F4">
        <w:rPr>
          <w:bCs/>
        </w:rPr>
        <w:t>a</w:t>
      </w:r>
      <w:r w:rsidR="00EA34BD" w:rsidRPr="003934F4">
        <w:rPr>
          <w:bCs/>
        </w:rPr>
        <w:t> </w:t>
      </w:r>
      <w:r w:rsidR="00917B25" w:rsidRPr="003934F4">
        <w:rPr>
          <w:bCs/>
        </w:rPr>
        <w:t>kompetencí pro život</w:t>
      </w:r>
      <w:r w:rsidR="00217442" w:rsidRPr="003934F4">
        <w:rPr>
          <w:bCs/>
        </w:rPr>
        <w:t xml:space="preserve"> (např. samostatnost, odpovědnost, spolupráce, kritické myšlení, schopnosti řešit praktické situace</w:t>
      </w:r>
      <w:r w:rsidR="00D158AB" w:rsidRPr="003934F4">
        <w:rPr>
          <w:bCs/>
        </w:rPr>
        <w:t xml:space="preserve"> </w:t>
      </w:r>
      <w:r w:rsidR="00217442" w:rsidRPr="003934F4">
        <w:rPr>
          <w:bCs/>
        </w:rPr>
        <w:t>aj.)</w:t>
      </w:r>
      <w:r w:rsidR="00564581" w:rsidRPr="003934F4">
        <w:rPr>
          <w:bCs/>
        </w:rPr>
        <w:t xml:space="preserve">. </w:t>
      </w:r>
      <w:r w:rsidR="00301A61" w:rsidRPr="003934F4">
        <w:rPr>
          <w:bCs/>
        </w:rPr>
        <w:t xml:space="preserve">V </w:t>
      </w:r>
      <w:r w:rsidR="00197886" w:rsidRPr="003934F4">
        <w:rPr>
          <w:bCs/>
        </w:rPr>
        <w:t>těchto</w:t>
      </w:r>
      <w:r w:rsidR="00301A61" w:rsidRPr="003934F4">
        <w:rPr>
          <w:bCs/>
        </w:rPr>
        <w:t xml:space="preserve"> oblastech probíhala odborná diskuse pracovních skupin projektu, které identifikovaly potřeby území, </w:t>
      </w:r>
      <w:r w:rsidR="00197886" w:rsidRPr="003934F4">
        <w:rPr>
          <w:bCs/>
        </w:rPr>
        <w:t>stanovily</w:t>
      </w:r>
      <w:r w:rsidR="00301A61" w:rsidRPr="003934F4">
        <w:rPr>
          <w:bCs/>
        </w:rPr>
        <w:t xml:space="preserve"> priority </w:t>
      </w:r>
      <w:r w:rsidR="00197886" w:rsidRPr="003934F4">
        <w:rPr>
          <w:bCs/>
        </w:rPr>
        <w:t xml:space="preserve">dalšího </w:t>
      </w:r>
      <w:r w:rsidR="00301A61" w:rsidRPr="003934F4">
        <w:rPr>
          <w:bCs/>
        </w:rPr>
        <w:t xml:space="preserve">rozvoje a </w:t>
      </w:r>
      <w:r w:rsidR="00197886" w:rsidRPr="003934F4">
        <w:rPr>
          <w:bCs/>
        </w:rPr>
        <w:t>navrhly opatření pro jejich naplňování</w:t>
      </w:r>
      <w:r w:rsidR="003E430F" w:rsidRPr="003934F4">
        <w:rPr>
          <w:bCs/>
        </w:rPr>
        <w:t>, přičemž veškeré výstupy těchto činností byly zpracovány do strategického dokumentu.</w:t>
      </w:r>
    </w:p>
    <w:p w14:paraId="582BE14B" w14:textId="42BA1BFA" w:rsidR="006D1511" w:rsidRPr="00F51F91" w:rsidRDefault="006D1511" w:rsidP="003B5408">
      <w:pPr>
        <w:spacing w:after="0"/>
        <w:jc w:val="both"/>
        <w:rPr>
          <w:bCs/>
        </w:rPr>
      </w:pPr>
    </w:p>
    <w:p w14:paraId="6FB25D3C" w14:textId="06FB98FC" w:rsidR="00197886" w:rsidRPr="003934F4" w:rsidRDefault="00197886" w:rsidP="00ED236C">
      <w:pPr>
        <w:spacing w:after="0"/>
        <w:jc w:val="both"/>
        <w:rPr>
          <w:b/>
          <w:bCs/>
        </w:rPr>
      </w:pPr>
      <w:r w:rsidRPr="003934F4">
        <w:rPr>
          <w:b/>
          <w:bCs/>
        </w:rPr>
        <w:t>Jednou z klíčových aktivit projektu byla tvorba strategického dokumentu „Místní akční plán rozvoje vzdělávání ORP Ostrava do roku 2028“.</w:t>
      </w:r>
    </w:p>
    <w:p w14:paraId="3CD79CBD" w14:textId="7AD3B298" w:rsidR="00A82B3F" w:rsidRPr="005100D6" w:rsidRDefault="00FA0169" w:rsidP="00ED236C">
      <w:pPr>
        <w:spacing w:after="0"/>
        <w:jc w:val="both"/>
      </w:pPr>
      <w:r>
        <w:t>Tento dokument</w:t>
      </w:r>
      <w:r w:rsidR="00284397" w:rsidRPr="005100D6">
        <w:t xml:space="preserve"> byl vytvářen ve spolupráci všech </w:t>
      </w:r>
      <w:r w:rsidR="00765166" w:rsidRPr="005100D6">
        <w:t xml:space="preserve">relevantních </w:t>
      </w:r>
      <w:r w:rsidR="00284397" w:rsidRPr="005100D6">
        <w:t xml:space="preserve">aktérů po dobu </w:t>
      </w:r>
      <w:r w:rsidR="00633E69" w:rsidRPr="005100D6">
        <w:t>2 let realizace projektu.</w:t>
      </w:r>
      <w:r w:rsidR="002C57CF" w:rsidRPr="005100D6">
        <w:t xml:space="preserve"> </w:t>
      </w:r>
      <w:r w:rsidR="00633E69" w:rsidRPr="005100D6">
        <w:t xml:space="preserve">Do jeho přípravy byli zapojeni </w:t>
      </w:r>
      <w:r w:rsidR="00765166" w:rsidRPr="005100D6">
        <w:t>zástupci škol, školských zařízení, zřizovatelů, neziskových organizací, Moravskoslezské vědecké knihovny, Knihovny města Ostravy, DOV, OU, VŠB a</w:t>
      </w:r>
      <w:r w:rsidR="00633E69" w:rsidRPr="005100D6">
        <w:t xml:space="preserve"> další</w:t>
      </w:r>
      <w:r w:rsidR="00905B4E" w:rsidRPr="005100D6">
        <w:t xml:space="preserve">. </w:t>
      </w:r>
      <w:r w:rsidR="00284397" w:rsidRPr="005100D6">
        <w:t xml:space="preserve">Dokument se skládá </w:t>
      </w:r>
      <w:r w:rsidR="00633E69" w:rsidRPr="005100D6">
        <w:t>z</w:t>
      </w:r>
      <w:r w:rsidR="00284397" w:rsidRPr="005100D6">
        <w:t>e tří</w:t>
      </w:r>
      <w:r w:rsidR="005100D6" w:rsidRPr="005100D6">
        <w:t xml:space="preserve"> </w:t>
      </w:r>
      <w:r w:rsidR="00284397" w:rsidRPr="005100D6">
        <w:t>částí: části analytické, části strategické, tj. Strategick</w:t>
      </w:r>
      <w:r w:rsidR="00905B4E" w:rsidRPr="005100D6">
        <w:t>ého</w:t>
      </w:r>
      <w:r w:rsidR="00284397" w:rsidRPr="005100D6">
        <w:t xml:space="preserve"> rámc</w:t>
      </w:r>
      <w:r w:rsidR="00905B4E" w:rsidRPr="005100D6">
        <w:t>e</w:t>
      </w:r>
      <w:r w:rsidR="00284397" w:rsidRPr="005100D6">
        <w:t xml:space="preserve"> priorit</w:t>
      </w:r>
      <w:r w:rsidR="00905B4E" w:rsidRPr="005100D6">
        <w:t xml:space="preserve"> rozvoje</w:t>
      </w:r>
      <w:r w:rsidR="00284397" w:rsidRPr="005100D6">
        <w:t xml:space="preserve"> vzdělávání </w:t>
      </w:r>
      <w:r w:rsidR="00633E69" w:rsidRPr="005100D6">
        <w:t xml:space="preserve">MAP </w:t>
      </w:r>
      <w:r w:rsidR="00284397" w:rsidRPr="005100D6">
        <w:t>ORP Ostrava do roku 202</w:t>
      </w:r>
      <w:r w:rsidR="00633E69" w:rsidRPr="005100D6">
        <w:t>8</w:t>
      </w:r>
      <w:r w:rsidR="00284397" w:rsidRPr="005100D6">
        <w:t xml:space="preserve"> a části implementační, tj. akční</w:t>
      </w:r>
      <w:r w:rsidR="00905B4E" w:rsidRPr="005100D6">
        <w:t>c</w:t>
      </w:r>
      <w:r w:rsidR="00284397" w:rsidRPr="005100D6">
        <w:t>h plán</w:t>
      </w:r>
      <w:r w:rsidR="00905B4E" w:rsidRPr="005100D6">
        <w:t>ů rozvoje vzdělávání</w:t>
      </w:r>
      <w:r w:rsidR="00284397" w:rsidRPr="005100D6">
        <w:t xml:space="preserve"> </w:t>
      </w:r>
      <w:r w:rsidR="00905B4E" w:rsidRPr="005100D6">
        <w:t xml:space="preserve">pokrývajících </w:t>
      </w:r>
      <w:r w:rsidR="00633E69" w:rsidRPr="005100D6">
        <w:t>školní roky 2025/26, 2026/27 a 2027/28</w:t>
      </w:r>
      <w:r w:rsidR="00905B4E" w:rsidRPr="005100D6">
        <w:t xml:space="preserve">. </w:t>
      </w:r>
      <w:r w:rsidR="001521F3">
        <w:t xml:space="preserve">Strategická část dokumentu v podobě </w:t>
      </w:r>
      <w:r w:rsidR="00905B4E" w:rsidRPr="005100D6">
        <w:t>Strategick</w:t>
      </w:r>
      <w:r w:rsidR="001521F3">
        <w:t>ého</w:t>
      </w:r>
      <w:r w:rsidR="00905B4E" w:rsidRPr="005100D6">
        <w:t xml:space="preserve"> rámec priorit rozvoje vzdělávání</w:t>
      </w:r>
      <w:r w:rsidR="00633E69" w:rsidRPr="005100D6">
        <w:t xml:space="preserve"> MAP</w:t>
      </w:r>
      <w:r w:rsidR="00905B4E" w:rsidRPr="005100D6">
        <w:t xml:space="preserve"> ORP Ostrava do roku 202</w:t>
      </w:r>
      <w:r w:rsidR="00633E69" w:rsidRPr="005100D6">
        <w:t>8</w:t>
      </w:r>
      <w:r w:rsidR="00905B4E" w:rsidRPr="005100D6">
        <w:t xml:space="preserve"> obsahuje jednu přílohu, a to </w:t>
      </w:r>
      <w:r w:rsidR="004C5E13" w:rsidRPr="005100D6">
        <w:t>Seznam investičních priorit ORP Ostrava</w:t>
      </w:r>
      <w:r w:rsidR="00905B4E" w:rsidRPr="005100D6">
        <w:t>.</w:t>
      </w:r>
      <w:r w:rsidR="00633E69" w:rsidRPr="005100D6">
        <w:t xml:space="preserve"> Seznam investičních priorit ORP Ostrava </w:t>
      </w:r>
      <w:r w:rsidR="00284397" w:rsidRPr="005100D6">
        <w:t>poskytuj</w:t>
      </w:r>
      <w:r w:rsidR="004C5E13" w:rsidRPr="005100D6">
        <w:t>e</w:t>
      </w:r>
      <w:r w:rsidR="00284397" w:rsidRPr="005100D6">
        <w:t xml:space="preserve"> </w:t>
      </w:r>
      <w:r w:rsidR="00633E69" w:rsidRPr="005100D6">
        <w:t xml:space="preserve">ucelený </w:t>
      </w:r>
      <w:r w:rsidR="00284397" w:rsidRPr="005100D6">
        <w:t xml:space="preserve">obraz o investičních potřebách škol a školských zařízení v ORP Ostrava. </w:t>
      </w:r>
      <w:r w:rsidRPr="00FA0169">
        <w:t xml:space="preserve">Existence tohoto strategického dokumentu představuje pro mateřské, základní i základní umělecké školy nezbytnou podmínku pro možnost čerpání finančních prostředků z vybraných fondů EU, zejména z Operačního </w:t>
      </w:r>
      <w:r w:rsidRPr="00FA0169">
        <w:lastRenderedPageBreak/>
        <w:t>programu Jan Amos Komenský (OP JAK), Integrovaného regionálního operačního programu (IROP) a</w:t>
      </w:r>
      <w:r w:rsidR="0010138A">
        <w:t> </w:t>
      </w:r>
      <w:r w:rsidRPr="00FA0169">
        <w:t>Operačního programu Spravedlivá transformace (OP ST).</w:t>
      </w:r>
      <w:r w:rsidR="00284397" w:rsidRPr="005100D6">
        <w:t xml:space="preserve"> </w:t>
      </w:r>
    </w:p>
    <w:p w14:paraId="2262A696" w14:textId="77777777" w:rsidR="00923590" w:rsidRDefault="00B4402F" w:rsidP="00ED236C">
      <w:pPr>
        <w:spacing w:after="0"/>
        <w:jc w:val="both"/>
      </w:pPr>
      <w:r w:rsidRPr="005100D6">
        <w:t xml:space="preserve">Celý </w:t>
      </w:r>
      <w:r w:rsidR="00633E69" w:rsidRPr="005100D6">
        <w:t xml:space="preserve">finální soubor </w:t>
      </w:r>
      <w:r w:rsidRPr="005100D6">
        <w:t>dokument</w:t>
      </w:r>
      <w:r w:rsidR="00633E69" w:rsidRPr="005100D6">
        <w:t xml:space="preserve">ů </w:t>
      </w:r>
      <w:r w:rsidRPr="005100D6">
        <w:t xml:space="preserve">byl schválen Řídícím výborem projektu MAP ORP Ostrava </w:t>
      </w:r>
      <w:r w:rsidR="00633E69" w:rsidRPr="005100D6">
        <w:t>IV</w:t>
      </w:r>
      <w:r w:rsidRPr="005100D6">
        <w:t xml:space="preserve">, jak ukládá </w:t>
      </w:r>
      <w:r w:rsidR="00710C0C" w:rsidRPr="005100D6">
        <w:t>projektová metodika</w:t>
      </w:r>
      <w:r w:rsidRPr="005100D6">
        <w:t xml:space="preserve">. </w:t>
      </w:r>
      <w:r w:rsidR="00710C0C" w:rsidRPr="005100D6">
        <w:t xml:space="preserve">Po skončení projektu došlo ke schválení finálního souboru dokumentů </w:t>
      </w:r>
      <w:r w:rsidRPr="005100D6">
        <w:t xml:space="preserve">ze strany poskytovatele dotace v rámci </w:t>
      </w:r>
      <w:r w:rsidR="00097CE7" w:rsidRPr="005100D6">
        <w:t>kontroly závěrečné zprávy o realizaci projektu.</w:t>
      </w:r>
      <w:r w:rsidR="00B873A5">
        <w:t xml:space="preserve"> </w:t>
      </w:r>
    </w:p>
    <w:p w14:paraId="1457DA3E" w14:textId="77777777" w:rsidR="00ED37D8" w:rsidRDefault="00B873A5" w:rsidP="00ED236C">
      <w:pPr>
        <w:spacing w:after="0"/>
        <w:jc w:val="both"/>
      </w:pPr>
      <w:r>
        <w:t>Samotný dokument obsahuje 1</w:t>
      </w:r>
      <w:r w:rsidR="00AB17FF">
        <w:t>5</w:t>
      </w:r>
      <w:r>
        <w:t xml:space="preserve"> příloh a je plně k nahlédnutí na odboru kultury a školství. Jako součást tohoto materiálu je vložen samotný strategický dokument </w:t>
      </w:r>
      <w:r w:rsidRPr="00B873A5">
        <w:t>„Místní akční plán rozvoje vzdělávání ORP Ostrava do roku 2028“</w:t>
      </w:r>
      <w:r>
        <w:t xml:space="preserve"> a jeho dvě </w:t>
      </w:r>
      <w:r w:rsidR="005F2057">
        <w:t xml:space="preserve">podstatné </w:t>
      </w:r>
      <w:r>
        <w:t xml:space="preserve">přílohy, </w:t>
      </w:r>
      <w:r w:rsidRPr="00B873A5">
        <w:t>Strategický rámec priorit rozvoje vzdělávání MAP ORP Ostrava do roku 2028</w:t>
      </w:r>
      <w:r>
        <w:t xml:space="preserve"> a </w:t>
      </w:r>
      <w:r w:rsidRPr="00B873A5">
        <w:t>Seznam investičních priorit ORP Ostrava</w:t>
      </w:r>
      <w:r>
        <w:t xml:space="preserve">. </w:t>
      </w:r>
    </w:p>
    <w:p w14:paraId="4E624535" w14:textId="77777777" w:rsidR="00FA0169" w:rsidRDefault="00FA0169" w:rsidP="00ED236C">
      <w:pPr>
        <w:spacing w:after="0"/>
        <w:jc w:val="both"/>
      </w:pPr>
    </w:p>
    <w:p w14:paraId="15DBB5AF" w14:textId="77777777" w:rsidR="00923590" w:rsidRDefault="00197886" w:rsidP="00D06DE6">
      <w:pPr>
        <w:spacing w:after="0"/>
        <w:jc w:val="both"/>
        <w:rPr>
          <w:bCs/>
        </w:rPr>
      </w:pPr>
      <w:r w:rsidRPr="003934F4">
        <w:rPr>
          <w:b/>
        </w:rPr>
        <w:t xml:space="preserve">Další klíčovou aktivitou projektu byla implementace opatření </w:t>
      </w:r>
      <w:r w:rsidR="007965DD" w:rsidRPr="003934F4">
        <w:rPr>
          <w:b/>
        </w:rPr>
        <w:t>navržených již</w:t>
      </w:r>
      <w:r w:rsidRPr="003934F4">
        <w:rPr>
          <w:b/>
        </w:rPr>
        <w:t xml:space="preserve"> v rámci předchozího projektu MAP ORP Ostrava III</w:t>
      </w:r>
      <w:r w:rsidR="007965DD" w:rsidRPr="003934F4">
        <w:rPr>
          <w:b/>
        </w:rPr>
        <w:t xml:space="preserve">. </w:t>
      </w:r>
      <w:r w:rsidR="007965DD" w:rsidRPr="003934F4">
        <w:rPr>
          <w:bCs/>
        </w:rPr>
        <w:t xml:space="preserve">Tato opatření byla </w:t>
      </w:r>
      <w:r w:rsidR="004738A8" w:rsidRPr="003934F4">
        <w:rPr>
          <w:bCs/>
        </w:rPr>
        <w:t>naplňována prostřednictvím aktivit zaměřených</w:t>
      </w:r>
      <w:r w:rsidR="00D06DE6" w:rsidRPr="003934F4">
        <w:rPr>
          <w:bCs/>
        </w:rPr>
        <w:t xml:space="preserve"> </w:t>
      </w:r>
      <w:r w:rsidR="004738A8">
        <w:rPr>
          <w:bCs/>
        </w:rPr>
        <w:t xml:space="preserve">na </w:t>
      </w:r>
      <w:r w:rsidR="00D06DE6" w:rsidRPr="00F51F91">
        <w:rPr>
          <w:bCs/>
        </w:rPr>
        <w:t xml:space="preserve">rozvoj profesních kompetencí pedagogických pracovníků, vedení škol, zřizovatelů, </w:t>
      </w:r>
      <w:r w:rsidR="004738A8">
        <w:rPr>
          <w:bCs/>
        </w:rPr>
        <w:t>stejně jako na</w:t>
      </w:r>
      <w:r w:rsidR="00D06DE6" w:rsidRPr="00F51F91">
        <w:rPr>
          <w:bCs/>
        </w:rPr>
        <w:t xml:space="preserve"> rozvoj znalostí, dovedností a kompetencí dětí a žáků či jejich zákonných zástupců. </w:t>
      </w:r>
    </w:p>
    <w:p w14:paraId="5DE3B8BE" w14:textId="003895E9" w:rsidR="00D06DE6" w:rsidRPr="00F51F91" w:rsidRDefault="004738A8" w:rsidP="00D06DE6">
      <w:pPr>
        <w:spacing w:after="0"/>
        <w:jc w:val="both"/>
        <w:rPr>
          <w:bCs/>
        </w:rPr>
      </w:pPr>
      <w:r>
        <w:rPr>
          <w:b/>
        </w:rPr>
        <w:t xml:space="preserve">V rámci projektu </w:t>
      </w:r>
      <w:r w:rsidR="00D06DE6" w:rsidRPr="00ED4409">
        <w:rPr>
          <w:b/>
        </w:rPr>
        <w:t xml:space="preserve">bylo </w:t>
      </w:r>
      <w:r>
        <w:rPr>
          <w:b/>
        </w:rPr>
        <w:t xml:space="preserve">uskutečněno </w:t>
      </w:r>
      <w:r w:rsidR="00D06DE6" w:rsidRPr="00ED4409">
        <w:rPr>
          <w:b/>
        </w:rPr>
        <w:t xml:space="preserve">105 aktivit pro dospělé účastníky </w:t>
      </w:r>
      <w:r w:rsidR="00D06DE6">
        <w:rPr>
          <w:bCs/>
        </w:rPr>
        <w:t xml:space="preserve">(některé z těchto aktivit byly dlouhodobého charakteru), do </w:t>
      </w:r>
      <w:r>
        <w:rPr>
          <w:bCs/>
        </w:rPr>
        <w:t>nichž</w:t>
      </w:r>
      <w:r w:rsidR="00D06DE6">
        <w:rPr>
          <w:bCs/>
        </w:rPr>
        <w:t xml:space="preserve"> se zapojilo </w:t>
      </w:r>
      <w:r w:rsidR="00D06DE6" w:rsidRPr="00ED4409">
        <w:rPr>
          <w:b/>
        </w:rPr>
        <w:t>2 678 osob</w:t>
      </w:r>
      <w:r w:rsidR="00D06DE6">
        <w:rPr>
          <w:bCs/>
        </w:rPr>
        <w:t xml:space="preserve">. Pro děti z mateřských škol a žáky škol základních bylo </w:t>
      </w:r>
      <w:r w:rsidR="00D06DE6" w:rsidRPr="00ED4409">
        <w:rPr>
          <w:b/>
        </w:rPr>
        <w:t>realizováno 31 aktivit</w:t>
      </w:r>
      <w:r w:rsidR="00D06DE6">
        <w:rPr>
          <w:bCs/>
        </w:rPr>
        <w:t xml:space="preserve"> (dle tématu/zaměření) a celkově se do nich zapojilo </w:t>
      </w:r>
      <w:r w:rsidR="00D06DE6" w:rsidRPr="00ED4409">
        <w:rPr>
          <w:b/>
        </w:rPr>
        <w:t>10 499 osob</w:t>
      </w:r>
      <w:r w:rsidR="00D06DE6">
        <w:rPr>
          <w:bCs/>
        </w:rPr>
        <w:t>.</w:t>
      </w:r>
    </w:p>
    <w:p w14:paraId="04333A9A" w14:textId="77777777" w:rsidR="00D06DE6" w:rsidRDefault="00D06DE6" w:rsidP="00D06DE6">
      <w:pPr>
        <w:spacing w:after="0"/>
        <w:jc w:val="both"/>
        <w:rPr>
          <w:bCs/>
        </w:rPr>
      </w:pPr>
      <w:r w:rsidRPr="00ED4409">
        <w:rPr>
          <w:b/>
        </w:rPr>
        <w:t>Projekt se věnoval</w:t>
      </w:r>
      <w:r w:rsidRPr="006D1511">
        <w:rPr>
          <w:bCs/>
        </w:rPr>
        <w:t xml:space="preserve"> např. podpoře kompetencí dětí a žáků v polytechnickém vzdělávání, rozvoji podnikavosti, iniciativy a kreativity, podpoře demokratického myšlení, sociálních a občanských kompetencí, ale i podpoře digitálních kompetencí, psychického zdraví a wellbeingu dětí, žáků i pedagogů.</w:t>
      </w:r>
      <w:r w:rsidRPr="00F51F91">
        <w:rPr>
          <w:bCs/>
        </w:rPr>
        <w:t xml:space="preserve"> V rámci projektu byly podpořeny mj. i výjimečné aktivity – oblastní síť mateřských škol v</w:t>
      </w:r>
      <w:r>
        <w:rPr>
          <w:bCs/>
        </w:rPr>
        <w:t> </w:t>
      </w:r>
      <w:r w:rsidRPr="00F51F91">
        <w:rPr>
          <w:bCs/>
        </w:rPr>
        <w:t xml:space="preserve">ORP Ostrava, metodická setkání vybraných zaměstnanců školních poradenských pracovišť, asistentů pedagoga, </w:t>
      </w:r>
      <w:r>
        <w:rPr>
          <w:bCs/>
        </w:rPr>
        <w:t xml:space="preserve">pedagogů přípravných tříd, </w:t>
      </w:r>
      <w:r w:rsidRPr="00F51F91">
        <w:rPr>
          <w:bCs/>
        </w:rPr>
        <w:t>koordinátorů nadání</w:t>
      </w:r>
      <w:r>
        <w:rPr>
          <w:bCs/>
        </w:rPr>
        <w:t xml:space="preserve"> mateřských i základních škol</w:t>
      </w:r>
      <w:r w:rsidRPr="00F51F91">
        <w:rPr>
          <w:bCs/>
        </w:rPr>
        <w:t>, školních knihovníků či rodičů nadaných dětí a žáků a mnohé další aktivity</w:t>
      </w:r>
      <w:r>
        <w:rPr>
          <w:bCs/>
        </w:rPr>
        <w:t xml:space="preserve"> dle potřeb a priorit území.</w:t>
      </w:r>
    </w:p>
    <w:p w14:paraId="3C5BD6CD" w14:textId="77777777" w:rsidR="00D06DE6" w:rsidRDefault="00D06DE6" w:rsidP="00D06DE6">
      <w:pPr>
        <w:spacing w:after="0"/>
        <w:jc w:val="both"/>
        <w:rPr>
          <w:bCs/>
        </w:rPr>
      </w:pPr>
    </w:p>
    <w:p w14:paraId="2A4C3A6F" w14:textId="77777777" w:rsidR="00D06DE6" w:rsidRPr="00E4002D" w:rsidRDefault="00D06DE6" w:rsidP="00D06DE6">
      <w:pPr>
        <w:spacing w:after="0"/>
        <w:jc w:val="both"/>
        <w:rPr>
          <w:bCs/>
        </w:rPr>
      </w:pPr>
      <w:r w:rsidRPr="005100D6">
        <w:rPr>
          <w:bCs/>
        </w:rPr>
        <w:t xml:space="preserve">Výrazným přínosem realizace projektu </w:t>
      </w:r>
      <w:r>
        <w:rPr>
          <w:bCs/>
        </w:rPr>
        <w:t xml:space="preserve">MAP ORP Ostrava IV </w:t>
      </w:r>
      <w:r w:rsidRPr="005100D6">
        <w:rPr>
          <w:bCs/>
        </w:rPr>
        <w:t xml:space="preserve">bylo budování a rozvoj udržitelného systému komunikace mezi aktéry, kteří ovlivňují vzdělávání </w:t>
      </w:r>
      <w:r w:rsidRPr="00E4002D">
        <w:rPr>
          <w:bCs/>
        </w:rPr>
        <w:t>v území. Vzniklá partnerství napomáhají zkvalitňování vzdělávání zejména v místních mateřských a základních školách.</w:t>
      </w:r>
    </w:p>
    <w:p w14:paraId="155AF7DE" w14:textId="77777777" w:rsidR="00D06DE6" w:rsidRDefault="00D06DE6" w:rsidP="00ED236C">
      <w:pPr>
        <w:spacing w:after="0"/>
        <w:jc w:val="both"/>
      </w:pPr>
    </w:p>
    <w:p w14:paraId="06733AF8" w14:textId="284EFA93" w:rsidR="001521F3" w:rsidRDefault="00FA0169" w:rsidP="00ED236C">
      <w:pPr>
        <w:spacing w:after="0"/>
        <w:jc w:val="both"/>
      </w:pPr>
      <w:r w:rsidRPr="00FA0169">
        <w:rPr>
          <w:bCs/>
        </w:rPr>
        <w:t>V současné době je realizován projekt „</w:t>
      </w:r>
      <w:r w:rsidRPr="00923590">
        <w:rPr>
          <w:b/>
        </w:rPr>
        <w:t>Místní akční plán rozvoje vzdělávání ORP Ostrava V</w:t>
      </w:r>
      <w:r w:rsidRPr="00FA0169">
        <w:rPr>
          <w:bCs/>
        </w:rPr>
        <w:t>“ (MAP ORP Ostrava V), který navazuje na předchozí projekty MAP ORP Ostrava I–IV. Jeho cílem je dále rozvíjet nastavený systém spolupráce mezi klíčovými aktéry ve vzdělávání a zajistit implementaci opatření navržených ve strategickém dokumentu „Místní akční plán rozvoje vzdělávání ORP Ostrava do roku 2028“, zejména prostřednictvím realizace akčních plánů pro školní roky 2025/2026, 2026/2027 a</w:t>
      </w:r>
      <w:r w:rsidR="00863483">
        <w:rPr>
          <w:bCs/>
        </w:rPr>
        <w:t> </w:t>
      </w:r>
      <w:r w:rsidRPr="00FA0169">
        <w:rPr>
          <w:bCs/>
        </w:rPr>
        <w:t>2027/2028</w:t>
      </w:r>
    </w:p>
    <w:p w14:paraId="67CCEA51" w14:textId="77777777" w:rsidR="00284397" w:rsidRPr="00A82B3F" w:rsidRDefault="00284397" w:rsidP="00ED236C">
      <w:pPr>
        <w:spacing w:after="0"/>
        <w:jc w:val="both"/>
      </w:pPr>
    </w:p>
    <w:p w14:paraId="6B4C8C5A" w14:textId="47E8EB52" w:rsidR="00162FDE" w:rsidRPr="00162FDE" w:rsidRDefault="00162FDE" w:rsidP="00ED236C">
      <w:pPr>
        <w:spacing w:after="0"/>
        <w:jc w:val="both"/>
        <w:rPr>
          <w:b/>
          <w:bCs/>
          <w:u w:val="single"/>
        </w:rPr>
      </w:pPr>
      <w:r w:rsidRPr="00162FDE">
        <w:rPr>
          <w:b/>
          <w:bCs/>
          <w:u w:val="single"/>
        </w:rPr>
        <w:t>Financování projektu</w:t>
      </w:r>
    </w:p>
    <w:p w14:paraId="1B4600F3" w14:textId="7A91E363" w:rsidR="004C5E13" w:rsidRDefault="00972688" w:rsidP="004C5E13">
      <w:pPr>
        <w:spacing w:after="0"/>
        <w:jc w:val="both"/>
        <w:rPr>
          <w:rStyle w:val="datalabel"/>
        </w:rPr>
      </w:pPr>
      <w:r w:rsidRPr="001D23BF">
        <w:t xml:space="preserve">Projekt byl </w:t>
      </w:r>
      <w:r>
        <w:t>spolu</w:t>
      </w:r>
      <w:r w:rsidRPr="001D23BF">
        <w:t xml:space="preserve">financován z </w:t>
      </w:r>
      <w:r w:rsidR="006C7310" w:rsidRPr="006C7310">
        <w:rPr>
          <w:rStyle w:val="datalabel"/>
        </w:rPr>
        <w:t>Operační</w:t>
      </w:r>
      <w:r w:rsidR="00E03D96">
        <w:rPr>
          <w:rStyle w:val="datalabel"/>
        </w:rPr>
        <w:t>ho</w:t>
      </w:r>
      <w:r w:rsidR="006C7310" w:rsidRPr="006C7310">
        <w:rPr>
          <w:rStyle w:val="datalabel"/>
        </w:rPr>
        <w:t xml:space="preserve"> program</w:t>
      </w:r>
      <w:r w:rsidR="00E03D96">
        <w:rPr>
          <w:rStyle w:val="datalabel"/>
        </w:rPr>
        <w:t>u</w:t>
      </w:r>
      <w:r w:rsidR="006C7310" w:rsidRPr="006C7310">
        <w:rPr>
          <w:rStyle w:val="datalabel"/>
        </w:rPr>
        <w:t xml:space="preserve"> Jan Amos Komenský, výzv</w:t>
      </w:r>
      <w:r w:rsidR="0097314D">
        <w:rPr>
          <w:rStyle w:val="datalabel"/>
        </w:rPr>
        <w:t>y</w:t>
      </w:r>
      <w:r w:rsidR="006C7310" w:rsidRPr="006C7310">
        <w:rPr>
          <w:rStyle w:val="datalabel"/>
        </w:rPr>
        <w:t xml:space="preserve"> č. 02_23_017</w:t>
      </w:r>
      <w:r w:rsidR="005C7520">
        <w:rPr>
          <w:rStyle w:val="datalabel"/>
        </w:rPr>
        <w:t>.</w:t>
      </w:r>
      <w:r w:rsidR="0097314D">
        <w:rPr>
          <w:rStyle w:val="datalabel"/>
        </w:rPr>
        <w:t xml:space="preserve"> </w:t>
      </w:r>
      <w:r w:rsidR="00EB1D6D">
        <w:rPr>
          <w:rStyle w:val="datalabel"/>
        </w:rPr>
        <w:t>Na základě schválení závěrečné žádosti o platbu ze strany poskytovatele dotace došlo k řádnému vyúčtování projektu.</w:t>
      </w:r>
    </w:p>
    <w:p w14:paraId="5F481226" w14:textId="77777777" w:rsidR="004C5E13" w:rsidRDefault="004C5E13" w:rsidP="00ED236C">
      <w:pPr>
        <w:spacing w:after="0"/>
        <w:jc w:val="both"/>
        <w:rPr>
          <w:rStyle w:val="datalabel"/>
        </w:rPr>
      </w:pPr>
    </w:p>
    <w:p w14:paraId="6AC7EF6A" w14:textId="04E6043D" w:rsidR="007D131D" w:rsidRDefault="00972688" w:rsidP="00ED236C">
      <w:pPr>
        <w:spacing w:after="0"/>
        <w:jc w:val="both"/>
      </w:pPr>
      <w:r>
        <w:t>Maximální výše poskytnuté dotace činila 95 % celkových způsobilých výdajů (EU 90 % + státní rozpočet 5 %), zbývající náklady ve výši 5</w:t>
      </w:r>
      <w:r w:rsidR="007D131D">
        <w:t xml:space="preserve"> </w:t>
      </w:r>
      <w:r>
        <w:t>% byly dofinancovány z rozpočtu SMO. Forma financování ex-ante (platba předem).</w:t>
      </w:r>
    </w:p>
    <w:p w14:paraId="08331981" w14:textId="6C288BAA" w:rsidR="001D23BF" w:rsidRDefault="001D23BF" w:rsidP="00ED236C">
      <w:pPr>
        <w:spacing w:after="0"/>
        <w:jc w:val="both"/>
        <w:rPr>
          <w:rStyle w:val="datalabel"/>
        </w:rPr>
      </w:pPr>
      <w:r>
        <w:rPr>
          <w:rStyle w:val="datalabel"/>
        </w:rPr>
        <w:lastRenderedPageBreak/>
        <w:t xml:space="preserve">Skutečný podíl spolufinancování z rozpočtu </w:t>
      </w:r>
      <w:r w:rsidR="001B173F">
        <w:rPr>
          <w:rStyle w:val="datalabel"/>
        </w:rPr>
        <w:t xml:space="preserve">statutárního města </w:t>
      </w:r>
      <w:r w:rsidR="001B173F" w:rsidRPr="00176E74">
        <w:rPr>
          <w:rStyle w:val="datalabel"/>
        </w:rPr>
        <w:t>Ostrava</w:t>
      </w:r>
      <w:r w:rsidRPr="00176E74">
        <w:rPr>
          <w:rStyle w:val="datalabel"/>
        </w:rPr>
        <w:t xml:space="preserve"> činil </w:t>
      </w:r>
      <w:r w:rsidR="00176E74" w:rsidRPr="00176E74">
        <w:rPr>
          <w:rStyle w:val="datalabel"/>
        </w:rPr>
        <w:t>866 787,</w:t>
      </w:r>
      <w:r w:rsidR="00A84770">
        <w:rPr>
          <w:rStyle w:val="datalabel"/>
        </w:rPr>
        <w:t>48</w:t>
      </w:r>
      <w:r w:rsidRPr="00176E74">
        <w:rPr>
          <w:rStyle w:val="datalabel"/>
        </w:rPr>
        <w:t xml:space="preserve"> Kč</w:t>
      </w:r>
      <w:r w:rsidR="00972688" w:rsidRPr="00176E74">
        <w:rPr>
          <w:rStyle w:val="datalabel"/>
        </w:rPr>
        <w:t>.</w:t>
      </w:r>
      <w:r w:rsidR="00EB1D6D">
        <w:rPr>
          <w:rStyle w:val="datalabel"/>
        </w:rPr>
        <w:t xml:space="preserve"> </w:t>
      </w:r>
      <w:r w:rsidR="00EB1D6D" w:rsidRPr="00197F4D">
        <w:rPr>
          <w:rStyle w:val="datalabel"/>
        </w:rPr>
        <w:t xml:space="preserve">Původní výše spolufinancování měla činit </w:t>
      </w:r>
      <w:r w:rsidR="00197F4D" w:rsidRPr="00197F4D">
        <w:rPr>
          <w:rStyle w:val="datalabel"/>
        </w:rPr>
        <w:t xml:space="preserve">960 615,18 </w:t>
      </w:r>
      <w:r w:rsidR="00EB1D6D" w:rsidRPr="00197F4D">
        <w:rPr>
          <w:rStyle w:val="datalabel"/>
        </w:rPr>
        <w:t>Kč.</w:t>
      </w:r>
    </w:p>
    <w:p w14:paraId="69013B8D" w14:textId="77777777" w:rsidR="00EB1D6D" w:rsidRDefault="00EB1D6D" w:rsidP="00ED236C">
      <w:pPr>
        <w:spacing w:after="0"/>
        <w:jc w:val="both"/>
        <w:rPr>
          <w:rStyle w:val="datalabel"/>
        </w:rPr>
      </w:pPr>
    </w:p>
    <w:p w14:paraId="46FDD7F7" w14:textId="2F9A19A8" w:rsidR="001D23BF" w:rsidRDefault="00A542DD" w:rsidP="00ED236C">
      <w:pPr>
        <w:spacing w:after="0"/>
        <w:jc w:val="both"/>
        <w:rPr>
          <w:rStyle w:val="datalabel"/>
        </w:rPr>
      </w:pPr>
      <w:r>
        <w:rPr>
          <w:rStyle w:val="datalabel"/>
        </w:rPr>
        <w:t>S k</w:t>
      </w:r>
      <w:r w:rsidR="001D23BF">
        <w:rPr>
          <w:rStyle w:val="datalabel"/>
        </w:rPr>
        <w:t>onečn</w:t>
      </w:r>
      <w:r>
        <w:rPr>
          <w:rStyle w:val="datalabel"/>
        </w:rPr>
        <w:t>ým</w:t>
      </w:r>
      <w:r w:rsidR="001D23BF">
        <w:rPr>
          <w:rStyle w:val="datalabel"/>
        </w:rPr>
        <w:t xml:space="preserve"> vypořádání</w:t>
      </w:r>
      <w:r>
        <w:rPr>
          <w:rStyle w:val="datalabel"/>
        </w:rPr>
        <w:t>m</w:t>
      </w:r>
      <w:r w:rsidR="001D23BF">
        <w:rPr>
          <w:rStyle w:val="datalabel"/>
        </w:rPr>
        <w:t xml:space="preserve">, závěrečnou vratkou </w:t>
      </w:r>
      <w:r w:rsidR="000D1C33">
        <w:rPr>
          <w:rStyle w:val="datalabel"/>
        </w:rPr>
        <w:t xml:space="preserve">poskytnutou </w:t>
      </w:r>
      <w:r w:rsidR="001D23BF">
        <w:rPr>
          <w:rStyle w:val="datalabel"/>
        </w:rPr>
        <w:t xml:space="preserve">na účet </w:t>
      </w:r>
      <w:r w:rsidR="001D23BF" w:rsidRPr="003934F4">
        <w:rPr>
          <w:rStyle w:val="datalabel"/>
        </w:rPr>
        <w:t xml:space="preserve">MSK k datu </w:t>
      </w:r>
      <w:r w:rsidR="00C8290B" w:rsidRPr="003934F4">
        <w:rPr>
          <w:rStyle w:val="datalabel"/>
        </w:rPr>
        <w:t>20.7.2026</w:t>
      </w:r>
      <w:r w:rsidR="001D23BF" w:rsidRPr="003934F4">
        <w:rPr>
          <w:rStyle w:val="datalabel"/>
        </w:rPr>
        <w:t xml:space="preserve">, </w:t>
      </w:r>
      <w:r w:rsidR="001D23BF" w:rsidRPr="00F64ACE">
        <w:rPr>
          <w:rStyle w:val="datalabel"/>
        </w:rPr>
        <w:t>došlo k </w:t>
      </w:r>
      <w:r w:rsidR="00F733BB" w:rsidRPr="00F64ACE">
        <w:rPr>
          <w:rStyle w:val="datalabel"/>
        </w:rPr>
        <w:t>vyrovnání</w:t>
      </w:r>
      <w:r w:rsidR="001D23BF" w:rsidRPr="00F64ACE">
        <w:rPr>
          <w:rStyle w:val="datalabel"/>
        </w:rPr>
        <w:t xml:space="preserve"> všech </w:t>
      </w:r>
      <w:r w:rsidR="000D1C33" w:rsidRPr="00F64ACE">
        <w:rPr>
          <w:rStyle w:val="datalabel"/>
        </w:rPr>
        <w:t xml:space="preserve">započitatelných </w:t>
      </w:r>
      <w:r w:rsidR="001D23BF" w:rsidRPr="00F64ACE">
        <w:rPr>
          <w:rStyle w:val="datalabel"/>
        </w:rPr>
        <w:t>nákladů spojených s</w:t>
      </w:r>
      <w:r w:rsidR="0097314D">
        <w:rPr>
          <w:rStyle w:val="datalabel"/>
        </w:rPr>
        <w:t> </w:t>
      </w:r>
      <w:r w:rsidR="001D23BF" w:rsidRPr="00F64ACE">
        <w:rPr>
          <w:rStyle w:val="datalabel"/>
        </w:rPr>
        <w:t>projektem</w:t>
      </w:r>
      <w:r w:rsidR="0097314D">
        <w:rPr>
          <w:rStyle w:val="datalabel"/>
        </w:rPr>
        <w:t>,</w:t>
      </w:r>
      <w:r w:rsidR="001D23BF" w:rsidRPr="00F64ACE">
        <w:rPr>
          <w:rStyle w:val="datalabel"/>
        </w:rPr>
        <w:t xml:space="preserve"> žádné následné náklady </w:t>
      </w:r>
      <w:r w:rsidR="000D1C33" w:rsidRPr="00F64ACE">
        <w:rPr>
          <w:rStyle w:val="datalabel"/>
        </w:rPr>
        <w:t>plánované nejsou.</w:t>
      </w:r>
      <w:r w:rsidR="00492E6F">
        <w:rPr>
          <w:rStyle w:val="datalabel"/>
        </w:rPr>
        <w:t xml:space="preserve"> </w:t>
      </w:r>
    </w:p>
    <w:p w14:paraId="0AC58948" w14:textId="77777777" w:rsidR="00530773" w:rsidRDefault="00530773" w:rsidP="00ED236C">
      <w:pPr>
        <w:spacing w:after="0"/>
        <w:jc w:val="both"/>
        <w:rPr>
          <w:rStyle w:val="datalabel"/>
        </w:rPr>
      </w:pP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418"/>
        <w:gridCol w:w="1417"/>
        <w:gridCol w:w="1559"/>
      </w:tblGrid>
      <w:tr w:rsidR="001D23BF" w:rsidRPr="00086138" w14:paraId="5C324556" w14:textId="77777777" w:rsidTr="00DA540B">
        <w:trPr>
          <w:trHeight w:val="893"/>
        </w:trPr>
        <w:tc>
          <w:tcPr>
            <w:tcW w:w="1555" w:type="dxa"/>
            <w:vAlign w:val="center"/>
          </w:tcPr>
          <w:p w14:paraId="2B281F79" w14:textId="77A4C182" w:rsidR="001D23BF" w:rsidRPr="00086138" w:rsidRDefault="001D23BF" w:rsidP="00ED236C">
            <w:pPr>
              <w:spacing w:line="276" w:lineRule="auto"/>
              <w:jc w:val="center"/>
            </w:pPr>
            <w:r>
              <w:t xml:space="preserve">Rozpočet projektu </w:t>
            </w:r>
            <w:r w:rsidR="00A934E7">
              <w:br/>
            </w:r>
            <w:r>
              <w:t>(100</w:t>
            </w:r>
            <w:r w:rsidR="00A934E7">
              <w:t xml:space="preserve"> </w:t>
            </w:r>
            <w:r>
              <w:t>%)</w:t>
            </w:r>
          </w:p>
        </w:tc>
        <w:tc>
          <w:tcPr>
            <w:tcW w:w="1559" w:type="dxa"/>
            <w:vAlign w:val="center"/>
          </w:tcPr>
          <w:p w14:paraId="3D4C3402" w14:textId="451239B2" w:rsidR="001D23BF" w:rsidRPr="00086138" w:rsidRDefault="001D23BF" w:rsidP="00ED236C">
            <w:pPr>
              <w:spacing w:line="276" w:lineRule="auto"/>
              <w:jc w:val="center"/>
            </w:pPr>
            <w:r w:rsidRPr="00086138">
              <w:t xml:space="preserve">Schválená max. výše dotace </w:t>
            </w:r>
            <w:r w:rsidR="00A934E7">
              <w:br/>
            </w:r>
            <w:r w:rsidRPr="00086138">
              <w:t>(95</w:t>
            </w:r>
            <w:r w:rsidR="00A934E7">
              <w:t xml:space="preserve"> </w:t>
            </w:r>
            <w:r w:rsidRPr="00086138">
              <w:t>%) v Kč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F73FC68" w14:textId="673C494A" w:rsidR="001D23BF" w:rsidRPr="00086138" w:rsidRDefault="001D23BF" w:rsidP="00ED236C">
            <w:pPr>
              <w:spacing w:line="276" w:lineRule="auto"/>
              <w:jc w:val="center"/>
            </w:pPr>
            <w:r w:rsidRPr="00086138">
              <w:t xml:space="preserve">Čerpaná dotace </w:t>
            </w:r>
            <w:r w:rsidR="00A934E7">
              <w:br/>
            </w:r>
            <w:r w:rsidRPr="00086138">
              <w:t>(95</w:t>
            </w:r>
            <w:r w:rsidR="00A934E7">
              <w:t xml:space="preserve"> </w:t>
            </w:r>
            <w:r w:rsidRPr="00086138">
              <w:t>%) v Kč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FA6E6CB" w14:textId="08E89E0B" w:rsidR="001D23BF" w:rsidRPr="00086138" w:rsidRDefault="001D23BF" w:rsidP="00ED236C">
            <w:pPr>
              <w:spacing w:line="276" w:lineRule="auto"/>
              <w:jc w:val="center"/>
            </w:pPr>
            <w:r w:rsidRPr="00086138">
              <w:t xml:space="preserve">Spolufinancování SMO </w:t>
            </w:r>
            <w:r w:rsidR="00A934E7">
              <w:br/>
            </w:r>
            <w:r w:rsidRPr="00086138">
              <w:t>(5</w:t>
            </w:r>
            <w:r w:rsidR="00A934E7">
              <w:t xml:space="preserve"> </w:t>
            </w:r>
            <w:r w:rsidRPr="00086138">
              <w:t>%) v Kč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0F0B864" w14:textId="30AC95E9" w:rsidR="001D23BF" w:rsidRPr="00086138" w:rsidRDefault="001D23BF" w:rsidP="00ED236C">
            <w:pPr>
              <w:spacing w:line="276" w:lineRule="auto"/>
              <w:jc w:val="center"/>
            </w:pPr>
            <w:r>
              <w:t xml:space="preserve">Závěrečná vratka </w:t>
            </w:r>
            <w:r w:rsidR="00A934E7">
              <w:br/>
            </w:r>
            <w:r>
              <w:t>(95</w:t>
            </w:r>
            <w:r w:rsidR="00A934E7">
              <w:t xml:space="preserve"> </w:t>
            </w:r>
            <w:r>
              <w:t>%) v Kč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DDE821B" w14:textId="77777777" w:rsidR="001D23BF" w:rsidRPr="00086138" w:rsidRDefault="001D23BF" w:rsidP="00ED236C">
            <w:pPr>
              <w:spacing w:line="276" w:lineRule="auto"/>
              <w:jc w:val="center"/>
            </w:pPr>
            <w:r w:rsidRPr="00086138">
              <w:t>Skutečné celkové způsobilé náklady projektu v Kč</w:t>
            </w:r>
          </w:p>
        </w:tc>
      </w:tr>
      <w:tr w:rsidR="001D23BF" w:rsidRPr="00155B47" w14:paraId="3E84D0AF" w14:textId="77777777" w:rsidTr="00DA540B">
        <w:trPr>
          <w:trHeight w:val="563"/>
        </w:trPr>
        <w:tc>
          <w:tcPr>
            <w:tcW w:w="1555" w:type="dxa"/>
            <w:vAlign w:val="center"/>
          </w:tcPr>
          <w:p w14:paraId="0F9AD414" w14:textId="1F655ECD" w:rsidR="001D23BF" w:rsidRPr="006C7310" w:rsidRDefault="00197F4D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97F4D">
              <w:rPr>
                <w:b/>
              </w:rPr>
              <w:t>19 212 303,88</w:t>
            </w:r>
          </w:p>
        </w:tc>
        <w:tc>
          <w:tcPr>
            <w:tcW w:w="1559" w:type="dxa"/>
            <w:vAlign w:val="center"/>
          </w:tcPr>
          <w:p w14:paraId="41C6C2F4" w14:textId="0C7B6C34" w:rsidR="001D23BF" w:rsidRPr="006C7310" w:rsidRDefault="00176E74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76E74">
              <w:rPr>
                <w:b/>
              </w:rPr>
              <w:t>18 251 688,70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131F39F" w14:textId="7945CC3E" w:rsidR="001D23BF" w:rsidRPr="006C7310" w:rsidRDefault="00176E74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76E74">
              <w:rPr>
                <w:b/>
              </w:rPr>
              <w:t>16 468 962,6</w:t>
            </w:r>
            <w:r w:rsidR="00CC78E4">
              <w:rPr>
                <w:b/>
              </w:rPr>
              <w:t>4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45BBA3B" w14:textId="20CD52B2" w:rsidR="001D23BF" w:rsidRPr="006C7310" w:rsidRDefault="00197F4D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97F4D">
              <w:rPr>
                <w:b/>
              </w:rPr>
              <w:t>866 787,</w:t>
            </w:r>
            <w:r w:rsidR="006E45DD">
              <w:rPr>
                <w:b/>
              </w:rPr>
              <w:t>48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E044E5C" w14:textId="1C3284DD" w:rsidR="001D23BF" w:rsidRPr="006C7310" w:rsidRDefault="00197F4D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97F4D">
              <w:rPr>
                <w:b/>
              </w:rPr>
              <w:t>1 782 726,06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63F1E94" w14:textId="1E2D38B2" w:rsidR="001D23BF" w:rsidRPr="006C7310" w:rsidRDefault="00197F4D" w:rsidP="00ED236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197F4D">
              <w:rPr>
                <w:b/>
              </w:rPr>
              <w:t>17 335 750,12</w:t>
            </w:r>
          </w:p>
        </w:tc>
      </w:tr>
    </w:tbl>
    <w:p w14:paraId="69E58D6C" w14:textId="29942F88" w:rsidR="00D307F2" w:rsidRDefault="00D307F2" w:rsidP="00ED236C">
      <w:pPr>
        <w:spacing w:after="0"/>
        <w:rPr>
          <w:b/>
          <w:bCs/>
        </w:rPr>
      </w:pPr>
    </w:p>
    <w:p w14:paraId="29430505" w14:textId="5F834D67" w:rsidR="00374E6E" w:rsidRDefault="00ED236C" w:rsidP="00374E6E">
      <w:pPr>
        <w:spacing w:after="0"/>
        <w:jc w:val="both"/>
      </w:pPr>
      <w:r w:rsidRPr="004C5E13">
        <w:t xml:space="preserve">Snížené čerpání dotace bylo způsobeno úsporami za dobu </w:t>
      </w:r>
      <w:r w:rsidR="004C5E13" w:rsidRPr="004C5E13">
        <w:t>2</w:t>
      </w:r>
      <w:r w:rsidRPr="004C5E13">
        <w:t xml:space="preserve"> let typu:</w:t>
      </w:r>
      <w:r w:rsidR="004D069C" w:rsidRPr="004D069C">
        <w:t xml:space="preserve"> úspor</w:t>
      </w:r>
      <w:r w:rsidR="004D069C">
        <w:t>y</w:t>
      </w:r>
      <w:r w:rsidR="004D069C" w:rsidRPr="004D069C">
        <w:t xml:space="preserve"> na hodinových sazbách pracovních pozic</w:t>
      </w:r>
      <w:r w:rsidR="00F75FC9">
        <w:t xml:space="preserve"> a s tím souvisejících odvodech</w:t>
      </w:r>
      <w:r w:rsidR="004D069C">
        <w:t>,</w:t>
      </w:r>
      <w:r w:rsidRPr="004C5E13">
        <w:t xml:space="preserve"> nemocenské, OČR a nástupy/ výstupy z</w:t>
      </w:r>
      <w:r w:rsidR="00374E6E">
        <w:t> </w:t>
      </w:r>
      <w:r w:rsidRPr="004C5E13">
        <w:t>a</w:t>
      </w:r>
      <w:r w:rsidR="00374E6E">
        <w:t> </w:t>
      </w:r>
      <w:r w:rsidRPr="004C5E13">
        <w:t xml:space="preserve">na </w:t>
      </w:r>
      <w:r w:rsidR="00DA025C">
        <w:t>pozice</w:t>
      </w:r>
      <w:r w:rsidR="00F75FC9">
        <w:t xml:space="preserve">, potřeba </w:t>
      </w:r>
      <w:r w:rsidR="00F75FC9" w:rsidRPr="00CF05E3">
        <w:t>čerpání nižších hodinových dotací na výkon některých činností, než bylo předpokládáno (v</w:t>
      </w:r>
      <w:r w:rsidR="00AB17FF">
        <w:t> </w:t>
      </w:r>
      <w:r w:rsidR="00F75FC9" w:rsidRPr="00CF05E3">
        <w:t>projektové žádosti bylo počítáno s rezervou)</w:t>
      </w:r>
      <w:r w:rsidR="00D83954">
        <w:t xml:space="preserve"> aj</w:t>
      </w:r>
      <w:r w:rsidRPr="00CF05E3">
        <w:t>.</w:t>
      </w:r>
      <w:r w:rsidRPr="004C5E13">
        <w:t xml:space="preserve"> </w:t>
      </w:r>
      <w:r w:rsidR="00374E6E" w:rsidRPr="00374E6E">
        <w:t xml:space="preserve">V důsledku nedočerpání části přímých </w:t>
      </w:r>
      <w:r w:rsidR="00981D05">
        <w:t>v</w:t>
      </w:r>
      <w:r w:rsidR="00C814BE">
        <w:t>ý</w:t>
      </w:r>
      <w:r w:rsidR="00981D05">
        <w:t>dajů</w:t>
      </w:r>
      <w:r w:rsidR="00374E6E" w:rsidRPr="00374E6E">
        <w:t xml:space="preserve"> projektu nevznikl nárok na odpovídající část paušálních </w:t>
      </w:r>
      <w:r w:rsidR="00981D05">
        <w:t>výdajů</w:t>
      </w:r>
      <w:r w:rsidR="00374E6E" w:rsidRPr="00374E6E">
        <w:t xml:space="preserve">, jejichž výše je stanovena jako 40 % způsobilých přímých </w:t>
      </w:r>
      <w:r w:rsidR="00981D05">
        <w:t>výdajů</w:t>
      </w:r>
      <w:r w:rsidR="00374E6E" w:rsidRPr="00374E6E">
        <w:t xml:space="preserve"> projektu.</w:t>
      </w:r>
    </w:p>
    <w:p w14:paraId="74EC4E90" w14:textId="77777777" w:rsidR="00374E6E" w:rsidRDefault="00374E6E" w:rsidP="00374E6E">
      <w:pPr>
        <w:spacing w:after="0"/>
        <w:jc w:val="both"/>
        <w:rPr>
          <w:rFonts w:cstheme="minorHAnsi"/>
          <w:b/>
          <w:u w:val="single"/>
        </w:rPr>
      </w:pPr>
    </w:p>
    <w:p w14:paraId="7A87FB30" w14:textId="373BC751" w:rsidR="00162FDE" w:rsidRPr="00D307F2" w:rsidRDefault="00162FDE" w:rsidP="00ED236C">
      <w:pPr>
        <w:spacing w:after="0"/>
        <w:rPr>
          <w:b/>
          <w:bCs/>
        </w:rPr>
      </w:pPr>
      <w:r w:rsidRPr="00162FDE">
        <w:rPr>
          <w:rFonts w:cstheme="minorHAnsi"/>
          <w:b/>
          <w:u w:val="single"/>
        </w:rPr>
        <w:t>Harmonogram projektu</w:t>
      </w:r>
    </w:p>
    <w:p w14:paraId="4E9226D1" w14:textId="31AEF81C" w:rsidR="00162FDE" w:rsidRDefault="00162FDE" w:rsidP="00ED236C">
      <w:pPr>
        <w:spacing w:after="0"/>
        <w:jc w:val="both"/>
      </w:pPr>
      <w:r>
        <w:t>Realizace projektu:</w:t>
      </w:r>
      <w:r>
        <w:tab/>
      </w:r>
      <w:r>
        <w:tab/>
        <w:t>0</w:t>
      </w:r>
      <w:r w:rsidR="006C7310">
        <w:t>1</w:t>
      </w:r>
      <w:r>
        <w:t>/20</w:t>
      </w:r>
      <w:r w:rsidR="002C57CF">
        <w:t>2</w:t>
      </w:r>
      <w:r w:rsidR="006C7310">
        <w:t>4</w:t>
      </w:r>
      <w:r>
        <w:t xml:space="preserve"> - </w:t>
      </w:r>
      <w:r w:rsidR="006C7310">
        <w:t>12</w:t>
      </w:r>
      <w:r>
        <w:t>/202</w:t>
      </w:r>
      <w:r w:rsidR="006C7310">
        <w:t>5</w:t>
      </w:r>
    </w:p>
    <w:p w14:paraId="6EDE4CED" w14:textId="269AEE6D" w:rsidR="00162FDE" w:rsidRDefault="00162FDE" w:rsidP="00ED236C">
      <w:pPr>
        <w:spacing w:after="0"/>
        <w:jc w:val="both"/>
      </w:pPr>
      <w:r>
        <w:t>Vydání právního aktu:</w:t>
      </w:r>
      <w:r>
        <w:tab/>
      </w:r>
      <w:r>
        <w:tab/>
      </w:r>
      <w:r w:rsidR="00917B25" w:rsidRPr="00917B25">
        <w:t>04</w:t>
      </w:r>
      <w:r w:rsidRPr="00917B25">
        <w:t>/20</w:t>
      </w:r>
      <w:r w:rsidR="009F1657" w:rsidRPr="00917B25">
        <w:t>2</w:t>
      </w:r>
      <w:r w:rsidR="00917B25" w:rsidRPr="00917B25">
        <w:t>4</w:t>
      </w:r>
    </w:p>
    <w:p w14:paraId="3C62A72F" w14:textId="04FD4697" w:rsidR="00162FDE" w:rsidRDefault="00162FDE" w:rsidP="00ED236C">
      <w:pPr>
        <w:spacing w:after="0"/>
        <w:jc w:val="both"/>
      </w:pPr>
      <w:r>
        <w:t>Finanční ukončení projektu:</w:t>
      </w:r>
      <w:r>
        <w:tab/>
      </w:r>
      <w:r w:rsidR="006C7310">
        <w:t>7</w:t>
      </w:r>
      <w:r>
        <w:t>/202</w:t>
      </w:r>
      <w:r w:rsidR="006C7310">
        <w:t>6</w:t>
      </w:r>
    </w:p>
    <w:p w14:paraId="797CA4D6" w14:textId="77777777" w:rsidR="00162FDE" w:rsidRDefault="00162FDE" w:rsidP="00ED236C">
      <w:pPr>
        <w:spacing w:after="0"/>
        <w:jc w:val="both"/>
      </w:pPr>
    </w:p>
    <w:p w14:paraId="39DEA9B7" w14:textId="781DD525" w:rsidR="002A63AF" w:rsidRDefault="002A63AF" w:rsidP="00ED236C">
      <w:pPr>
        <w:spacing w:after="0"/>
        <w:jc w:val="both"/>
      </w:pPr>
      <w:r>
        <w:t xml:space="preserve">Projekt je evidován v aplikaci BePlan – IS pro podporu řízení projektů pod </w:t>
      </w:r>
      <w:r w:rsidR="00440C06">
        <w:t xml:space="preserve">ID </w:t>
      </w:r>
      <w:r w:rsidR="00440C06" w:rsidRPr="00440C06">
        <w:t>0106/23</w:t>
      </w:r>
      <w:r w:rsidR="00440C06">
        <w:t>.</w:t>
      </w:r>
    </w:p>
    <w:p w14:paraId="03B58E4B" w14:textId="77777777" w:rsidR="00001522" w:rsidRDefault="00001522" w:rsidP="00ED236C">
      <w:pPr>
        <w:spacing w:after="0"/>
        <w:rPr>
          <w:b/>
          <w:bCs/>
          <w:u w:val="single"/>
        </w:rPr>
      </w:pPr>
    </w:p>
    <w:p w14:paraId="15935925" w14:textId="2DF3F973" w:rsidR="00D307F2" w:rsidRPr="00D307F2" w:rsidRDefault="00D307F2" w:rsidP="00ED236C">
      <w:pPr>
        <w:spacing w:after="0"/>
        <w:rPr>
          <w:b/>
          <w:bCs/>
          <w:u w:val="single"/>
        </w:rPr>
      </w:pPr>
      <w:r w:rsidRPr="00D307F2">
        <w:rPr>
          <w:b/>
          <w:bCs/>
          <w:u w:val="single"/>
        </w:rPr>
        <w:t>Udržitelnost</w:t>
      </w:r>
    </w:p>
    <w:p w14:paraId="41050C2E" w14:textId="42FBFF4B" w:rsidR="00D307F2" w:rsidRDefault="00D307F2" w:rsidP="00ED236C">
      <w:pPr>
        <w:spacing w:after="0"/>
      </w:pPr>
      <w:r>
        <w:t>Udržitelnost u tohoto projektu není vyžadována. Příjemce je povinen uchovávat originály dokumentů k dispozici kontrolním orgánům.</w:t>
      </w:r>
    </w:p>
    <w:p w14:paraId="05C0FF63" w14:textId="77777777" w:rsidR="00EB117F" w:rsidRPr="00EB117F" w:rsidRDefault="00EB117F" w:rsidP="00ED236C">
      <w:pPr>
        <w:spacing w:after="0"/>
      </w:pPr>
    </w:p>
    <w:p w14:paraId="31EE8C6F" w14:textId="3652D5CB" w:rsidR="00A20D90" w:rsidRPr="0099730B" w:rsidRDefault="002A63AF" w:rsidP="00A20D90">
      <w:pPr>
        <w:spacing w:after="0"/>
        <w:rPr>
          <w:rFonts w:cstheme="minorHAnsi"/>
          <w:b/>
          <w:u w:val="single"/>
        </w:rPr>
      </w:pPr>
      <w:r w:rsidRPr="0099730B">
        <w:rPr>
          <w:rFonts w:cstheme="minorHAnsi"/>
          <w:b/>
          <w:u w:val="single"/>
        </w:rPr>
        <w:t>U</w:t>
      </w:r>
      <w:r w:rsidR="00DF66DE" w:rsidRPr="0099730B">
        <w:rPr>
          <w:rFonts w:cstheme="minorHAnsi"/>
          <w:b/>
          <w:u w:val="single"/>
        </w:rPr>
        <w:t>chovávání dokumentů</w:t>
      </w:r>
    </w:p>
    <w:p w14:paraId="1D1094F0" w14:textId="071AF430" w:rsidR="00A20D90" w:rsidRDefault="00DF66DE" w:rsidP="00A20D90">
      <w:pPr>
        <w:spacing w:after="0"/>
        <w:jc w:val="both"/>
        <w:rPr>
          <w:rFonts w:cstheme="minorHAnsi"/>
        </w:rPr>
      </w:pPr>
      <w:r w:rsidRPr="00A20D90">
        <w:rPr>
          <w:rFonts w:cstheme="minorHAnsi"/>
        </w:rPr>
        <w:t xml:space="preserve">Veškeré dokumenty související s realizací projektu viz výše, </w:t>
      </w:r>
      <w:r w:rsidR="00533615" w:rsidRPr="00923590">
        <w:rPr>
          <w:rFonts w:cstheme="minorHAnsi"/>
          <w:bCs/>
        </w:rPr>
        <w:t>budou uchovány v souladu s metodikou</w:t>
      </w:r>
      <w:r w:rsidR="00D307F2" w:rsidRPr="00A20D90">
        <w:rPr>
          <w:rFonts w:cstheme="minorHAnsi"/>
        </w:rPr>
        <w:t>, pokud legislativa nestanovuje pro některé typy dokumentů dobu delší.</w:t>
      </w:r>
      <w:r w:rsidR="00A20D90" w:rsidRPr="00A20D90">
        <w:rPr>
          <w:rFonts w:cstheme="minorHAnsi"/>
        </w:rPr>
        <w:t xml:space="preserve"> </w:t>
      </w:r>
      <w:r w:rsidR="002467F1">
        <w:rPr>
          <w:rFonts w:cstheme="minorHAnsi"/>
        </w:rPr>
        <w:t>L</w:t>
      </w:r>
      <w:r w:rsidR="00A20D90" w:rsidRPr="0099730B">
        <w:rPr>
          <w:rFonts w:cstheme="minorHAnsi"/>
        </w:rPr>
        <w:t xml:space="preserve">hůta, po kterou musí být originální dokumenty k dispozici kontrolním orgánům, </w:t>
      </w:r>
      <w:r w:rsidR="002467F1">
        <w:rPr>
          <w:rFonts w:cstheme="minorHAnsi"/>
        </w:rPr>
        <w:t xml:space="preserve">je doba </w:t>
      </w:r>
      <w:r w:rsidR="00A20D90" w:rsidRPr="0099730B">
        <w:rPr>
          <w:rFonts w:cstheme="minorHAnsi"/>
        </w:rPr>
        <w:t>deseti let od 1. 1. roku následujícího po roce, ve kterém uplyne lhůta pro splnění poslední podmínky pro realizaci projektu</w:t>
      </w:r>
      <w:r w:rsidR="0099730B" w:rsidRPr="0099730B">
        <w:rPr>
          <w:rFonts w:cstheme="minorHAnsi"/>
        </w:rPr>
        <w:t>.</w:t>
      </w:r>
    </w:p>
    <w:p w14:paraId="440E94B1" w14:textId="77777777" w:rsidR="00D307F2" w:rsidRPr="006C7310" w:rsidRDefault="00D307F2" w:rsidP="00ED236C">
      <w:pPr>
        <w:spacing w:after="0"/>
        <w:jc w:val="both"/>
        <w:rPr>
          <w:rFonts w:cstheme="minorHAnsi"/>
          <w:highlight w:val="yellow"/>
        </w:rPr>
      </w:pPr>
    </w:p>
    <w:p w14:paraId="380ECDBC" w14:textId="5DDF88EF" w:rsidR="00DF66DE" w:rsidRPr="00A20D90" w:rsidRDefault="00DF66DE" w:rsidP="00ED236C">
      <w:pPr>
        <w:spacing w:after="0"/>
        <w:jc w:val="both"/>
        <w:rPr>
          <w:rFonts w:cstheme="minorHAnsi"/>
        </w:rPr>
      </w:pPr>
      <w:r w:rsidRPr="00A20D90">
        <w:rPr>
          <w:rFonts w:cstheme="minorHAnsi"/>
        </w:rPr>
        <w:t>Povinnost uchovávat dokumenty se týká zejména:</w:t>
      </w:r>
    </w:p>
    <w:p w14:paraId="2AF77D0A" w14:textId="1B6FAFB8" w:rsidR="00DF66DE" w:rsidRPr="00A20D90" w:rsidRDefault="00DF66DE" w:rsidP="00ED236C">
      <w:pPr>
        <w:pStyle w:val="Odstavecseseznamem"/>
        <w:numPr>
          <w:ilvl w:val="0"/>
          <w:numId w:val="4"/>
        </w:numPr>
        <w:spacing w:after="0"/>
        <w:rPr>
          <w:rFonts w:cstheme="minorHAnsi"/>
        </w:rPr>
      </w:pPr>
      <w:r w:rsidRPr="00A20D90">
        <w:rPr>
          <w:rFonts w:cstheme="minorHAnsi"/>
        </w:rPr>
        <w:t>dokumentace k uskutečněným výběrovým/zadávacím řízením</w:t>
      </w:r>
      <w:r w:rsidR="002A63AF" w:rsidRPr="00A20D90">
        <w:rPr>
          <w:rFonts w:cstheme="minorHAnsi"/>
        </w:rPr>
        <w:t>,</w:t>
      </w:r>
    </w:p>
    <w:p w14:paraId="7384B701" w14:textId="77777777" w:rsidR="00DF66DE" w:rsidRPr="00A20D90" w:rsidRDefault="00DF66DE" w:rsidP="00ED236C">
      <w:pPr>
        <w:pStyle w:val="Odstavecseseznamem"/>
        <w:numPr>
          <w:ilvl w:val="0"/>
          <w:numId w:val="4"/>
        </w:numPr>
        <w:spacing w:after="0"/>
        <w:rPr>
          <w:rFonts w:cstheme="minorHAnsi"/>
        </w:rPr>
      </w:pPr>
      <w:r w:rsidRPr="00A20D90">
        <w:rPr>
          <w:rFonts w:cstheme="minorHAnsi"/>
        </w:rPr>
        <w:t>veškeré doklady, které představují podklad pro stanovení způsobilých výdajů projektu.</w:t>
      </w:r>
    </w:p>
    <w:p w14:paraId="28130EF4" w14:textId="4EFD5571" w:rsidR="00650BED" w:rsidRDefault="00DF66DE" w:rsidP="00ED236C">
      <w:pPr>
        <w:spacing w:after="0"/>
        <w:rPr>
          <w:rFonts w:cstheme="minorHAnsi"/>
        </w:rPr>
      </w:pPr>
      <w:r w:rsidRPr="00A20D90">
        <w:rPr>
          <w:rFonts w:cstheme="minorHAnsi"/>
        </w:rPr>
        <w:t>Tato povinnost vyplývá z právního aktu o poskytnutí dotace.</w:t>
      </w:r>
      <w:r w:rsidRPr="00A412FA">
        <w:rPr>
          <w:rFonts w:cstheme="minorHAnsi"/>
        </w:rPr>
        <w:t xml:space="preserve"> </w:t>
      </w:r>
    </w:p>
    <w:p w14:paraId="4CFB21E0" w14:textId="77777777" w:rsidR="001B173F" w:rsidRDefault="001B173F" w:rsidP="00ED236C">
      <w:pPr>
        <w:spacing w:after="0"/>
        <w:rPr>
          <w:rFonts w:cstheme="minorHAnsi"/>
          <w:b/>
          <w:u w:val="single"/>
        </w:rPr>
      </w:pPr>
    </w:p>
    <w:p w14:paraId="1D48FD03" w14:textId="77777777" w:rsidR="00FC618A" w:rsidRPr="00966F03" w:rsidRDefault="00FC618A" w:rsidP="00FC618A">
      <w:pPr>
        <w:spacing w:after="0"/>
        <w:jc w:val="both"/>
        <w:rPr>
          <w:i/>
          <w:iCs/>
        </w:rPr>
      </w:pPr>
      <w:r w:rsidRPr="00966F03">
        <w:rPr>
          <w:i/>
          <w:iCs/>
        </w:rPr>
        <w:t>Vzhledem k obsáhlosti materiálu jsou jeho přílohy č. 1 - 4 dostupné pouze v elektronické podobě.</w:t>
      </w:r>
    </w:p>
    <w:p w14:paraId="6C167C03" w14:textId="095C3FBD" w:rsidR="00ED37D8" w:rsidRPr="00ED37D8" w:rsidRDefault="00ED37D8" w:rsidP="00ED37D8">
      <w:pPr>
        <w:spacing w:after="0"/>
        <w:jc w:val="both"/>
        <w:rPr>
          <w:rFonts w:cstheme="minorHAnsi"/>
          <w:u w:val="single"/>
        </w:rPr>
      </w:pPr>
      <w:r w:rsidRPr="00ED37D8">
        <w:rPr>
          <w:rFonts w:cstheme="minorHAnsi"/>
          <w:u w:val="single"/>
        </w:rPr>
        <w:lastRenderedPageBreak/>
        <w:t>Stanovisko rady města</w:t>
      </w:r>
    </w:p>
    <w:p w14:paraId="7A91EF77" w14:textId="64F8F1BC" w:rsidR="00ED37D8" w:rsidRDefault="00ED37D8" w:rsidP="00ED37D8">
      <w:pPr>
        <w:spacing w:after="0"/>
        <w:jc w:val="both"/>
        <w:rPr>
          <w:rFonts w:cstheme="minorHAnsi"/>
        </w:rPr>
      </w:pPr>
      <w:r w:rsidRPr="00ED37D8">
        <w:rPr>
          <w:rFonts w:cstheme="minorHAnsi"/>
        </w:rPr>
        <w:t xml:space="preserve">Rada města svým </w:t>
      </w:r>
      <w:r w:rsidRPr="00920499">
        <w:rPr>
          <w:rFonts w:cstheme="minorHAnsi"/>
        </w:rPr>
        <w:t xml:space="preserve">usnesením č. </w:t>
      </w:r>
      <w:r w:rsidR="00920499" w:rsidRPr="00920499">
        <w:rPr>
          <w:rFonts w:cstheme="minorHAnsi"/>
        </w:rPr>
        <w:t>10474/RM2226/145</w:t>
      </w:r>
      <w:r w:rsidRPr="00920499">
        <w:rPr>
          <w:rFonts w:cstheme="minorHAnsi"/>
        </w:rPr>
        <w:t xml:space="preserve"> ze dne 11.8.</w:t>
      </w:r>
      <w:r w:rsidRPr="00ED37D8">
        <w:rPr>
          <w:rFonts w:cstheme="minorHAnsi"/>
        </w:rPr>
        <w:t>2026 doporučila zastupitelstvu města projednat informaci o ukončení projektu „Místní akční plán rozvoje</w:t>
      </w:r>
      <w:r>
        <w:rPr>
          <w:rFonts w:cstheme="minorHAnsi"/>
        </w:rPr>
        <w:t xml:space="preserve"> </w:t>
      </w:r>
      <w:r w:rsidRPr="00ED37D8">
        <w:rPr>
          <w:rFonts w:cstheme="minorHAnsi"/>
        </w:rPr>
        <w:t>vzdělávání ORP Ostrava IV”, reg. č. CZ.02.02.XX/00/23_017/0008355, spolufinancovaného</w:t>
      </w:r>
      <w:r>
        <w:rPr>
          <w:rFonts w:cstheme="minorHAnsi"/>
        </w:rPr>
        <w:t xml:space="preserve"> </w:t>
      </w:r>
      <w:r w:rsidRPr="00ED37D8">
        <w:rPr>
          <w:rFonts w:cstheme="minorHAnsi"/>
        </w:rPr>
        <w:t>z Operačního programu Jan Amos Komenský, včetně dokumentu „Místní akční plán rozvoje</w:t>
      </w:r>
      <w:r>
        <w:rPr>
          <w:rFonts w:cstheme="minorHAnsi"/>
        </w:rPr>
        <w:t xml:space="preserve"> </w:t>
      </w:r>
      <w:r w:rsidRPr="00ED37D8">
        <w:rPr>
          <w:rFonts w:cstheme="minorHAnsi"/>
        </w:rPr>
        <w:t>vzdělávání ORP Ostrava do roku 2028“ dle přílohy č. 1-4 a důvodové zprávy předloženého</w:t>
      </w:r>
      <w:r>
        <w:rPr>
          <w:rFonts w:cstheme="minorHAnsi"/>
        </w:rPr>
        <w:t xml:space="preserve"> </w:t>
      </w:r>
      <w:r w:rsidRPr="00ED37D8">
        <w:rPr>
          <w:rFonts w:cstheme="minorHAnsi"/>
        </w:rPr>
        <w:t>materiálu</w:t>
      </w:r>
      <w:r w:rsidR="00920499">
        <w:rPr>
          <w:rFonts w:cstheme="minorHAnsi"/>
        </w:rPr>
        <w:t>.</w:t>
      </w:r>
    </w:p>
    <w:p w14:paraId="51D454A4" w14:textId="77777777" w:rsidR="00ED37D8" w:rsidRDefault="00ED37D8" w:rsidP="00ED37D8">
      <w:pPr>
        <w:spacing w:after="0"/>
        <w:jc w:val="both"/>
        <w:rPr>
          <w:rFonts w:cstheme="minorHAnsi"/>
        </w:rPr>
      </w:pPr>
    </w:p>
    <w:p w14:paraId="36F32122" w14:textId="77777777" w:rsidR="00ED37D8" w:rsidRDefault="00ED37D8" w:rsidP="00ED37D8">
      <w:pPr>
        <w:spacing w:after="0"/>
        <w:jc w:val="both"/>
        <w:rPr>
          <w:rFonts w:cstheme="minorHAnsi"/>
        </w:rPr>
      </w:pPr>
    </w:p>
    <w:p w14:paraId="3DE355CD" w14:textId="02C055C7" w:rsidR="00E47357" w:rsidRPr="00A412FA" w:rsidRDefault="00E47357" w:rsidP="00ED37D8">
      <w:pPr>
        <w:spacing w:after="0"/>
        <w:jc w:val="both"/>
        <w:rPr>
          <w:rFonts w:cstheme="minorHAnsi"/>
        </w:rPr>
      </w:pPr>
    </w:p>
    <w:sectPr w:rsidR="00E47357" w:rsidRPr="00A41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D28A8" w14:textId="77777777" w:rsidR="000108A6" w:rsidRDefault="000108A6" w:rsidP="0062131D">
      <w:pPr>
        <w:spacing w:after="0" w:line="240" w:lineRule="auto"/>
      </w:pPr>
      <w:r>
        <w:separator/>
      </w:r>
    </w:p>
  </w:endnote>
  <w:endnote w:type="continuationSeparator" w:id="0">
    <w:p w14:paraId="1AA7C951" w14:textId="77777777" w:rsidR="000108A6" w:rsidRDefault="000108A6" w:rsidP="0062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2C99" w14:textId="77777777" w:rsidR="000108A6" w:rsidRDefault="000108A6" w:rsidP="0062131D">
      <w:pPr>
        <w:spacing w:after="0" w:line="240" w:lineRule="auto"/>
      </w:pPr>
      <w:r>
        <w:separator/>
      </w:r>
    </w:p>
  </w:footnote>
  <w:footnote w:type="continuationSeparator" w:id="0">
    <w:p w14:paraId="749D035B" w14:textId="77777777" w:rsidR="000108A6" w:rsidRDefault="000108A6" w:rsidP="00621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136"/>
    <w:multiLevelType w:val="hybridMultilevel"/>
    <w:tmpl w:val="B5D8C84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0066E"/>
    <w:multiLevelType w:val="hybridMultilevel"/>
    <w:tmpl w:val="CF8A5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61917"/>
    <w:multiLevelType w:val="hybridMultilevel"/>
    <w:tmpl w:val="9684C0A8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CBD6CB3"/>
    <w:multiLevelType w:val="hybridMultilevel"/>
    <w:tmpl w:val="96129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712D0"/>
    <w:multiLevelType w:val="hybridMultilevel"/>
    <w:tmpl w:val="B31829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25B0E"/>
    <w:multiLevelType w:val="hybridMultilevel"/>
    <w:tmpl w:val="00C00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C3B10"/>
    <w:multiLevelType w:val="hybridMultilevel"/>
    <w:tmpl w:val="4C78E7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F7CCC"/>
    <w:multiLevelType w:val="hybridMultilevel"/>
    <w:tmpl w:val="D8B08C4A"/>
    <w:lvl w:ilvl="0" w:tplc="47284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61FCF"/>
    <w:multiLevelType w:val="hybridMultilevel"/>
    <w:tmpl w:val="F75AD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C30F9"/>
    <w:multiLevelType w:val="hybridMultilevel"/>
    <w:tmpl w:val="19BE0B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4604">
    <w:abstractNumId w:val="2"/>
  </w:num>
  <w:num w:numId="2" w16cid:durableId="176426683">
    <w:abstractNumId w:val="3"/>
  </w:num>
  <w:num w:numId="3" w16cid:durableId="310528846">
    <w:abstractNumId w:val="6"/>
  </w:num>
  <w:num w:numId="4" w16cid:durableId="1955791636">
    <w:abstractNumId w:val="9"/>
  </w:num>
  <w:num w:numId="5" w16cid:durableId="2129742129">
    <w:abstractNumId w:val="0"/>
  </w:num>
  <w:num w:numId="6" w16cid:durableId="820275362">
    <w:abstractNumId w:val="4"/>
  </w:num>
  <w:num w:numId="7" w16cid:durableId="1878471505">
    <w:abstractNumId w:val="1"/>
  </w:num>
  <w:num w:numId="8" w16cid:durableId="127479049">
    <w:abstractNumId w:val="8"/>
  </w:num>
  <w:num w:numId="9" w16cid:durableId="2087876818">
    <w:abstractNumId w:val="5"/>
  </w:num>
  <w:num w:numId="10" w16cid:durableId="15878819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57"/>
    <w:rsid w:val="00001522"/>
    <w:rsid w:val="000020A6"/>
    <w:rsid w:val="000108A6"/>
    <w:rsid w:val="000167D1"/>
    <w:rsid w:val="0002245C"/>
    <w:rsid w:val="00054819"/>
    <w:rsid w:val="00062194"/>
    <w:rsid w:val="0009504F"/>
    <w:rsid w:val="00097CE7"/>
    <w:rsid w:val="000A33DD"/>
    <w:rsid w:val="000A5772"/>
    <w:rsid w:val="000B47B3"/>
    <w:rsid w:val="000B4860"/>
    <w:rsid w:val="000B7294"/>
    <w:rsid w:val="000C7CC9"/>
    <w:rsid w:val="000D1C33"/>
    <w:rsid w:val="000D3957"/>
    <w:rsid w:val="000E19C5"/>
    <w:rsid w:val="001005BA"/>
    <w:rsid w:val="0010138A"/>
    <w:rsid w:val="001211CF"/>
    <w:rsid w:val="00123606"/>
    <w:rsid w:val="00135308"/>
    <w:rsid w:val="001521F3"/>
    <w:rsid w:val="00155A7B"/>
    <w:rsid w:val="00155B47"/>
    <w:rsid w:val="00162FDE"/>
    <w:rsid w:val="001640E1"/>
    <w:rsid w:val="00173279"/>
    <w:rsid w:val="00176E74"/>
    <w:rsid w:val="00196FC9"/>
    <w:rsid w:val="00197886"/>
    <w:rsid w:val="00197F4D"/>
    <w:rsid w:val="001A42EE"/>
    <w:rsid w:val="001B173F"/>
    <w:rsid w:val="001B5931"/>
    <w:rsid w:val="001B6482"/>
    <w:rsid w:val="001D23BF"/>
    <w:rsid w:val="001D3751"/>
    <w:rsid w:val="001F296A"/>
    <w:rsid w:val="001F533D"/>
    <w:rsid w:val="002112B1"/>
    <w:rsid w:val="00217442"/>
    <w:rsid w:val="002467F1"/>
    <w:rsid w:val="002549E3"/>
    <w:rsid w:val="00277700"/>
    <w:rsid w:val="002801B5"/>
    <w:rsid w:val="002807ED"/>
    <w:rsid w:val="00281ED0"/>
    <w:rsid w:val="00284397"/>
    <w:rsid w:val="002A63AF"/>
    <w:rsid w:val="002A66BB"/>
    <w:rsid w:val="002C57CF"/>
    <w:rsid w:val="002D23EE"/>
    <w:rsid w:val="00301A61"/>
    <w:rsid w:val="0030237C"/>
    <w:rsid w:val="00310591"/>
    <w:rsid w:val="00316FE2"/>
    <w:rsid w:val="00326496"/>
    <w:rsid w:val="00330433"/>
    <w:rsid w:val="00331843"/>
    <w:rsid w:val="00346F8E"/>
    <w:rsid w:val="003553CE"/>
    <w:rsid w:val="00355D39"/>
    <w:rsid w:val="00374E6E"/>
    <w:rsid w:val="0038467B"/>
    <w:rsid w:val="0039171E"/>
    <w:rsid w:val="003934F4"/>
    <w:rsid w:val="003B1C05"/>
    <w:rsid w:val="003B5408"/>
    <w:rsid w:val="003D3C8D"/>
    <w:rsid w:val="003E368F"/>
    <w:rsid w:val="003E430F"/>
    <w:rsid w:val="003E5103"/>
    <w:rsid w:val="004108CC"/>
    <w:rsid w:val="00420A2C"/>
    <w:rsid w:val="00420E82"/>
    <w:rsid w:val="004310FB"/>
    <w:rsid w:val="00440C06"/>
    <w:rsid w:val="00443CC8"/>
    <w:rsid w:val="004509CE"/>
    <w:rsid w:val="00451556"/>
    <w:rsid w:val="004522D5"/>
    <w:rsid w:val="00453492"/>
    <w:rsid w:val="004738A8"/>
    <w:rsid w:val="00485A6C"/>
    <w:rsid w:val="00492E6F"/>
    <w:rsid w:val="004965E0"/>
    <w:rsid w:val="004C5C35"/>
    <w:rsid w:val="004C5E13"/>
    <w:rsid w:val="004D0446"/>
    <w:rsid w:val="004D069C"/>
    <w:rsid w:val="004D1890"/>
    <w:rsid w:val="004D3453"/>
    <w:rsid w:val="004D34A1"/>
    <w:rsid w:val="004E4F57"/>
    <w:rsid w:val="005100D6"/>
    <w:rsid w:val="005141DA"/>
    <w:rsid w:val="005262F2"/>
    <w:rsid w:val="00530773"/>
    <w:rsid w:val="00533615"/>
    <w:rsid w:val="005469C8"/>
    <w:rsid w:val="00553A54"/>
    <w:rsid w:val="00555043"/>
    <w:rsid w:val="00564581"/>
    <w:rsid w:val="00581951"/>
    <w:rsid w:val="0058506C"/>
    <w:rsid w:val="0058622C"/>
    <w:rsid w:val="00595A7D"/>
    <w:rsid w:val="00597C31"/>
    <w:rsid w:val="005C3D08"/>
    <w:rsid w:val="005C7520"/>
    <w:rsid w:val="005D3899"/>
    <w:rsid w:val="005E080F"/>
    <w:rsid w:val="005E664D"/>
    <w:rsid w:val="005E6D05"/>
    <w:rsid w:val="005F2057"/>
    <w:rsid w:val="00600054"/>
    <w:rsid w:val="00605B3B"/>
    <w:rsid w:val="0061349F"/>
    <w:rsid w:val="00615F95"/>
    <w:rsid w:val="0062131D"/>
    <w:rsid w:val="00633E69"/>
    <w:rsid w:val="006415D9"/>
    <w:rsid w:val="00650BED"/>
    <w:rsid w:val="00682513"/>
    <w:rsid w:val="0068386E"/>
    <w:rsid w:val="0069462F"/>
    <w:rsid w:val="006A22CD"/>
    <w:rsid w:val="006B30C7"/>
    <w:rsid w:val="006B500F"/>
    <w:rsid w:val="006C503F"/>
    <w:rsid w:val="006C7310"/>
    <w:rsid w:val="006C7422"/>
    <w:rsid w:val="006D1511"/>
    <w:rsid w:val="006D60C9"/>
    <w:rsid w:val="006E45DD"/>
    <w:rsid w:val="00710C0C"/>
    <w:rsid w:val="00722349"/>
    <w:rsid w:val="007303F2"/>
    <w:rsid w:val="00735CE8"/>
    <w:rsid w:val="0074130E"/>
    <w:rsid w:val="00765166"/>
    <w:rsid w:val="00766E9E"/>
    <w:rsid w:val="00773551"/>
    <w:rsid w:val="007806C8"/>
    <w:rsid w:val="00784AE7"/>
    <w:rsid w:val="007965DD"/>
    <w:rsid w:val="007A2B01"/>
    <w:rsid w:val="007C05F1"/>
    <w:rsid w:val="007C1F1D"/>
    <w:rsid w:val="007D131D"/>
    <w:rsid w:val="007E5A1E"/>
    <w:rsid w:val="007E7FAF"/>
    <w:rsid w:val="008142CD"/>
    <w:rsid w:val="0083004F"/>
    <w:rsid w:val="00846C1E"/>
    <w:rsid w:val="0085156A"/>
    <w:rsid w:val="00863483"/>
    <w:rsid w:val="0086692D"/>
    <w:rsid w:val="00894248"/>
    <w:rsid w:val="00895988"/>
    <w:rsid w:val="00895E0E"/>
    <w:rsid w:val="008976A4"/>
    <w:rsid w:val="008A5BDC"/>
    <w:rsid w:val="008B53D5"/>
    <w:rsid w:val="008D1375"/>
    <w:rsid w:val="008F55CE"/>
    <w:rsid w:val="008F65D1"/>
    <w:rsid w:val="00903B03"/>
    <w:rsid w:val="00905B4E"/>
    <w:rsid w:val="009161D1"/>
    <w:rsid w:val="00917B25"/>
    <w:rsid w:val="00920499"/>
    <w:rsid w:val="00923590"/>
    <w:rsid w:val="00947B7A"/>
    <w:rsid w:val="009667B1"/>
    <w:rsid w:val="00966F03"/>
    <w:rsid w:val="00972688"/>
    <w:rsid w:val="0097314D"/>
    <w:rsid w:val="009771A0"/>
    <w:rsid w:val="00981D05"/>
    <w:rsid w:val="00983CD3"/>
    <w:rsid w:val="0098509E"/>
    <w:rsid w:val="0099730B"/>
    <w:rsid w:val="009E0CC3"/>
    <w:rsid w:val="009F1657"/>
    <w:rsid w:val="00A12214"/>
    <w:rsid w:val="00A20D90"/>
    <w:rsid w:val="00A412FA"/>
    <w:rsid w:val="00A542DD"/>
    <w:rsid w:val="00A62834"/>
    <w:rsid w:val="00A672EF"/>
    <w:rsid w:val="00A67911"/>
    <w:rsid w:val="00A7553A"/>
    <w:rsid w:val="00A75C53"/>
    <w:rsid w:val="00A77886"/>
    <w:rsid w:val="00A77F88"/>
    <w:rsid w:val="00A82B3F"/>
    <w:rsid w:val="00A82E4C"/>
    <w:rsid w:val="00A833A2"/>
    <w:rsid w:val="00A84770"/>
    <w:rsid w:val="00A92112"/>
    <w:rsid w:val="00A934E7"/>
    <w:rsid w:val="00AB17FF"/>
    <w:rsid w:val="00AC4DAC"/>
    <w:rsid w:val="00B4402F"/>
    <w:rsid w:val="00B75FF8"/>
    <w:rsid w:val="00B84A62"/>
    <w:rsid w:val="00B84D27"/>
    <w:rsid w:val="00B873A5"/>
    <w:rsid w:val="00B9168B"/>
    <w:rsid w:val="00BB6ED4"/>
    <w:rsid w:val="00BC5269"/>
    <w:rsid w:val="00BE66AC"/>
    <w:rsid w:val="00BE78E5"/>
    <w:rsid w:val="00BF03E7"/>
    <w:rsid w:val="00C113F4"/>
    <w:rsid w:val="00C21206"/>
    <w:rsid w:val="00C23959"/>
    <w:rsid w:val="00C34955"/>
    <w:rsid w:val="00C34C3D"/>
    <w:rsid w:val="00C6432D"/>
    <w:rsid w:val="00C71861"/>
    <w:rsid w:val="00C814BE"/>
    <w:rsid w:val="00C8290B"/>
    <w:rsid w:val="00C8363D"/>
    <w:rsid w:val="00CB26B4"/>
    <w:rsid w:val="00CC099A"/>
    <w:rsid w:val="00CC6CD2"/>
    <w:rsid w:val="00CC78E4"/>
    <w:rsid w:val="00CE0E0D"/>
    <w:rsid w:val="00CE6910"/>
    <w:rsid w:val="00CF05E3"/>
    <w:rsid w:val="00CF0BAD"/>
    <w:rsid w:val="00CF3F90"/>
    <w:rsid w:val="00D02507"/>
    <w:rsid w:val="00D06DE6"/>
    <w:rsid w:val="00D158AB"/>
    <w:rsid w:val="00D2573B"/>
    <w:rsid w:val="00D307F2"/>
    <w:rsid w:val="00D67AD1"/>
    <w:rsid w:val="00D83954"/>
    <w:rsid w:val="00D871EC"/>
    <w:rsid w:val="00D95452"/>
    <w:rsid w:val="00DA025C"/>
    <w:rsid w:val="00DA0759"/>
    <w:rsid w:val="00DA540B"/>
    <w:rsid w:val="00DB3AC8"/>
    <w:rsid w:val="00DE7B02"/>
    <w:rsid w:val="00DF1C2F"/>
    <w:rsid w:val="00DF66DE"/>
    <w:rsid w:val="00E03D96"/>
    <w:rsid w:val="00E30D42"/>
    <w:rsid w:val="00E4002D"/>
    <w:rsid w:val="00E47357"/>
    <w:rsid w:val="00E57E0B"/>
    <w:rsid w:val="00E663A8"/>
    <w:rsid w:val="00E9379B"/>
    <w:rsid w:val="00E96826"/>
    <w:rsid w:val="00EA34BD"/>
    <w:rsid w:val="00EA77C6"/>
    <w:rsid w:val="00EB117F"/>
    <w:rsid w:val="00EB1D6D"/>
    <w:rsid w:val="00EB622E"/>
    <w:rsid w:val="00EB7FA6"/>
    <w:rsid w:val="00ED236C"/>
    <w:rsid w:val="00ED3397"/>
    <w:rsid w:val="00ED37D8"/>
    <w:rsid w:val="00ED4409"/>
    <w:rsid w:val="00ED6041"/>
    <w:rsid w:val="00EE0A83"/>
    <w:rsid w:val="00EF0A35"/>
    <w:rsid w:val="00EF0E35"/>
    <w:rsid w:val="00EF5310"/>
    <w:rsid w:val="00F054BE"/>
    <w:rsid w:val="00F05BC8"/>
    <w:rsid w:val="00F20503"/>
    <w:rsid w:val="00F20B61"/>
    <w:rsid w:val="00F367D7"/>
    <w:rsid w:val="00F51F91"/>
    <w:rsid w:val="00F64ACE"/>
    <w:rsid w:val="00F66627"/>
    <w:rsid w:val="00F733BB"/>
    <w:rsid w:val="00F75FC9"/>
    <w:rsid w:val="00F801F8"/>
    <w:rsid w:val="00F821B7"/>
    <w:rsid w:val="00F83F18"/>
    <w:rsid w:val="00F9629A"/>
    <w:rsid w:val="00FA0169"/>
    <w:rsid w:val="00FA380B"/>
    <w:rsid w:val="00FA5B9B"/>
    <w:rsid w:val="00FB1E92"/>
    <w:rsid w:val="00FC618A"/>
    <w:rsid w:val="00FD0DA4"/>
    <w:rsid w:val="00FD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737B"/>
  <w15:docId w15:val="{58D0F814-D4F0-44AD-9AB5-E519D36D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47357"/>
    <w:pPr>
      <w:ind w:left="720"/>
      <w:contextualSpacing/>
    </w:pPr>
  </w:style>
  <w:style w:type="table" w:styleId="Mkatabulky">
    <w:name w:val="Table Grid"/>
    <w:basedOn w:val="Normlntabulka"/>
    <w:uiPriority w:val="59"/>
    <w:rsid w:val="00DF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211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11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11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11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11C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1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11CF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1D23BF"/>
  </w:style>
  <w:style w:type="character" w:styleId="Hypertextovodkaz">
    <w:name w:val="Hyperlink"/>
    <w:basedOn w:val="Standardnpsmoodstavce"/>
    <w:uiPriority w:val="99"/>
    <w:unhideWhenUsed/>
    <w:rsid w:val="004965E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965E0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35CE8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21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131D"/>
  </w:style>
  <w:style w:type="paragraph" w:styleId="Zpat">
    <w:name w:val="footer"/>
    <w:basedOn w:val="Normln"/>
    <w:link w:val="ZpatChar"/>
    <w:uiPriority w:val="99"/>
    <w:unhideWhenUsed/>
    <w:rsid w:val="00621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1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9231F-BB7B-400B-8391-BA506A482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1406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Vozňáková Dominika</dc:creator>
  <cp:lastModifiedBy>Májková Iva</cp:lastModifiedBy>
  <cp:revision>7</cp:revision>
  <cp:lastPrinted>2026-07-27T07:59:00Z</cp:lastPrinted>
  <dcterms:created xsi:type="dcterms:W3CDTF">2026-08-03T06:23:00Z</dcterms:created>
  <dcterms:modified xsi:type="dcterms:W3CDTF">2026-08-11T08:19:00Z</dcterms:modified>
</cp:coreProperties>
</file>