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37AC0C" w14:textId="26FCCBA6" w:rsidR="006C0C5B" w:rsidRDefault="006C0C5B" w:rsidP="00336995">
      <w:pPr>
        <w:spacing w:before="240"/>
        <w:jc w:val="both"/>
        <w:rPr>
          <w:rFonts w:ascii="Times New Roman" w:hAnsi="Times New Roman" w:cs="Times New Roman"/>
          <w:b/>
          <w:sz w:val="32"/>
          <w:szCs w:val="32"/>
        </w:rPr>
      </w:pPr>
      <w:bookmarkStart w:id="0" w:name="_Hlk140310538"/>
      <w:bookmarkStart w:id="1" w:name="_Hlk135213843"/>
      <w:bookmarkStart w:id="2" w:name="_Hlk187511810"/>
      <w:bookmarkStart w:id="3" w:name="_Hlk175818945"/>
      <w:r w:rsidRPr="003665E7">
        <w:rPr>
          <w:rFonts w:ascii="Times New Roman" w:hAnsi="Times New Roman" w:cs="Times New Roman"/>
          <w:b/>
          <w:sz w:val="32"/>
          <w:szCs w:val="32"/>
        </w:rPr>
        <w:t>Důvodová zpráva:</w:t>
      </w:r>
      <w:r w:rsidR="00BB282C">
        <w:rPr>
          <w:rFonts w:ascii="Times New Roman" w:hAnsi="Times New Roman" w:cs="Times New Roman"/>
          <w:b/>
          <w:sz w:val="32"/>
          <w:szCs w:val="32"/>
        </w:rPr>
        <w:tab/>
      </w:r>
      <w:r w:rsidR="00BB282C">
        <w:rPr>
          <w:rFonts w:ascii="Times New Roman" w:hAnsi="Times New Roman" w:cs="Times New Roman"/>
          <w:b/>
          <w:sz w:val="32"/>
          <w:szCs w:val="32"/>
        </w:rPr>
        <w:tab/>
      </w:r>
    </w:p>
    <w:p w14:paraId="3A9BABD9" w14:textId="3C433D70" w:rsidR="00F072DA" w:rsidRDefault="00F118E7" w:rsidP="00F072DA">
      <w:pPr>
        <w:pStyle w:val="Bezmezer"/>
        <w:numPr>
          <w:ilvl w:val="0"/>
          <w:numId w:val="1"/>
        </w:numPr>
        <w:spacing w:after="120"/>
        <w:ind w:left="714" w:hanging="357"/>
        <w:jc w:val="both"/>
        <w:rPr>
          <w:rFonts w:ascii="Times New Roman" w:hAnsi="Times New Roman" w:cs="Times New Roman"/>
          <w:b/>
          <w:bCs/>
          <w:sz w:val="24"/>
          <w:szCs w:val="24"/>
        </w:rPr>
      </w:pPr>
      <w:r>
        <w:rPr>
          <w:rFonts w:ascii="Times New Roman" w:hAnsi="Times New Roman" w:cs="Times New Roman"/>
          <w:b/>
          <w:bCs/>
          <w:sz w:val="24"/>
          <w:szCs w:val="24"/>
        </w:rPr>
        <w:t>Návrh koupit</w:t>
      </w:r>
      <w:r w:rsidR="00BB282C">
        <w:rPr>
          <w:rFonts w:ascii="Times New Roman" w:hAnsi="Times New Roman" w:cs="Times New Roman"/>
          <w:b/>
          <w:bCs/>
          <w:sz w:val="24"/>
          <w:szCs w:val="24"/>
        </w:rPr>
        <w:t xml:space="preserve"> </w:t>
      </w:r>
      <w:r w:rsidR="003665E7">
        <w:rPr>
          <w:rFonts w:ascii="Times New Roman" w:hAnsi="Times New Roman" w:cs="Times New Roman"/>
          <w:b/>
          <w:bCs/>
          <w:sz w:val="24"/>
          <w:szCs w:val="24"/>
        </w:rPr>
        <w:t>pozem</w:t>
      </w:r>
      <w:r w:rsidR="00435855">
        <w:rPr>
          <w:rFonts w:ascii="Times New Roman" w:hAnsi="Times New Roman" w:cs="Times New Roman"/>
          <w:b/>
          <w:bCs/>
          <w:sz w:val="24"/>
          <w:szCs w:val="24"/>
        </w:rPr>
        <w:t>ek</w:t>
      </w:r>
      <w:r w:rsidR="00833F51" w:rsidRPr="003665E7">
        <w:rPr>
          <w:rFonts w:ascii="Times New Roman" w:hAnsi="Times New Roman" w:cs="Times New Roman"/>
          <w:b/>
          <w:bCs/>
          <w:sz w:val="24"/>
          <w:szCs w:val="24"/>
        </w:rPr>
        <w:t xml:space="preserve"> </w:t>
      </w:r>
      <w:r w:rsidR="00DD7638" w:rsidRPr="003665E7">
        <w:rPr>
          <w:rFonts w:ascii="Times New Roman" w:hAnsi="Times New Roman" w:cs="Times New Roman"/>
          <w:b/>
          <w:bCs/>
          <w:sz w:val="24"/>
          <w:szCs w:val="24"/>
        </w:rPr>
        <w:t>v</w:t>
      </w:r>
      <w:r w:rsidR="00F072DA" w:rsidRPr="003665E7">
        <w:rPr>
          <w:rFonts w:ascii="Times New Roman" w:hAnsi="Times New Roman" w:cs="Times New Roman"/>
          <w:b/>
          <w:bCs/>
          <w:sz w:val="24"/>
          <w:szCs w:val="24"/>
        </w:rPr>
        <w:t xml:space="preserve"> k.ú. </w:t>
      </w:r>
      <w:r w:rsidR="00DD7638" w:rsidRPr="003665E7">
        <w:rPr>
          <w:rFonts w:ascii="Times New Roman" w:hAnsi="Times New Roman" w:cs="Times New Roman"/>
          <w:b/>
          <w:bCs/>
          <w:sz w:val="24"/>
          <w:szCs w:val="24"/>
        </w:rPr>
        <w:t>Polanka nad Odrou</w:t>
      </w:r>
      <w:r w:rsidR="00F072DA" w:rsidRPr="003665E7">
        <w:rPr>
          <w:rFonts w:ascii="Times New Roman" w:hAnsi="Times New Roman" w:cs="Times New Roman"/>
          <w:b/>
          <w:bCs/>
          <w:sz w:val="24"/>
          <w:szCs w:val="24"/>
        </w:rPr>
        <w:t>, obec Ostrava</w:t>
      </w:r>
      <w:r w:rsidR="00BB282C">
        <w:rPr>
          <w:rFonts w:ascii="Times New Roman" w:hAnsi="Times New Roman" w:cs="Times New Roman"/>
          <w:b/>
          <w:bCs/>
          <w:sz w:val="24"/>
          <w:szCs w:val="24"/>
        </w:rPr>
        <w:t xml:space="preserve">, o výměře </w:t>
      </w:r>
      <w:r>
        <w:rPr>
          <w:rFonts w:ascii="Times New Roman" w:hAnsi="Times New Roman" w:cs="Times New Roman"/>
          <w:b/>
          <w:bCs/>
          <w:sz w:val="24"/>
          <w:szCs w:val="24"/>
        </w:rPr>
        <w:br/>
      </w:r>
      <w:r w:rsidR="00BB282C">
        <w:rPr>
          <w:rFonts w:ascii="Times New Roman" w:hAnsi="Times New Roman" w:cs="Times New Roman"/>
          <w:b/>
          <w:bCs/>
          <w:sz w:val="24"/>
          <w:szCs w:val="24"/>
        </w:rPr>
        <w:t>24 m</w:t>
      </w:r>
      <w:r w:rsidR="00BB282C" w:rsidRPr="00BB282C">
        <w:rPr>
          <w:rFonts w:ascii="Times New Roman" w:hAnsi="Times New Roman" w:cs="Times New Roman"/>
          <w:b/>
          <w:bCs/>
          <w:sz w:val="24"/>
          <w:szCs w:val="24"/>
          <w:vertAlign w:val="superscript"/>
        </w:rPr>
        <w:t>2</w:t>
      </w:r>
      <w:r w:rsidR="00BB282C">
        <w:rPr>
          <w:rFonts w:ascii="Times New Roman" w:hAnsi="Times New Roman" w:cs="Times New Roman"/>
          <w:b/>
          <w:bCs/>
          <w:sz w:val="24"/>
          <w:szCs w:val="24"/>
        </w:rPr>
        <w:t xml:space="preserve">, od </w:t>
      </w:r>
      <w:r w:rsidR="005765DF">
        <w:rPr>
          <w:rFonts w:ascii="Times New Roman" w:hAnsi="Times New Roman" w:cs="Times New Roman"/>
          <w:b/>
          <w:bCs/>
          <w:sz w:val="24"/>
          <w:szCs w:val="24"/>
        </w:rPr>
        <w:t xml:space="preserve">vlastníků </w:t>
      </w:r>
      <w:r w:rsidR="00BB282C">
        <w:rPr>
          <w:rFonts w:ascii="Times New Roman" w:hAnsi="Times New Roman" w:cs="Times New Roman"/>
          <w:b/>
          <w:bCs/>
          <w:sz w:val="24"/>
          <w:szCs w:val="24"/>
        </w:rPr>
        <w:t xml:space="preserve">fyzických osob, za cenu sjednanou ve výši 12.000 Kč </w:t>
      </w:r>
      <w:r>
        <w:rPr>
          <w:rFonts w:ascii="Times New Roman" w:hAnsi="Times New Roman" w:cs="Times New Roman"/>
          <w:b/>
          <w:bCs/>
          <w:sz w:val="24"/>
          <w:szCs w:val="24"/>
        </w:rPr>
        <w:t>včetně</w:t>
      </w:r>
      <w:r w:rsidR="00BB282C">
        <w:rPr>
          <w:rFonts w:ascii="Times New Roman" w:hAnsi="Times New Roman" w:cs="Times New Roman"/>
          <w:b/>
          <w:bCs/>
          <w:sz w:val="24"/>
          <w:szCs w:val="24"/>
        </w:rPr>
        <w:t xml:space="preserve"> úhrad</w:t>
      </w:r>
      <w:r>
        <w:rPr>
          <w:rFonts w:ascii="Times New Roman" w:hAnsi="Times New Roman" w:cs="Times New Roman"/>
          <w:b/>
          <w:bCs/>
          <w:sz w:val="24"/>
          <w:szCs w:val="24"/>
        </w:rPr>
        <w:t>y</w:t>
      </w:r>
      <w:r w:rsidR="00BB282C">
        <w:rPr>
          <w:rFonts w:ascii="Times New Roman" w:hAnsi="Times New Roman" w:cs="Times New Roman"/>
          <w:b/>
          <w:bCs/>
          <w:sz w:val="24"/>
          <w:szCs w:val="24"/>
        </w:rPr>
        <w:t xml:space="preserve"> náklad</w:t>
      </w:r>
      <w:r w:rsidR="00567BA5">
        <w:rPr>
          <w:rFonts w:ascii="Times New Roman" w:hAnsi="Times New Roman" w:cs="Times New Roman"/>
          <w:b/>
          <w:bCs/>
          <w:sz w:val="24"/>
          <w:szCs w:val="24"/>
        </w:rPr>
        <w:t>ů</w:t>
      </w:r>
      <w:r w:rsidR="00BB282C">
        <w:rPr>
          <w:rFonts w:ascii="Times New Roman" w:hAnsi="Times New Roman" w:cs="Times New Roman"/>
          <w:b/>
          <w:bCs/>
          <w:sz w:val="24"/>
          <w:szCs w:val="24"/>
        </w:rPr>
        <w:t xml:space="preserve"> </w:t>
      </w:r>
      <w:r w:rsidR="00567BA5" w:rsidRPr="00567BA5">
        <w:rPr>
          <w:rFonts w:ascii="Times New Roman" w:hAnsi="Times New Roman" w:cs="Times New Roman"/>
          <w:b/>
          <w:bCs/>
          <w:sz w:val="24"/>
          <w:szCs w:val="24"/>
        </w:rPr>
        <w:t>spojen</w:t>
      </w:r>
      <w:r w:rsidR="00567BA5">
        <w:rPr>
          <w:rFonts w:ascii="Times New Roman" w:hAnsi="Times New Roman" w:cs="Times New Roman"/>
          <w:b/>
          <w:bCs/>
          <w:sz w:val="24"/>
          <w:szCs w:val="24"/>
        </w:rPr>
        <w:t>ých</w:t>
      </w:r>
      <w:r w:rsidR="00567BA5" w:rsidRPr="00567BA5">
        <w:rPr>
          <w:rFonts w:ascii="Times New Roman" w:hAnsi="Times New Roman" w:cs="Times New Roman"/>
          <w:b/>
          <w:bCs/>
          <w:sz w:val="24"/>
          <w:szCs w:val="24"/>
        </w:rPr>
        <w:t xml:space="preserve"> s</w:t>
      </w:r>
      <w:r>
        <w:rPr>
          <w:rFonts w:ascii="Times New Roman" w:hAnsi="Times New Roman" w:cs="Times New Roman"/>
          <w:b/>
          <w:bCs/>
          <w:sz w:val="24"/>
          <w:szCs w:val="24"/>
        </w:rPr>
        <w:t> výmazem zástavního práva</w:t>
      </w:r>
      <w:r w:rsidR="00567BA5">
        <w:rPr>
          <w:rFonts w:ascii="Times New Roman" w:hAnsi="Times New Roman" w:cs="Times New Roman"/>
          <w:b/>
          <w:bCs/>
          <w:sz w:val="24"/>
          <w:szCs w:val="24"/>
        </w:rPr>
        <w:t xml:space="preserve"> v </w:t>
      </w:r>
      <w:r w:rsidR="00567BA5" w:rsidRPr="00567BA5">
        <w:rPr>
          <w:rFonts w:ascii="Times New Roman" w:hAnsi="Times New Roman" w:cs="Times New Roman"/>
          <w:b/>
          <w:bCs/>
          <w:sz w:val="24"/>
          <w:szCs w:val="24"/>
        </w:rPr>
        <w:t>celkové výši 7.000 Kč</w:t>
      </w:r>
      <w:r>
        <w:rPr>
          <w:rFonts w:ascii="Times New Roman" w:hAnsi="Times New Roman" w:cs="Times New Roman"/>
          <w:b/>
          <w:bCs/>
          <w:sz w:val="24"/>
          <w:szCs w:val="24"/>
        </w:rPr>
        <w:t xml:space="preserve"> </w:t>
      </w:r>
      <w:r>
        <w:rPr>
          <w:rFonts w:ascii="Times New Roman" w:hAnsi="Times New Roman" w:cs="Times New Roman"/>
          <w:b/>
          <w:bCs/>
          <w:sz w:val="24"/>
          <w:szCs w:val="24"/>
        </w:rPr>
        <w:br/>
        <w:t>a jeho následné svěření městskému obvodu Polanka nad Odrou;</w:t>
      </w:r>
    </w:p>
    <w:p w14:paraId="4F07FD96" w14:textId="00E59B3A" w:rsidR="00B51156" w:rsidRPr="003665E7" w:rsidRDefault="00B51156" w:rsidP="00F072DA">
      <w:pPr>
        <w:pStyle w:val="Bezmezer"/>
        <w:numPr>
          <w:ilvl w:val="0"/>
          <w:numId w:val="1"/>
        </w:numPr>
        <w:spacing w:after="120"/>
        <w:ind w:left="714" w:hanging="357"/>
        <w:jc w:val="both"/>
        <w:rPr>
          <w:rFonts w:ascii="Times New Roman" w:hAnsi="Times New Roman" w:cs="Times New Roman"/>
          <w:b/>
          <w:bCs/>
          <w:sz w:val="24"/>
          <w:szCs w:val="24"/>
        </w:rPr>
      </w:pPr>
      <w:r>
        <w:rPr>
          <w:rFonts w:ascii="Times New Roman" w:hAnsi="Times New Roman" w:cs="Times New Roman"/>
          <w:b/>
          <w:bCs/>
          <w:sz w:val="24"/>
          <w:szCs w:val="24"/>
        </w:rPr>
        <w:t>v</w:t>
      </w:r>
      <w:r w:rsidRPr="00B51156">
        <w:rPr>
          <w:rFonts w:ascii="Times New Roman" w:hAnsi="Times New Roman" w:cs="Times New Roman"/>
          <w:b/>
          <w:bCs/>
          <w:sz w:val="24"/>
          <w:szCs w:val="24"/>
        </w:rPr>
        <w:t xml:space="preserve">zhledem ke skutečnosti, že je v současné době na listu vlastnictví č. 2889 pro k.ú. Polanka nad Odrou, obec Ostrava evidováno zástavní právo smluvní, usnesení </w:t>
      </w:r>
      <w:r>
        <w:rPr>
          <w:rFonts w:ascii="Times New Roman" w:hAnsi="Times New Roman" w:cs="Times New Roman"/>
          <w:b/>
          <w:bCs/>
          <w:sz w:val="24"/>
          <w:szCs w:val="24"/>
        </w:rPr>
        <w:t xml:space="preserve">je </w:t>
      </w:r>
      <w:r w:rsidRPr="00B51156">
        <w:rPr>
          <w:rFonts w:ascii="Times New Roman" w:hAnsi="Times New Roman" w:cs="Times New Roman"/>
          <w:b/>
          <w:bCs/>
          <w:sz w:val="24"/>
          <w:szCs w:val="24"/>
        </w:rPr>
        <w:t>zapodmínkov</w:t>
      </w:r>
      <w:r>
        <w:rPr>
          <w:rFonts w:ascii="Times New Roman" w:hAnsi="Times New Roman" w:cs="Times New Roman"/>
          <w:b/>
          <w:bCs/>
          <w:sz w:val="24"/>
          <w:szCs w:val="24"/>
        </w:rPr>
        <w:t>áno</w:t>
      </w:r>
      <w:r w:rsidRPr="00B51156">
        <w:rPr>
          <w:rFonts w:ascii="Times New Roman" w:hAnsi="Times New Roman" w:cs="Times New Roman"/>
          <w:b/>
          <w:bCs/>
          <w:sz w:val="24"/>
          <w:szCs w:val="24"/>
        </w:rPr>
        <w:t xml:space="preserve"> tak, že před podpisem Kupní smlouvy bude toto zástavní právo smluvní vymazáno</w:t>
      </w:r>
      <w:r>
        <w:rPr>
          <w:rFonts w:ascii="Times New Roman" w:hAnsi="Times New Roman" w:cs="Times New Roman"/>
          <w:b/>
          <w:bCs/>
          <w:sz w:val="24"/>
          <w:szCs w:val="24"/>
        </w:rPr>
        <w:t>;</w:t>
      </w:r>
    </w:p>
    <w:p w14:paraId="00B96F64" w14:textId="12BCDC41" w:rsidR="00D31FC6" w:rsidRDefault="00BB282C" w:rsidP="00F072DA">
      <w:pPr>
        <w:pStyle w:val="Bezmezer"/>
        <w:numPr>
          <w:ilvl w:val="0"/>
          <w:numId w:val="1"/>
        </w:numPr>
        <w:spacing w:after="120"/>
        <w:ind w:left="714" w:hanging="357"/>
        <w:jc w:val="both"/>
        <w:rPr>
          <w:rFonts w:ascii="Times New Roman" w:hAnsi="Times New Roman" w:cs="Times New Roman"/>
          <w:b/>
          <w:bCs/>
          <w:sz w:val="24"/>
          <w:szCs w:val="24"/>
        </w:rPr>
      </w:pPr>
      <w:r>
        <w:rPr>
          <w:rFonts w:ascii="Times New Roman" w:hAnsi="Times New Roman" w:cs="Times New Roman"/>
          <w:b/>
          <w:bCs/>
          <w:sz w:val="24"/>
          <w:szCs w:val="24"/>
        </w:rPr>
        <w:t>žadatelem je</w:t>
      </w:r>
      <w:r w:rsidR="00833F51" w:rsidRPr="00FA5AF2">
        <w:rPr>
          <w:rFonts w:ascii="Times New Roman" w:hAnsi="Times New Roman" w:cs="Times New Roman"/>
          <w:b/>
          <w:bCs/>
          <w:sz w:val="24"/>
          <w:szCs w:val="24"/>
        </w:rPr>
        <w:t xml:space="preserve"> městský obvod Polanka nad Odrou </w:t>
      </w:r>
      <w:r w:rsidR="00833F51" w:rsidRPr="00B51156">
        <w:rPr>
          <w:rFonts w:ascii="Times New Roman" w:hAnsi="Times New Roman" w:cs="Times New Roman"/>
          <w:b/>
          <w:bCs/>
          <w:sz w:val="24"/>
          <w:szCs w:val="24"/>
          <w:u w:val="single"/>
        </w:rPr>
        <w:t>z</w:t>
      </w:r>
      <w:r w:rsidR="00D31FC6" w:rsidRPr="00B51156">
        <w:rPr>
          <w:rFonts w:ascii="Times New Roman" w:hAnsi="Times New Roman" w:cs="Times New Roman"/>
          <w:b/>
          <w:bCs/>
          <w:sz w:val="24"/>
          <w:szCs w:val="24"/>
          <w:u w:val="single"/>
        </w:rPr>
        <w:t> </w:t>
      </w:r>
      <w:r w:rsidR="00833F51" w:rsidRPr="00B51156">
        <w:rPr>
          <w:rFonts w:ascii="Times New Roman" w:hAnsi="Times New Roman" w:cs="Times New Roman"/>
          <w:b/>
          <w:bCs/>
          <w:sz w:val="24"/>
          <w:szCs w:val="24"/>
          <w:u w:val="single"/>
        </w:rPr>
        <w:t>důvodu</w:t>
      </w:r>
      <w:r w:rsidR="00D31FC6" w:rsidRPr="00B51156">
        <w:rPr>
          <w:rFonts w:ascii="Times New Roman" w:hAnsi="Times New Roman" w:cs="Times New Roman"/>
          <w:b/>
          <w:bCs/>
          <w:sz w:val="24"/>
          <w:szCs w:val="24"/>
          <w:u w:val="single"/>
        </w:rPr>
        <w:t xml:space="preserve"> </w:t>
      </w:r>
      <w:r w:rsidRPr="00B51156">
        <w:rPr>
          <w:rFonts w:ascii="Times New Roman" w:hAnsi="Times New Roman" w:cs="Times New Roman"/>
          <w:b/>
          <w:bCs/>
          <w:sz w:val="24"/>
          <w:szCs w:val="24"/>
          <w:u w:val="single"/>
        </w:rPr>
        <w:t xml:space="preserve">budoucího rozšíření místní komunikace </w:t>
      </w:r>
      <w:r w:rsidR="00D31FC6" w:rsidRPr="00B51156">
        <w:rPr>
          <w:rFonts w:ascii="Times New Roman" w:hAnsi="Times New Roman" w:cs="Times New Roman"/>
          <w:b/>
          <w:bCs/>
          <w:sz w:val="24"/>
          <w:szCs w:val="24"/>
          <w:u w:val="single"/>
        </w:rPr>
        <w:t>ul. Jiřího Krále</w:t>
      </w:r>
      <w:r w:rsidR="00B203F9" w:rsidRPr="00FA5AF2">
        <w:rPr>
          <w:rFonts w:ascii="Times New Roman" w:hAnsi="Times New Roman" w:cs="Times New Roman"/>
          <w:b/>
          <w:bCs/>
          <w:sz w:val="24"/>
          <w:szCs w:val="24"/>
        </w:rPr>
        <w:t>;</w:t>
      </w:r>
    </w:p>
    <w:p w14:paraId="2708E6EE" w14:textId="74F6D47D" w:rsidR="00BB282C" w:rsidRDefault="00BB282C" w:rsidP="00BB282C">
      <w:pPr>
        <w:pStyle w:val="Bezmezer"/>
        <w:numPr>
          <w:ilvl w:val="0"/>
          <w:numId w:val="1"/>
        </w:numPr>
        <w:spacing w:after="120"/>
        <w:ind w:left="714" w:hanging="357"/>
        <w:jc w:val="both"/>
        <w:rPr>
          <w:rFonts w:ascii="Times New Roman" w:hAnsi="Times New Roman" w:cs="Times New Roman"/>
          <w:b/>
          <w:bCs/>
          <w:sz w:val="24"/>
          <w:szCs w:val="24"/>
        </w:rPr>
      </w:pPr>
      <w:r>
        <w:rPr>
          <w:rFonts w:ascii="Times New Roman" w:hAnsi="Times New Roman" w:cs="Times New Roman"/>
          <w:b/>
          <w:bCs/>
          <w:sz w:val="24"/>
          <w:szCs w:val="24"/>
        </w:rPr>
        <w:t>s vlastník</w:t>
      </w:r>
      <w:r w:rsidR="00F118E7">
        <w:rPr>
          <w:rFonts w:ascii="Times New Roman" w:hAnsi="Times New Roman" w:cs="Times New Roman"/>
          <w:b/>
          <w:bCs/>
          <w:sz w:val="24"/>
          <w:szCs w:val="24"/>
        </w:rPr>
        <w:t>y</w:t>
      </w:r>
      <w:r>
        <w:rPr>
          <w:rFonts w:ascii="Times New Roman" w:hAnsi="Times New Roman" w:cs="Times New Roman"/>
          <w:b/>
          <w:bCs/>
          <w:sz w:val="24"/>
          <w:szCs w:val="24"/>
        </w:rPr>
        <w:t xml:space="preserve"> pozemku byla městským obvodem Polanka sjednána cena 12</w:t>
      </w:r>
      <w:r w:rsidR="00171628">
        <w:rPr>
          <w:rFonts w:ascii="Times New Roman" w:hAnsi="Times New Roman" w:cs="Times New Roman"/>
          <w:b/>
          <w:bCs/>
          <w:sz w:val="24"/>
          <w:szCs w:val="24"/>
        </w:rPr>
        <w:t>.</w:t>
      </w:r>
      <w:r>
        <w:rPr>
          <w:rFonts w:ascii="Times New Roman" w:hAnsi="Times New Roman" w:cs="Times New Roman"/>
          <w:b/>
          <w:bCs/>
          <w:sz w:val="24"/>
          <w:szCs w:val="24"/>
        </w:rPr>
        <w:t>000 Kč, tj. 500 Kč/</w:t>
      </w:r>
      <w:r w:rsidRPr="00BB282C">
        <w:rPr>
          <w:rFonts w:ascii="Times New Roman" w:hAnsi="Times New Roman" w:cs="Times New Roman"/>
          <w:b/>
          <w:bCs/>
          <w:sz w:val="24"/>
          <w:szCs w:val="24"/>
        </w:rPr>
        <w:t>m</w:t>
      </w:r>
      <w:r w:rsidRPr="00FA14B6">
        <w:rPr>
          <w:rFonts w:ascii="Times New Roman" w:hAnsi="Times New Roman" w:cs="Times New Roman"/>
          <w:b/>
          <w:bCs/>
          <w:sz w:val="24"/>
          <w:szCs w:val="24"/>
          <w:vertAlign w:val="superscript"/>
        </w:rPr>
        <w:t>2</w:t>
      </w:r>
      <w:r>
        <w:rPr>
          <w:rFonts w:ascii="Times New Roman" w:hAnsi="Times New Roman" w:cs="Times New Roman"/>
          <w:b/>
          <w:bCs/>
          <w:sz w:val="24"/>
          <w:szCs w:val="24"/>
        </w:rPr>
        <w:t xml:space="preserve">. Cena </w:t>
      </w:r>
      <w:r w:rsidR="00F118E7">
        <w:rPr>
          <w:rFonts w:ascii="Times New Roman" w:hAnsi="Times New Roman" w:cs="Times New Roman"/>
          <w:b/>
          <w:bCs/>
          <w:sz w:val="24"/>
          <w:szCs w:val="24"/>
        </w:rPr>
        <w:t xml:space="preserve">v místě a čase obvyklá, stanovena znaleckým posudkem </w:t>
      </w:r>
      <w:r w:rsidR="00F072DA" w:rsidRPr="008E06E5">
        <w:rPr>
          <w:rFonts w:ascii="Times New Roman" w:hAnsi="Times New Roman" w:cs="Times New Roman"/>
          <w:b/>
          <w:bCs/>
          <w:sz w:val="24"/>
          <w:szCs w:val="24"/>
        </w:rPr>
        <w:t xml:space="preserve">činí </w:t>
      </w:r>
      <w:r w:rsidR="008E06E5">
        <w:rPr>
          <w:rFonts w:ascii="Times New Roman" w:hAnsi="Times New Roman" w:cs="Times New Roman"/>
          <w:b/>
          <w:bCs/>
          <w:sz w:val="24"/>
          <w:szCs w:val="24"/>
        </w:rPr>
        <w:t>12.900</w:t>
      </w:r>
      <w:r w:rsidR="008D182C" w:rsidRPr="008E06E5">
        <w:rPr>
          <w:rFonts w:ascii="Times New Roman" w:hAnsi="Times New Roman" w:cs="Times New Roman"/>
          <w:b/>
          <w:bCs/>
          <w:sz w:val="24"/>
          <w:szCs w:val="24"/>
        </w:rPr>
        <w:t xml:space="preserve"> </w:t>
      </w:r>
      <w:r w:rsidR="00F072DA" w:rsidRPr="008E06E5">
        <w:rPr>
          <w:rFonts w:ascii="Times New Roman" w:hAnsi="Times New Roman" w:cs="Times New Roman"/>
          <w:b/>
          <w:bCs/>
          <w:sz w:val="24"/>
          <w:szCs w:val="24"/>
        </w:rPr>
        <w:t>Kč,</w:t>
      </w:r>
      <w:r>
        <w:rPr>
          <w:rFonts w:ascii="Times New Roman" w:hAnsi="Times New Roman" w:cs="Times New Roman"/>
          <w:b/>
          <w:bCs/>
          <w:sz w:val="24"/>
          <w:szCs w:val="24"/>
        </w:rPr>
        <w:t xml:space="preserve"> tj. cca 537,5</w:t>
      </w:r>
      <w:r w:rsidR="004D5905">
        <w:rPr>
          <w:rFonts w:ascii="Times New Roman" w:hAnsi="Times New Roman" w:cs="Times New Roman"/>
          <w:b/>
          <w:bCs/>
          <w:sz w:val="24"/>
          <w:szCs w:val="24"/>
        </w:rPr>
        <w:t>0</w:t>
      </w:r>
      <w:r>
        <w:rPr>
          <w:rFonts w:ascii="Times New Roman" w:hAnsi="Times New Roman" w:cs="Times New Roman"/>
          <w:b/>
          <w:bCs/>
          <w:sz w:val="24"/>
          <w:szCs w:val="24"/>
        </w:rPr>
        <w:t xml:space="preserve"> Kč/m</w:t>
      </w:r>
      <w:r w:rsidRPr="00106161">
        <w:rPr>
          <w:rFonts w:ascii="Times New Roman" w:hAnsi="Times New Roman" w:cs="Times New Roman"/>
          <w:b/>
          <w:bCs/>
          <w:sz w:val="24"/>
          <w:szCs w:val="24"/>
          <w:vertAlign w:val="superscript"/>
        </w:rPr>
        <w:t>2</w:t>
      </w:r>
      <w:r>
        <w:rPr>
          <w:rFonts w:ascii="Times New Roman" w:hAnsi="Times New Roman" w:cs="Times New Roman"/>
          <w:b/>
          <w:bCs/>
          <w:sz w:val="24"/>
          <w:szCs w:val="24"/>
        </w:rPr>
        <w:t>;</w:t>
      </w:r>
    </w:p>
    <w:p w14:paraId="5CD2EB27" w14:textId="76872B1F" w:rsidR="00F072DA" w:rsidRPr="00BB282C" w:rsidRDefault="00BB282C" w:rsidP="00BB282C">
      <w:pPr>
        <w:pStyle w:val="Bezmezer"/>
        <w:numPr>
          <w:ilvl w:val="0"/>
          <w:numId w:val="1"/>
        </w:numPr>
        <w:spacing w:after="120"/>
        <w:ind w:left="714" w:hanging="357"/>
        <w:jc w:val="both"/>
        <w:rPr>
          <w:rFonts w:ascii="Times New Roman" w:hAnsi="Times New Roman" w:cs="Times New Roman"/>
          <w:b/>
          <w:bCs/>
          <w:sz w:val="24"/>
          <w:szCs w:val="24"/>
        </w:rPr>
      </w:pPr>
      <w:r>
        <w:rPr>
          <w:rFonts w:ascii="Times New Roman" w:hAnsi="Times New Roman" w:cs="Times New Roman"/>
          <w:b/>
          <w:bCs/>
          <w:sz w:val="24"/>
          <w:szCs w:val="24"/>
        </w:rPr>
        <w:t>r</w:t>
      </w:r>
      <w:r w:rsidR="00F072DA" w:rsidRPr="00BB282C">
        <w:rPr>
          <w:rFonts w:ascii="Times New Roman" w:hAnsi="Times New Roman" w:cs="Times New Roman"/>
          <w:b/>
          <w:bCs/>
          <w:sz w:val="24"/>
          <w:szCs w:val="24"/>
        </w:rPr>
        <w:t xml:space="preserve">ozdíl mezi cenou </w:t>
      </w:r>
      <w:r w:rsidR="00F118E7">
        <w:rPr>
          <w:rFonts w:ascii="Times New Roman" w:hAnsi="Times New Roman" w:cs="Times New Roman"/>
          <w:b/>
          <w:bCs/>
          <w:sz w:val="24"/>
          <w:szCs w:val="24"/>
        </w:rPr>
        <w:t xml:space="preserve">v místě a čase </w:t>
      </w:r>
      <w:r w:rsidR="00F072DA" w:rsidRPr="00BB282C">
        <w:rPr>
          <w:rFonts w:ascii="Times New Roman" w:hAnsi="Times New Roman" w:cs="Times New Roman"/>
          <w:b/>
          <w:bCs/>
          <w:sz w:val="24"/>
          <w:szCs w:val="24"/>
        </w:rPr>
        <w:t xml:space="preserve">obvyklou a cenou sjednanou </w:t>
      </w:r>
      <w:r>
        <w:rPr>
          <w:rFonts w:ascii="Times New Roman" w:hAnsi="Times New Roman" w:cs="Times New Roman"/>
          <w:b/>
          <w:bCs/>
          <w:sz w:val="24"/>
          <w:szCs w:val="24"/>
        </w:rPr>
        <w:t xml:space="preserve">činí </w:t>
      </w:r>
      <w:r w:rsidR="008E06E5" w:rsidRPr="00BB282C">
        <w:rPr>
          <w:rFonts w:ascii="Times New Roman" w:hAnsi="Times New Roman" w:cs="Times New Roman"/>
          <w:b/>
          <w:bCs/>
          <w:sz w:val="24"/>
          <w:szCs w:val="24"/>
        </w:rPr>
        <w:t>900</w:t>
      </w:r>
      <w:r w:rsidR="00F072DA" w:rsidRPr="00BB282C">
        <w:rPr>
          <w:rFonts w:ascii="Times New Roman" w:hAnsi="Times New Roman" w:cs="Times New Roman"/>
          <w:b/>
          <w:bCs/>
          <w:sz w:val="24"/>
          <w:szCs w:val="24"/>
        </w:rPr>
        <w:t xml:space="preserve"> Kč </w:t>
      </w:r>
      <w:r w:rsidR="00F118E7">
        <w:rPr>
          <w:rFonts w:ascii="Times New Roman" w:hAnsi="Times New Roman" w:cs="Times New Roman"/>
          <w:b/>
          <w:bCs/>
          <w:sz w:val="24"/>
          <w:szCs w:val="24"/>
        </w:rPr>
        <w:br/>
      </w:r>
      <w:r w:rsidR="00F072DA" w:rsidRPr="00BB282C">
        <w:rPr>
          <w:rFonts w:ascii="Times New Roman" w:hAnsi="Times New Roman" w:cs="Times New Roman"/>
          <w:b/>
          <w:bCs/>
          <w:sz w:val="24"/>
          <w:szCs w:val="24"/>
        </w:rPr>
        <w:t>ve prospěch statutárního města Ostrava;</w:t>
      </w:r>
    </w:p>
    <w:p w14:paraId="5F32DA01" w14:textId="5E8B2483" w:rsidR="00F072DA" w:rsidRPr="008E06E5" w:rsidRDefault="00F072DA" w:rsidP="00F072DA">
      <w:pPr>
        <w:pStyle w:val="Bezmezer"/>
        <w:numPr>
          <w:ilvl w:val="0"/>
          <w:numId w:val="1"/>
        </w:numPr>
        <w:spacing w:after="120"/>
        <w:ind w:left="714" w:hanging="357"/>
        <w:jc w:val="both"/>
        <w:rPr>
          <w:rFonts w:ascii="Times New Roman" w:hAnsi="Times New Roman" w:cs="Times New Roman"/>
          <w:b/>
          <w:bCs/>
          <w:sz w:val="24"/>
          <w:szCs w:val="24"/>
        </w:rPr>
      </w:pPr>
      <w:r w:rsidRPr="008E06E5">
        <w:rPr>
          <w:rFonts w:ascii="Times New Roman" w:hAnsi="Times New Roman" w:cs="Times New Roman"/>
          <w:b/>
          <w:bCs/>
          <w:sz w:val="24"/>
          <w:szCs w:val="24"/>
        </w:rPr>
        <w:t>výkup bude realizován z rozpočtu odboru majetkového pro rok 2</w:t>
      </w:r>
      <w:r w:rsidR="00A115D2" w:rsidRPr="008E06E5">
        <w:rPr>
          <w:rFonts w:ascii="Times New Roman" w:hAnsi="Times New Roman" w:cs="Times New Roman"/>
          <w:b/>
          <w:bCs/>
          <w:sz w:val="24"/>
          <w:szCs w:val="24"/>
        </w:rPr>
        <w:t>0</w:t>
      </w:r>
      <w:r w:rsidRPr="008E06E5">
        <w:rPr>
          <w:rFonts w:ascii="Times New Roman" w:hAnsi="Times New Roman" w:cs="Times New Roman"/>
          <w:b/>
          <w:bCs/>
          <w:sz w:val="24"/>
          <w:szCs w:val="24"/>
        </w:rPr>
        <w:t>26</w:t>
      </w:r>
      <w:r w:rsidR="00553D04" w:rsidRPr="008E06E5">
        <w:rPr>
          <w:rFonts w:ascii="Times New Roman" w:hAnsi="Times New Roman" w:cs="Times New Roman"/>
          <w:b/>
          <w:bCs/>
          <w:sz w:val="24"/>
          <w:szCs w:val="24"/>
        </w:rPr>
        <w:t>.</w:t>
      </w:r>
    </w:p>
    <w:p w14:paraId="1B0D48F8" w14:textId="77777777" w:rsidR="00553D04" w:rsidRPr="005750F6" w:rsidRDefault="00553D04" w:rsidP="00553D04">
      <w:pPr>
        <w:pStyle w:val="Bezmezer"/>
        <w:spacing w:after="120"/>
        <w:ind w:left="714"/>
        <w:jc w:val="both"/>
        <w:rPr>
          <w:rFonts w:ascii="Times New Roman" w:hAnsi="Times New Roman" w:cs="Times New Roman"/>
          <w:b/>
          <w:bCs/>
          <w:color w:val="FF0000"/>
          <w:sz w:val="24"/>
          <w:szCs w:val="24"/>
          <w:highlight w:val="yellow"/>
        </w:rPr>
      </w:pPr>
    </w:p>
    <w:p w14:paraId="3B41B501" w14:textId="69ACAEF3" w:rsidR="00AD005F" w:rsidRPr="008E06E5" w:rsidRDefault="00BB282C" w:rsidP="004C1176">
      <w:pPr>
        <w:pStyle w:val="Bezmezer"/>
        <w:spacing w:after="120"/>
        <w:jc w:val="both"/>
        <w:rPr>
          <w:rFonts w:ascii="Times New Roman" w:hAnsi="Times New Roman" w:cs="Times New Roman"/>
          <w:b/>
          <w:bCs/>
          <w:sz w:val="24"/>
          <w:szCs w:val="24"/>
        </w:rPr>
      </w:pPr>
      <w:r>
        <w:rPr>
          <w:rFonts w:ascii="Times New Roman" w:hAnsi="Times New Roman" w:cs="Times New Roman"/>
          <w:b/>
          <w:bCs/>
          <w:sz w:val="24"/>
          <w:szCs w:val="24"/>
        </w:rPr>
        <w:t>Specifikace</w:t>
      </w:r>
      <w:r w:rsidR="008E06E5">
        <w:rPr>
          <w:rFonts w:ascii="Times New Roman" w:hAnsi="Times New Roman" w:cs="Times New Roman"/>
          <w:b/>
          <w:bCs/>
          <w:sz w:val="24"/>
          <w:szCs w:val="24"/>
        </w:rPr>
        <w:t xml:space="preserve"> pozemku</w:t>
      </w:r>
      <w:r w:rsidR="00AD005F" w:rsidRPr="008E06E5">
        <w:rPr>
          <w:rFonts w:ascii="Times New Roman" w:hAnsi="Times New Roman" w:cs="Times New Roman"/>
          <w:b/>
          <w:bCs/>
          <w:sz w:val="24"/>
          <w:szCs w:val="24"/>
        </w:rPr>
        <w:t xml:space="preserve"> v k.ú. </w:t>
      </w:r>
      <w:r w:rsidR="0054572E" w:rsidRPr="008E06E5">
        <w:rPr>
          <w:rFonts w:ascii="Times New Roman" w:hAnsi="Times New Roman" w:cs="Times New Roman"/>
          <w:b/>
          <w:bCs/>
          <w:sz w:val="24"/>
          <w:szCs w:val="24"/>
        </w:rPr>
        <w:t>Polanka nad Odrou</w:t>
      </w:r>
      <w:r w:rsidR="00AD005F" w:rsidRPr="008E06E5">
        <w:rPr>
          <w:rFonts w:ascii="Times New Roman" w:hAnsi="Times New Roman" w:cs="Times New Roman"/>
          <w:b/>
          <w:bCs/>
          <w:sz w:val="24"/>
          <w:szCs w:val="24"/>
        </w:rPr>
        <w:t>, obec Ostrava</w:t>
      </w:r>
    </w:p>
    <w:tbl>
      <w:tblPr>
        <w:tblStyle w:val="Svtltabulkasmkou1zvraznn1"/>
        <w:tblW w:w="9523" w:type="dxa"/>
        <w:tblLook w:val="04A0" w:firstRow="1" w:lastRow="0" w:firstColumn="1" w:lastColumn="0" w:noHBand="0" w:noVBand="1"/>
      </w:tblPr>
      <w:tblGrid>
        <w:gridCol w:w="2689"/>
        <w:gridCol w:w="3827"/>
        <w:gridCol w:w="1276"/>
        <w:gridCol w:w="1731"/>
      </w:tblGrid>
      <w:tr w:rsidR="0023375B" w:rsidRPr="008E06E5" w14:paraId="3819F479" w14:textId="77777777" w:rsidTr="00171628">
        <w:trPr>
          <w:cnfStyle w:val="100000000000" w:firstRow="1" w:lastRow="0" w:firstColumn="0" w:lastColumn="0" w:oddVBand="0" w:evenVBand="0" w:oddHBand="0" w:evenHBand="0" w:firstRowFirstColumn="0" w:firstRowLastColumn="0" w:lastRowFirstColumn="0" w:lastRowLastColumn="0"/>
          <w:trHeight w:val="604"/>
        </w:trPr>
        <w:tc>
          <w:tcPr>
            <w:cnfStyle w:val="001000000000" w:firstRow="0" w:lastRow="0" w:firstColumn="1" w:lastColumn="0" w:oddVBand="0" w:evenVBand="0" w:oddHBand="0" w:evenHBand="0" w:firstRowFirstColumn="0" w:firstRowLastColumn="0" w:lastRowFirstColumn="0" w:lastRowLastColumn="0"/>
            <w:tcW w:w="2689" w:type="dxa"/>
            <w:shd w:val="clear" w:color="auto" w:fill="A5C9EB" w:themeFill="text2" w:themeFillTint="40"/>
          </w:tcPr>
          <w:p w14:paraId="3A919BCE" w14:textId="14F9A88E" w:rsidR="0023375B" w:rsidRPr="008E06E5" w:rsidRDefault="0023375B" w:rsidP="00171628">
            <w:pPr>
              <w:jc w:val="center"/>
              <w:rPr>
                <w:rFonts w:ascii="Times New Roman" w:hAnsi="Times New Roman" w:cs="Times New Roman"/>
                <w:noProof/>
                <w:sz w:val="24"/>
                <w:szCs w:val="24"/>
              </w:rPr>
            </w:pPr>
            <w:r>
              <w:rPr>
                <w:rFonts w:ascii="Times New Roman" w:hAnsi="Times New Roman" w:cs="Times New Roman"/>
                <w:noProof/>
                <w:sz w:val="24"/>
                <w:szCs w:val="24"/>
              </w:rPr>
              <w:t>Vlastník</w:t>
            </w:r>
          </w:p>
        </w:tc>
        <w:tc>
          <w:tcPr>
            <w:tcW w:w="3827" w:type="dxa"/>
            <w:shd w:val="clear" w:color="auto" w:fill="A5C9EB" w:themeFill="text2" w:themeFillTint="40"/>
          </w:tcPr>
          <w:p w14:paraId="390B9A4F" w14:textId="4F7697BE" w:rsidR="0023375B" w:rsidRPr="008E06E5" w:rsidRDefault="0023375B" w:rsidP="0017162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Předmět výkupu</w:t>
            </w:r>
          </w:p>
        </w:tc>
        <w:tc>
          <w:tcPr>
            <w:tcW w:w="1276" w:type="dxa"/>
            <w:shd w:val="clear" w:color="auto" w:fill="A5C9EB" w:themeFill="text2" w:themeFillTint="40"/>
          </w:tcPr>
          <w:p w14:paraId="76D6A1A3" w14:textId="665AFDB3" w:rsidR="0023375B" w:rsidRPr="008E06E5" w:rsidRDefault="0023375B" w:rsidP="0017162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Cena dle ZP</w:t>
            </w:r>
          </w:p>
        </w:tc>
        <w:tc>
          <w:tcPr>
            <w:tcW w:w="1731" w:type="dxa"/>
            <w:shd w:val="clear" w:color="auto" w:fill="A5C9EB" w:themeFill="text2" w:themeFillTint="40"/>
          </w:tcPr>
          <w:p w14:paraId="7F12F77D" w14:textId="1D872503" w:rsidR="0023375B" w:rsidRPr="008E06E5" w:rsidRDefault="0023375B" w:rsidP="0017162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Cena sjednaná</w:t>
            </w:r>
          </w:p>
        </w:tc>
      </w:tr>
      <w:tr w:rsidR="0023375B" w:rsidRPr="00171628" w14:paraId="178BE585" w14:textId="77777777" w:rsidTr="00171628">
        <w:trPr>
          <w:trHeight w:val="604"/>
        </w:trPr>
        <w:tc>
          <w:tcPr>
            <w:cnfStyle w:val="001000000000" w:firstRow="0" w:lastRow="0" w:firstColumn="1" w:lastColumn="0" w:oddVBand="0" w:evenVBand="0" w:oddHBand="0" w:evenHBand="0" w:firstRowFirstColumn="0" w:firstRowLastColumn="0" w:lastRowFirstColumn="0" w:lastRowLastColumn="0"/>
            <w:tcW w:w="2689" w:type="dxa"/>
            <w:shd w:val="clear" w:color="auto" w:fill="DAE9F7" w:themeFill="text2" w:themeFillTint="1A"/>
          </w:tcPr>
          <w:p w14:paraId="56C49DEC" w14:textId="5135C9AF" w:rsidR="0023375B" w:rsidRPr="00171628" w:rsidRDefault="00D04711" w:rsidP="00171628">
            <w:pPr>
              <w:jc w:val="center"/>
              <w:rPr>
                <w:rFonts w:ascii="Times New Roman" w:hAnsi="Times New Roman" w:cs="Times New Roman"/>
                <w:b w:val="0"/>
                <w:bCs w:val="0"/>
                <w:noProof/>
                <w:sz w:val="24"/>
                <w:szCs w:val="24"/>
              </w:rPr>
            </w:pPr>
            <w:r>
              <w:rPr>
                <w:rFonts w:ascii="Times New Roman" w:hAnsi="Times New Roman" w:cs="Times New Roman"/>
                <w:b w:val="0"/>
                <w:bCs w:val="0"/>
                <w:noProof/>
                <w:sz w:val="24"/>
                <w:szCs w:val="24"/>
              </w:rPr>
              <w:t>XXXXXXXXX</w:t>
            </w:r>
            <w:r w:rsidR="00F118E7">
              <w:rPr>
                <w:rFonts w:ascii="Times New Roman" w:hAnsi="Times New Roman" w:cs="Times New Roman"/>
                <w:b w:val="0"/>
                <w:bCs w:val="0"/>
                <w:noProof/>
                <w:sz w:val="24"/>
                <w:szCs w:val="24"/>
              </w:rPr>
              <w:t xml:space="preserve"> </w:t>
            </w:r>
          </w:p>
        </w:tc>
        <w:tc>
          <w:tcPr>
            <w:tcW w:w="3827" w:type="dxa"/>
            <w:shd w:val="clear" w:color="auto" w:fill="DAE9F7" w:themeFill="text2" w:themeFillTint="1A"/>
          </w:tcPr>
          <w:p w14:paraId="5D5521D2" w14:textId="3223CF98" w:rsidR="0023375B" w:rsidRPr="00171628" w:rsidRDefault="0023375B" w:rsidP="0017162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sidRPr="00171628">
              <w:rPr>
                <w:rFonts w:ascii="Times New Roman" w:hAnsi="Times New Roman" w:cs="Times New Roman"/>
                <w:noProof/>
                <w:sz w:val="24"/>
                <w:szCs w:val="24"/>
              </w:rPr>
              <w:t>parc. č. 2874/</w:t>
            </w:r>
            <w:r w:rsidR="00435855">
              <w:rPr>
                <w:rFonts w:ascii="Times New Roman" w:hAnsi="Times New Roman" w:cs="Times New Roman"/>
                <w:noProof/>
                <w:sz w:val="24"/>
                <w:szCs w:val="24"/>
              </w:rPr>
              <w:t>4</w:t>
            </w:r>
            <w:r w:rsidR="00171628">
              <w:rPr>
                <w:rFonts w:ascii="Times New Roman" w:hAnsi="Times New Roman" w:cs="Times New Roman"/>
                <w:noProof/>
                <w:sz w:val="24"/>
                <w:szCs w:val="24"/>
              </w:rPr>
              <w:t xml:space="preserve">, výměra </w:t>
            </w:r>
            <w:r w:rsidRPr="00171628">
              <w:rPr>
                <w:rFonts w:ascii="Times New Roman" w:hAnsi="Times New Roman" w:cs="Times New Roman"/>
                <w:noProof/>
                <w:sz w:val="24"/>
                <w:szCs w:val="24"/>
              </w:rPr>
              <w:t xml:space="preserve"> </w:t>
            </w:r>
            <w:r w:rsidR="00171628">
              <w:rPr>
                <w:rFonts w:ascii="Times New Roman" w:hAnsi="Times New Roman" w:cs="Times New Roman"/>
                <w:noProof/>
                <w:sz w:val="24"/>
                <w:szCs w:val="24"/>
              </w:rPr>
              <w:t>24 m</w:t>
            </w:r>
            <w:r w:rsidR="00171628" w:rsidRPr="00171628">
              <w:rPr>
                <w:rFonts w:ascii="Times New Roman" w:hAnsi="Times New Roman" w:cs="Times New Roman"/>
                <w:noProof/>
                <w:sz w:val="24"/>
                <w:szCs w:val="24"/>
                <w:vertAlign w:val="superscript"/>
              </w:rPr>
              <w:t>2</w:t>
            </w:r>
          </w:p>
        </w:tc>
        <w:tc>
          <w:tcPr>
            <w:tcW w:w="1276" w:type="dxa"/>
            <w:shd w:val="clear" w:color="auto" w:fill="DAE9F7" w:themeFill="text2" w:themeFillTint="1A"/>
          </w:tcPr>
          <w:p w14:paraId="68505C19" w14:textId="08B115D7" w:rsidR="0023375B" w:rsidRPr="00171628" w:rsidRDefault="0023375B" w:rsidP="0017162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sidRPr="00171628">
              <w:rPr>
                <w:rFonts w:ascii="Times New Roman" w:hAnsi="Times New Roman" w:cs="Times New Roman"/>
                <w:noProof/>
                <w:sz w:val="24"/>
                <w:szCs w:val="24"/>
              </w:rPr>
              <w:t>12.900 Kč</w:t>
            </w:r>
          </w:p>
        </w:tc>
        <w:tc>
          <w:tcPr>
            <w:tcW w:w="1731" w:type="dxa"/>
            <w:shd w:val="clear" w:color="auto" w:fill="DAE9F7" w:themeFill="text2" w:themeFillTint="1A"/>
          </w:tcPr>
          <w:p w14:paraId="4FEB4A04" w14:textId="34A0F1B5" w:rsidR="0023375B" w:rsidRPr="00F118E7" w:rsidRDefault="0023375B" w:rsidP="0017162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noProof/>
                <w:sz w:val="24"/>
                <w:szCs w:val="24"/>
              </w:rPr>
            </w:pPr>
            <w:r w:rsidRPr="00F118E7">
              <w:rPr>
                <w:rFonts w:ascii="Times New Roman" w:hAnsi="Times New Roman" w:cs="Times New Roman"/>
                <w:b/>
                <w:bCs/>
                <w:noProof/>
                <w:sz w:val="24"/>
                <w:szCs w:val="24"/>
              </w:rPr>
              <w:t>12.000 Kč</w:t>
            </w:r>
          </w:p>
        </w:tc>
      </w:tr>
      <w:bookmarkEnd w:id="0"/>
    </w:tbl>
    <w:p w14:paraId="50DAE095" w14:textId="20746AFE" w:rsidR="00DB0240" w:rsidRPr="005750F6" w:rsidRDefault="00DB0240" w:rsidP="004C1176">
      <w:pPr>
        <w:jc w:val="both"/>
        <w:rPr>
          <w:rFonts w:ascii="Times New Roman" w:hAnsi="Times New Roman" w:cs="Times New Roman"/>
          <w:noProof/>
          <w:color w:val="FF0000"/>
        </w:rPr>
      </w:pPr>
    </w:p>
    <w:p w14:paraId="2BB58C70" w14:textId="58409FCA" w:rsidR="006C0C5B" w:rsidRPr="008E06E5" w:rsidRDefault="00435855" w:rsidP="008E06E5">
      <w:pPr>
        <w:jc w:val="both"/>
        <w:rPr>
          <w:rFonts w:ascii="Times New Roman" w:hAnsi="Times New Roman" w:cs="Times New Roman"/>
          <w:b/>
          <w:bCs/>
          <w:noProof/>
        </w:rPr>
      </w:pPr>
      <w:r>
        <w:rPr>
          <w:rFonts w:ascii="Times New Roman" w:hAnsi="Times New Roman" w:cs="Times New Roman"/>
          <w:b/>
          <w:bCs/>
          <w:noProof/>
        </w:rPr>
        <w:t>P</w:t>
      </w:r>
      <w:r w:rsidR="0054572E" w:rsidRPr="008E06E5">
        <w:rPr>
          <w:rFonts w:ascii="Times New Roman" w:hAnsi="Times New Roman" w:cs="Times New Roman"/>
          <w:b/>
          <w:bCs/>
          <w:noProof/>
        </w:rPr>
        <w:t>ozem</w:t>
      </w:r>
      <w:r>
        <w:rPr>
          <w:rFonts w:ascii="Times New Roman" w:hAnsi="Times New Roman" w:cs="Times New Roman"/>
          <w:b/>
          <w:bCs/>
          <w:noProof/>
        </w:rPr>
        <w:t>ek</w:t>
      </w:r>
      <w:r w:rsidR="0054572E" w:rsidRPr="008E06E5">
        <w:rPr>
          <w:rFonts w:ascii="Times New Roman" w:hAnsi="Times New Roman" w:cs="Times New Roman"/>
          <w:b/>
          <w:bCs/>
          <w:noProof/>
        </w:rPr>
        <w:t xml:space="preserve"> parc.č. </w:t>
      </w:r>
      <w:r w:rsidR="008E06E5" w:rsidRPr="008E06E5">
        <w:rPr>
          <w:rFonts w:ascii="Times New Roman" w:hAnsi="Times New Roman" w:cs="Times New Roman"/>
          <w:b/>
          <w:bCs/>
          <w:noProof/>
        </w:rPr>
        <w:t>2874</w:t>
      </w:r>
      <w:r w:rsidR="0054572E" w:rsidRPr="008E06E5">
        <w:rPr>
          <w:rFonts w:ascii="Times New Roman" w:hAnsi="Times New Roman" w:cs="Times New Roman"/>
          <w:b/>
          <w:bCs/>
          <w:noProof/>
        </w:rPr>
        <w:t>/</w:t>
      </w:r>
      <w:r>
        <w:rPr>
          <w:rFonts w:ascii="Times New Roman" w:hAnsi="Times New Roman" w:cs="Times New Roman"/>
          <w:b/>
          <w:bCs/>
          <w:noProof/>
        </w:rPr>
        <w:t>4</w:t>
      </w:r>
      <w:r w:rsidR="004473E2">
        <w:rPr>
          <w:rFonts w:ascii="Times New Roman" w:hAnsi="Times New Roman" w:cs="Times New Roman"/>
          <w:b/>
          <w:bCs/>
          <w:noProof/>
        </w:rPr>
        <w:t>,</w:t>
      </w:r>
      <w:r w:rsidR="008E06E5" w:rsidRPr="008E06E5">
        <w:rPr>
          <w:rFonts w:ascii="Times New Roman" w:hAnsi="Times New Roman" w:cs="Times New Roman"/>
          <w:b/>
          <w:bCs/>
          <w:noProof/>
        </w:rPr>
        <w:t xml:space="preserve"> k.</w:t>
      </w:r>
      <w:r w:rsidR="004473E2">
        <w:rPr>
          <w:rFonts w:ascii="Times New Roman" w:hAnsi="Times New Roman" w:cs="Times New Roman"/>
          <w:b/>
          <w:bCs/>
          <w:noProof/>
        </w:rPr>
        <w:t xml:space="preserve"> </w:t>
      </w:r>
      <w:r w:rsidR="006C0C5B" w:rsidRPr="008E06E5">
        <w:rPr>
          <w:rFonts w:ascii="Times New Roman" w:hAnsi="Times New Roman" w:cs="Times New Roman"/>
          <w:b/>
          <w:bCs/>
          <w:noProof/>
        </w:rPr>
        <w:t xml:space="preserve">ú. </w:t>
      </w:r>
      <w:r w:rsidR="0054572E" w:rsidRPr="008E06E5">
        <w:rPr>
          <w:rFonts w:ascii="Times New Roman" w:hAnsi="Times New Roman" w:cs="Times New Roman"/>
          <w:b/>
          <w:bCs/>
          <w:noProof/>
        </w:rPr>
        <w:t>Polanka nad Odrou</w:t>
      </w:r>
      <w:r w:rsidR="006C0C5B" w:rsidRPr="008E06E5">
        <w:rPr>
          <w:rFonts w:ascii="Times New Roman" w:hAnsi="Times New Roman" w:cs="Times New Roman"/>
          <w:b/>
          <w:bCs/>
          <w:noProof/>
        </w:rPr>
        <w:t>, obec Ostrava</w:t>
      </w:r>
    </w:p>
    <w:p w14:paraId="418ECC6D" w14:textId="3FEF4075" w:rsidR="001C2A07" w:rsidRPr="005750F6" w:rsidRDefault="00694A96" w:rsidP="004C1176">
      <w:pPr>
        <w:jc w:val="both"/>
        <w:rPr>
          <w:rFonts w:ascii="Times New Roman" w:hAnsi="Times New Roman" w:cs="Times New Roman"/>
          <w:b/>
          <w:bCs/>
          <w:noProof/>
          <w:color w:val="FF0000"/>
        </w:rPr>
      </w:pPr>
      <w:r w:rsidRPr="00694A96">
        <w:rPr>
          <w:rFonts w:ascii="Times New Roman" w:hAnsi="Times New Roman" w:cs="Times New Roman"/>
          <w:b/>
          <w:bCs/>
          <w:noProof/>
          <w:color w:val="FF0000"/>
        </w:rPr>
        <w:drawing>
          <wp:inline distT="0" distB="0" distL="0" distR="0" wp14:anchorId="588896E1" wp14:editId="6DA3FE2A">
            <wp:extent cx="5274899" cy="2862470"/>
            <wp:effectExtent l="0" t="0" r="2540" b="0"/>
            <wp:docPr id="1909089283" name="Obrázek 1" descr="Obsah obrázku text, mapa, diagram, Plán&#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9089283" name="Obrázek 1" descr="Obsah obrázku text, mapa, diagram, Plán&#10;&#10;Obsah generovaný pomocí AI může být nesprávný."/>
                    <pic:cNvPicPr/>
                  </pic:nvPicPr>
                  <pic:blipFill>
                    <a:blip r:embed="rId8"/>
                    <a:stretch>
                      <a:fillRect/>
                    </a:stretch>
                  </pic:blipFill>
                  <pic:spPr>
                    <a:xfrm>
                      <a:off x="0" y="0"/>
                      <a:ext cx="5284445" cy="2867650"/>
                    </a:xfrm>
                    <a:prstGeom prst="rect">
                      <a:avLst/>
                    </a:prstGeom>
                  </pic:spPr>
                </pic:pic>
              </a:graphicData>
            </a:graphic>
          </wp:inline>
        </w:drawing>
      </w:r>
    </w:p>
    <w:p w14:paraId="76B7424B" w14:textId="6AAAEE8C" w:rsidR="00DB64D2" w:rsidRDefault="00DB64D2" w:rsidP="00694A96">
      <w:pPr>
        <w:rPr>
          <w:rFonts w:ascii="Times New Roman" w:hAnsi="Times New Roman" w:cs="Times New Roman"/>
          <w:noProof/>
          <w:color w:val="FF0000"/>
        </w:rPr>
      </w:pPr>
    </w:p>
    <w:p w14:paraId="6EA4A4E7" w14:textId="77777777" w:rsidR="00694A96" w:rsidRDefault="00694A96" w:rsidP="00694A96">
      <w:pPr>
        <w:rPr>
          <w:rFonts w:ascii="Times New Roman" w:hAnsi="Times New Roman" w:cs="Times New Roman"/>
          <w:noProof/>
          <w:color w:val="FF0000"/>
        </w:rPr>
      </w:pPr>
    </w:p>
    <w:p w14:paraId="55E85879" w14:textId="77777777" w:rsidR="00694A96" w:rsidRDefault="00694A96" w:rsidP="00694A96">
      <w:pPr>
        <w:rPr>
          <w:rFonts w:ascii="Times New Roman" w:hAnsi="Times New Roman" w:cs="Times New Roman"/>
          <w:noProof/>
          <w:color w:val="FF0000"/>
        </w:rPr>
      </w:pPr>
    </w:p>
    <w:p w14:paraId="3389857B" w14:textId="2E8C3EC7" w:rsidR="00694A96" w:rsidRPr="005750F6" w:rsidRDefault="00694A96" w:rsidP="00694A96">
      <w:pPr>
        <w:rPr>
          <w:rFonts w:ascii="Times New Roman" w:hAnsi="Times New Roman" w:cs="Times New Roman"/>
          <w:noProof/>
          <w:color w:val="FF0000"/>
        </w:rPr>
      </w:pPr>
      <w:r w:rsidRPr="00694A96">
        <w:rPr>
          <w:rFonts w:ascii="Times New Roman" w:hAnsi="Times New Roman" w:cs="Times New Roman"/>
          <w:noProof/>
          <w:color w:val="FF0000"/>
        </w:rPr>
        <w:drawing>
          <wp:inline distT="0" distB="0" distL="0" distR="0" wp14:anchorId="55512ED6" wp14:editId="3CC7D9FC">
            <wp:extent cx="5009322" cy="2865783"/>
            <wp:effectExtent l="0" t="0" r="1270" b="0"/>
            <wp:docPr id="1213731976" name="Obrázek 1" descr="Obsah obrázku text, mapa, Plán, diagram&#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3731976" name="Obrázek 1" descr="Obsah obrázku text, mapa, Plán, diagram&#10;&#10;Obsah generovaný pomocí AI může být nesprávný."/>
                    <pic:cNvPicPr/>
                  </pic:nvPicPr>
                  <pic:blipFill>
                    <a:blip r:embed="rId9"/>
                    <a:stretch>
                      <a:fillRect/>
                    </a:stretch>
                  </pic:blipFill>
                  <pic:spPr>
                    <a:xfrm>
                      <a:off x="0" y="0"/>
                      <a:ext cx="5017135" cy="2870253"/>
                    </a:xfrm>
                    <a:prstGeom prst="rect">
                      <a:avLst/>
                    </a:prstGeom>
                  </pic:spPr>
                </pic:pic>
              </a:graphicData>
            </a:graphic>
          </wp:inline>
        </w:drawing>
      </w:r>
    </w:p>
    <w:p w14:paraId="3AA418D9" w14:textId="26DF2616" w:rsidR="008D15B4" w:rsidRPr="008E06E5" w:rsidRDefault="003443C7" w:rsidP="002E657B">
      <w:pPr>
        <w:pStyle w:val="Bezmezer"/>
        <w:jc w:val="both"/>
        <w:rPr>
          <w:rFonts w:ascii="Times New Roman" w:hAnsi="Times New Roman" w:cs="Times New Roman"/>
          <w:b/>
          <w:bCs/>
          <w:sz w:val="24"/>
          <w:szCs w:val="24"/>
        </w:rPr>
      </w:pPr>
      <w:r>
        <w:rPr>
          <w:rFonts w:ascii="Times New Roman" w:hAnsi="Times New Roman" w:cs="Times New Roman"/>
          <w:b/>
          <w:bCs/>
          <w:sz w:val="24"/>
          <w:szCs w:val="24"/>
        </w:rPr>
        <w:t xml:space="preserve">Rada města dne 14. 4. 2026 souhlasila s návrhem </w:t>
      </w:r>
      <w:r w:rsidR="004864CB" w:rsidRPr="008E06E5">
        <w:rPr>
          <w:rFonts w:ascii="Times New Roman" w:hAnsi="Times New Roman" w:cs="Times New Roman"/>
          <w:b/>
          <w:bCs/>
          <w:sz w:val="24"/>
          <w:szCs w:val="24"/>
        </w:rPr>
        <w:t>koupit pozem</w:t>
      </w:r>
      <w:r w:rsidR="00435855">
        <w:rPr>
          <w:rFonts w:ascii="Times New Roman" w:hAnsi="Times New Roman" w:cs="Times New Roman"/>
          <w:b/>
          <w:bCs/>
          <w:sz w:val="24"/>
          <w:szCs w:val="24"/>
        </w:rPr>
        <w:t>ek</w:t>
      </w:r>
      <w:r w:rsidR="004864CB" w:rsidRPr="008E06E5">
        <w:rPr>
          <w:rFonts w:ascii="Times New Roman" w:hAnsi="Times New Roman" w:cs="Times New Roman"/>
          <w:b/>
          <w:bCs/>
          <w:sz w:val="24"/>
          <w:szCs w:val="24"/>
        </w:rPr>
        <w:t xml:space="preserve"> v k. ú. </w:t>
      </w:r>
      <w:r w:rsidR="00D73223" w:rsidRPr="008E06E5">
        <w:rPr>
          <w:rFonts w:ascii="Times New Roman" w:hAnsi="Times New Roman" w:cs="Times New Roman"/>
          <w:b/>
          <w:bCs/>
          <w:sz w:val="24"/>
          <w:szCs w:val="24"/>
        </w:rPr>
        <w:t xml:space="preserve">Polanka </w:t>
      </w:r>
      <w:r w:rsidR="002E657B">
        <w:rPr>
          <w:rFonts w:ascii="Times New Roman" w:hAnsi="Times New Roman" w:cs="Times New Roman"/>
          <w:b/>
          <w:bCs/>
          <w:sz w:val="24"/>
          <w:szCs w:val="24"/>
        </w:rPr>
        <w:br/>
      </w:r>
      <w:r w:rsidR="00D73223" w:rsidRPr="008E06E5">
        <w:rPr>
          <w:rFonts w:ascii="Times New Roman" w:hAnsi="Times New Roman" w:cs="Times New Roman"/>
          <w:b/>
          <w:bCs/>
          <w:sz w:val="24"/>
          <w:szCs w:val="24"/>
        </w:rPr>
        <w:t>nad Odrou</w:t>
      </w:r>
      <w:r w:rsidR="004864CB" w:rsidRPr="008E06E5">
        <w:rPr>
          <w:rFonts w:ascii="Times New Roman" w:hAnsi="Times New Roman" w:cs="Times New Roman"/>
          <w:b/>
          <w:bCs/>
          <w:sz w:val="24"/>
          <w:szCs w:val="24"/>
        </w:rPr>
        <w:t>, obec Ostrava</w:t>
      </w:r>
      <w:r w:rsidR="005765DF">
        <w:rPr>
          <w:rFonts w:ascii="Times New Roman" w:hAnsi="Times New Roman" w:cs="Times New Roman"/>
          <w:b/>
          <w:bCs/>
          <w:sz w:val="24"/>
          <w:szCs w:val="24"/>
        </w:rPr>
        <w:t xml:space="preserve"> a </w:t>
      </w:r>
      <w:r w:rsidR="00F118E7">
        <w:rPr>
          <w:rFonts w:ascii="Times New Roman" w:hAnsi="Times New Roman" w:cs="Times New Roman"/>
          <w:b/>
          <w:bCs/>
          <w:sz w:val="24"/>
          <w:szCs w:val="24"/>
        </w:rPr>
        <w:t>tento pozemek</w:t>
      </w:r>
      <w:r w:rsidR="005765DF">
        <w:rPr>
          <w:rFonts w:ascii="Times New Roman" w:hAnsi="Times New Roman" w:cs="Times New Roman"/>
          <w:b/>
          <w:bCs/>
          <w:sz w:val="24"/>
          <w:szCs w:val="24"/>
        </w:rPr>
        <w:t xml:space="preserve"> následně svěřit městskému obvodu Polanka nad Odrou</w:t>
      </w:r>
      <w:r w:rsidR="00F118E7">
        <w:rPr>
          <w:rFonts w:ascii="Times New Roman" w:hAnsi="Times New Roman" w:cs="Times New Roman"/>
          <w:b/>
          <w:bCs/>
          <w:sz w:val="24"/>
          <w:szCs w:val="24"/>
        </w:rPr>
        <w:t>, za podmínky, že před podpisem Kupní smlouvy bude z listu vlastnictví č. 2889 pro k.ú. Polanka nad Odrou, obec Ostrava vymazáno zástavní právo smluvní.</w:t>
      </w:r>
    </w:p>
    <w:p w14:paraId="65D2EE7D" w14:textId="77777777" w:rsidR="004864CB" w:rsidRPr="005750F6" w:rsidRDefault="004864CB" w:rsidP="004C1176">
      <w:pPr>
        <w:pStyle w:val="Bezmezer"/>
        <w:jc w:val="both"/>
        <w:rPr>
          <w:rFonts w:ascii="Times New Roman" w:hAnsi="Times New Roman" w:cs="Times New Roman"/>
          <w:b/>
          <w:bCs/>
          <w:color w:val="FF0000"/>
          <w:sz w:val="24"/>
          <w:szCs w:val="24"/>
        </w:rPr>
      </w:pPr>
    </w:p>
    <w:p w14:paraId="1730895D" w14:textId="77777777" w:rsidR="002501B9" w:rsidRPr="008E06E5" w:rsidRDefault="001054B7" w:rsidP="004C1176">
      <w:pPr>
        <w:pStyle w:val="Bezmezer"/>
        <w:jc w:val="both"/>
        <w:rPr>
          <w:rFonts w:ascii="Times New Roman" w:hAnsi="Times New Roman" w:cs="Times New Roman"/>
          <w:b/>
          <w:bCs/>
          <w:sz w:val="24"/>
          <w:szCs w:val="24"/>
          <w:u w:val="single"/>
        </w:rPr>
      </w:pPr>
      <w:r w:rsidRPr="008E06E5">
        <w:rPr>
          <w:rFonts w:ascii="Times New Roman" w:hAnsi="Times New Roman" w:cs="Times New Roman"/>
          <w:b/>
          <w:bCs/>
          <w:sz w:val="24"/>
          <w:szCs w:val="24"/>
          <w:u w:val="single"/>
        </w:rPr>
        <w:t>Věc</w:t>
      </w:r>
    </w:p>
    <w:p w14:paraId="6B55831C" w14:textId="5FB8DF2E" w:rsidR="001054B7" w:rsidRPr="008E06E5" w:rsidRDefault="00F118E7" w:rsidP="004C1176">
      <w:pPr>
        <w:pStyle w:val="Bezmezer"/>
        <w:jc w:val="both"/>
        <w:rPr>
          <w:rFonts w:ascii="Times New Roman" w:hAnsi="Times New Roman" w:cs="Times New Roman"/>
          <w:noProof/>
          <w:sz w:val="24"/>
          <w:szCs w:val="24"/>
        </w:rPr>
      </w:pPr>
      <w:r>
        <w:rPr>
          <w:rFonts w:ascii="Times New Roman" w:hAnsi="Times New Roman" w:cs="Times New Roman"/>
          <w:noProof/>
          <w:sz w:val="24"/>
          <w:szCs w:val="24"/>
        </w:rPr>
        <w:t>Výkup</w:t>
      </w:r>
      <w:r w:rsidR="00171628">
        <w:rPr>
          <w:rFonts w:ascii="Times New Roman" w:hAnsi="Times New Roman" w:cs="Times New Roman"/>
          <w:noProof/>
          <w:sz w:val="24"/>
          <w:szCs w:val="24"/>
        </w:rPr>
        <w:t xml:space="preserve"> pozemku v k.ú. Polanka nad Odrou, obec Ostrava</w:t>
      </w:r>
      <w:r w:rsidR="00BE65E0" w:rsidRPr="008E06E5">
        <w:rPr>
          <w:rFonts w:ascii="Times New Roman" w:hAnsi="Times New Roman" w:cs="Times New Roman"/>
          <w:noProof/>
          <w:sz w:val="24"/>
          <w:szCs w:val="24"/>
        </w:rPr>
        <w:t>.</w:t>
      </w:r>
    </w:p>
    <w:p w14:paraId="415FA903" w14:textId="77777777" w:rsidR="0042036F" w:rsidRPr="005750F6" w:rsidRDefault="0042036F" w:rsidP="004C1176">
      <w:pPr>
        <w:pStyle w:val="Bezmezer"/>
        <w:jc w:val="both"/>
        <w:rPr>
          <w:rFonts w:ascii="Times New Roman" w:hAnsi="Times New Roman" w:cs="Times New Roman"/>
          <w:noProof/>
          <w:color w:val="FF0000"/>
          <w:sz w:val="24"/>
          <w:szCs w:val="24"/>
        </w:rPr>
      </w:pPr>
    </w:p>
    <w:p w14:paraId="79C8BC94" w14:textId="1F3646BD" w:rsidR="0042036F" w:rsidRPr="008E06E5" w:rsidRDefault="0042036F" w:rsidP="004C1176">
      <w:pPr>
        <w:pStyle w:val="Bezmezer"/>
        <w:jc w:val="both"/>
        <w:rPr>
          <w:rFonts w:ascii="Times New Roman" w:hAnsi="Times New Roman" w:cs="Times New Roman"/>
          <w:b/>
          <w:bCs/>
          <w:sz w:val="24"/>
          <w:szCs w:val="24"/>
          <w:u w:val="single"/>
        </w:rPr>
      </w:pPr>
      <w:r w:rsidRPr="008E06E5">
        <w:rPr>
          <w:rFonts w:ascii="Times New Roman" w:hAnsi="Times New Roman" w:cs="Times New Roman"/>
          <w:b/>
          <w:bCs/>
          <w:sz w:val="24"/>
          <w:szCs w:val="24"/>
          <w:u w:val="single"/>
        </w:rPr>
        <w:t>Předmět</w:t>
      </w:r>
      <w:r w:rsidR="00171628">
        <w:rPr>
          <w:rFonts w:ascii="Times New Roman" w:hAnsi="Times New Roman" w:cs="Times New Roman"/>
          <w:b/>
          <w:bCs/>
          <w:sz w:val="24"/>
          <w:szCs w:val="24"/>
          <w:u w:val="single"/>
        </w:rPr>
        <w:t xml:space="preserve"> a specifikace vlastníka</w:t>
      </w:r>
    </w:p>
    <w:p w14:paraId="7154D5EA" w14:textId="0390C1EA" w:rsidR="00F118E7" w:rsidRDefault="00435855" w:rsidP="00171628">
      <w:pPr>
        <w:pStyle w:val="Bezmezer"/>
        <w:jc w:val="both"/>
        <w:rPr>
          <w:rFonts w:ascii="Times New Roman" w:hAnsi="Times New Roman" w:cs="Times New Roman"/>
          <w:sz w:val="24"/>
          <w:szCs w:val="24"/>
        </w:rPr>
      </w:pPr>
      <w:r>
        <w:rPr>
          <w:rFonts w:ascii="Times New Roman" w:hAnsi="Times New Roman" w:cs="Times New Roman"/>
          <w:sz w:val="24"/>
          <w:szCs w:val="24"/>
        </w:rPr>
        <w:t>P</w:t>
      </w:r>
      <w:r w:rsidR="0042036F" w:rsidRPr="008E06E5">
        <w:rPr>
          <w:rFonts w:ascii="Times New Roman" w:hAnsi="Times New Roman" w:cs="Times New Roman"/>
          <w:sz w:val="24"/>
          <w:szCs w:val="24"/>
        </w:rPr>
        <w:t>ozem</w:t>
      </w:r>
      <w:r>
        <w:rPr>
          <w:rFonts w:ascii="Times New Roman" w:hAnsi="Times New Roman" w:cs="Times New Roman"/>
          <w:sz w:val="24"/>
          <w:szCs w:val="24"/>
        </w:rPr>
        <w:t>e</w:t>
      </w:r>
      <w:r w:rsidR="00D73223" w:rsidRPr="008E06E5">
        <w:rPr>
          <w:rFonts w:ascii="Times New Roman" w:hAnsi="Times New Roman" w:cs="Times New Roman"/>
          <w:sz w:val="24"/>
          <w:szCs w:val="24"/>
        </w:rPr>
        <w:t>k</w:t>
      </w:r>
      <w:r w:rsidR="00171628">
        <w:rPr>
          <w:rFonts w:ascii="Times New Roman" w:hAnsi="Times New Roman" w:cs="Times New Roman"/>
          <w:sz w:val="24"/>
          <w:szCs w:val="24"/>
        </w:rPr>
        <w:t xml:space="preserve"> </w:t>
      </w:r>
      <w:r w:rsidR="0042036F" w:rsidRPr="008E06E5">
        <w:rPr>
          <w:rFonts w:ascii="Times New Roman" w:hAnsi="Times New Roman" w:cs="Times New Roman"/>
          <w:sz w:val="24"/>
          <w:szCs w:val="24"/>
        </w:rPr>
        <w:t>parc. č</w:t>
      </w:r>
      <w:r w:rsidR="00D73223" w:rsidRPr="008E06E5">
        <w:rPr>
          <w:rFonts w:ascii="Times New Roman" w:hAnsi="Times New Roman" w:cs="Times New Roman"/>
          <w:sz w:val="24"/>
          <w:szCs w:val="24"/>
        </w:rPr>
        <w:t xml:space="preserve">. </w:t>
      </w:r>
      <w:r w:rsidR="008E06E5">
        <w:rPr>
          <w:rFonts w:ascii="Times New Roman" w:hAnsi="Times New Roman" w:cs="Times New Roman"/>
          <w:sz w:val="24"/>
          <w:szCs w:val="24"/>
        </w:rPr>
        <w:t>2874/</w:t>
      </w:r>
      <w:r>
        <w:rPr>
          <w:rFonts w:ascii="Times New Roman" w:hAnsi="Times New Roman" w:cs="Times New Roman"/>
          <w:sz w:val="24"/>
          <w:szCs w:val="24"/>
        </w:rPr>
        <w:t>4</w:t>
      </w:r>
      <w:r w:rsidR="00D73223" w:rsidRPr="008E06E5">
        <w:rPr>
          <w:rFonts w:ascii="Times New Roman" w:hAnsi="Times New Roman" w:cs="Times New Roman"/>
          <w:sz w:val="24"/>
          <w:szCs w:val="24"/>
        </w:rPr>
        <w:t>,</w:t>
      </w:r>
      <w:r w:rsidR="0042036F" w:rsidRPr="008E06E5">
        <w:rPr>
          <w:rFonts w:ascii="Times New Roman" w:hAnsi="Times New Roman" w:cs="Times New Roman"/>
          <w:sz w:val="24"/>
          <w:szCs w:val="24"/>
        </w:rPr>
        <w:t xml:space="preserve"> ost. plocha, </w:t>
      </w:r>
      <w:r w:rsidR="00F118E7">
        <w:rPr>
          <w:rFonts w:ascii="Times New Roman" w:hAnsi="Times New Roman" w:cs="Times New Roman"/>
          <w:sz w:val="24"/>
          <w:szCs w:val="24"/>
        </w:rPr>
        <w:t xml:space="preserve">jiná plocha, </w:t>
      </w:r>
      <w:r w:rsidR="0042036F" w:rsidRPr="008E06E5">
        <w:rPr>
          <w:rFonts w:ascii="Times New Roman" w:hAnsi="Times New Roman" w:cs="Times New Roman"/>
          <w:sz w:val="24"/>
          <w:szCs w:val="24"/>
        </w:rPr>
        <w:t xml:space="preserve">o výměře </w:t>
      </w:r>
      <w:r w:rsidR="00F00B03">
        <w:rPr>
          <w:rFonts w:ascii="Times New Roman" w:hAnsi="Times New Roman" w:cs="Times New Roman"/>
          <w:sz w:val="24"/>
          <w:szCs w:val="24"/>
        </w:rPr>
        <w:t>24</w:t>
      </w:r>
      <w:r w:rsidR="0042036F" w:rsidRPr="008E06E5">
        <w:rPr>
          <w:rFonts w:ascii="Times New Roman" w:hAnsi="Times New Roman" w:cs="Times New Roman"/>
          <w:sz w:val="24"/>
          <w:szCs w:val="24"/>
        </w:rPr>
        <w:t xml:space="preserve"> m</w:t>
      </w:r>
      <w:r w:rsidR="0042036F" w:rsidRPr="008E06E5">
        <w:rPr>
          <w:rFonts w:ascii="Times New Roman" w:hAnsi="Times New Roman" w:cs="Times New Roman"/>
          <w:sz w:val="24"/>
          <w:szCs w:val="24"/>
          <w:vertAlign w:val="superscript"/>
        </w:rPr>
        <w:t>2</w:t>
      </w:r>
      <w:r>
        <w:rPr>
          <w:rFonts w:ascii="Times New Roman" w:hAnsi="Times New Roman" w:cs="Times New Roman"/>
          <w:sz w:val="24"/>
          <w:szCs w:val="24"/>
        </w:rPr>
        <w:t xml:space="preserve"> </w:t>
      </w:r>
      <w:r w:rsidR="00F118E7">
        <w:rPr>
          <w:rFonts w:ascii="Times New Roman" w:hAnsi="Times New Roman" w:cs="Times New Roman"/>
          <w:sz w:val="24"/>
          <w:szCs w:val="24"/>
        </w:rPr>
        <w:t xml:space="preserve">(dále </w:t>
      </w:r>
      <w:r w:rsidR="00521B1B">
        <w:rPr>
          <w:rFonts w:ascii="Times New Roman" w:hAnsi="Times New Roman" w:cs="Times New Roman"/>
          <w:sz w:val="24"/>
          <w:szCs w:val="24"/>
        </w:rPr>
        <w:t>též</w:t>
      </w:r>
      <w:r w:rsidR="00F118E7">
        <w:rPr>
          <w:rFonts w:ascii="Times New Roman" w:hAnsi="Times New Roman" w:cs="Times New Roman"/>
          <w:sz w:val="24"/>
          <w:szCs w:val="24"/>
        </w:rPr>
        <w:t xml:space="preserve"> „Pozemek“).</w:t>
      </w:r>
    </w:p>
    <w:p w14:paraId="237506BF" w14:textId="77777777" w:rsidR="00F118E7" w:rsidRDefault="00F118E7" w:rsidP="00171628">
      <w:pPr>
        <w:pStyle w:val="Bezmezer"/>
        <w:jc w:val="both"/>
        <w:rPr>
          <w:rFonts w:ascii="Times New Roman" w:hAnsi="Times New Roman" w:cs="Times New Roman"/>
          <w:sz w:val="24"/>
          <w:szCs w:val="24"/>
        </w:rPr>
      </w:pPr>
    </w:p>
    <w:p w14:paraId="00E2FAA2" w14:textId="6FD8A90F" w:rsidR="0007051A" w:rsidRPr="008E06E5" w:rsidRDefault="0045657D" w:rsidP="00B403C7">
      <w:pPr>
        <w:pStyle w:val="Bezmezer"/>
        <w:jc w:val="both"/>
        <w:rPr>
          <w:rFonts w:ascii="Times New Roman" w:hAnsi="Times New Roman" w:cs="Times New Roman"/>
          <w:sz w:val="24"/>
          <w:szCs w:val="24"/>
        </w:rPr>
      </w:pPr>
      <w:r>
        <w:rPr>
          <w:rFonts w:ascii="Times New Roman" w:hAnsi="Times New Roman" w:cs="Times New Roman"/>
          <w:sz w:val="24"/>
          <w:szCs w:val="24"/>
        </w:rPr>
        <w:t xml:space="preserve">Pozemek je ve společném jmění </w:t>
      </w:r>
      <w:r w:rsidR="00D04711">
        <w:rPr>
          <w:rFonts w:ascii="Times New Roman" w:hAnsi="Times New Roman" w:cs="Times New Roman"/>
          <w:sz w:val="24"/>
          <w:szCs w:val="24"/>
        </w:rPr>
        <w:t>XXXXXX</w:t>
      </w:r>
      <w:r w:rsidR="00F118E7">
        <w:rPr>
          <w:rFonts w:ascii="Times New Roman" w:hAnsi="Times New Roman" w:cs="Times New Roman"/>
          <w:sz w:val="24"/>
          <w:szCs w:val="24"/>
        </w:rPr>
        <w:t xml:space="preserve">, rok narození </w:t>
      </w:r>
      <w:r w:rsidR="00D04711">
        <w:rPr>
          <w:rFonts w:ascii="Times New Roman" w:hAnsi="Times New Roman" w:cs="Times New Roman"/>
          <w:sz w:val="24"/>
          <w:szCs w:val="24"/>
        </w:rPr>
        <w:t>XXXX</w:t>
      </w:r>
      <w:r w:rsidR="00F118E7">
        <w:rPr>
          <w:rFonts w:ascii="Times New Roman" w:hAnsi="Times New Roman" w:cs="Times New Roman"/>
          <w:sz w:val="24"/>
          <w:szCs w:val="24"/>
        </w:rPr>
        <w:t xml:space="preserve"> </w:t>
      </w:r>
      <w:r w:rsidR="00171628">
        <w:rPr>
          <w:rFonts w:ascii="Times New Roman" w:hAnsi="Times New Roman" w:cs="Times New Roman"/>
          <w:sz w:val="24"/>
          <w:szCs w:val="24"/>
        </w:rPr>
        <w:t xml:space="preserve">a </w:t>
      </w:r>
      <w:r w:rsidR="00D04711">
        <w:rPr>
          <w:rFonts w:ascii="Times New Roman" w:hAnsi="Times New Roman" w:cs="Times New Roman"/>
          <w:sz w:val="24"/>
          <w:szCs w:val="24"/>
        </w:rPr>
        <w:t>XXXXX</w:t>
      </w:r>
      <w:r w:rsidR="00171628">
        <w:rPr>
          <w:rFonts w:ascii="Times New Roman" w:hAnsi="Times New Roman" w:cs="Times New Roman"/>
          <w:sz w:val="24"/>
          <w:szCs w:val="24"/>
        </w:rPr>
        <w:t xml:space="preserve">, rok narození </w:t>
      </w:r>
      <w:r w:rsidR="00D04711">
        <w:rPr>
          <w:rFonts w:ascii="Times New Roman" w:hAnsi="Times New Roman" w:cs="Times New Roman"/>
          <w:sz w:val="24"/>
          <w:szCs w:val="24"/>
        </w:rPr>
        <w:t>XXXX</w:t>
      </w:r>
      <w:r w:rsidR="00171628">
        <w:rPr>
          <w:rFonts w:ascii="Times New Roman" w:hAnsi="Times New Roman" w:cs="Times New Roman"/>
          <w:sz w:val="24"/>
          <w:szCs w:val="24"/>
        </w:rPr>
        <w:t xml:space="preserve">, </w:t>
      </w:r>
      <w:r w:rsidR="00B403C7">
        <w:rPr>
          <w:rFonts w:ascii="Times New Roman" w:hAnsi="Times New Roman" w:cs="Times New Roman"/>
          <w:sz w:val="24"/>
          <w:szCs w:val="24"/>
        </w:rPr>
        <w:t xml:space="preserve">oba </w:t>
      </w:r>
      <w:r w:rsidR="00171628">
        <w:rPr>
          <w:rFonts w:ascii="Times New Roman" w:hAnsi="Times New Roman" w:cs="Times New Roman"/>
          <w:sz w:val="24"/>
          <w:szCs w:val="24"/>
        </w:rPr>
        <w:t xml:space="preserve">bydlištěm </w:t>
      </w:r>
      <w:r w:rsidR="00D04711">
        <w:rPr>
          <w:rFonts w:ascii="Times New Roman" w:hAnsi="Times New Roman" w:cs="Times New Roman"/>
          <w:sz w:val="24"/>
          <w:szCs w:val="24"/>
        </w:rPr>
        <w:t>XXXXXXXXXXXXXXXX</w:t>
      </w:r>
      <w:r w:rsidR="00171628">
        <w:rPr>
          <w:rFonts w:ascii="Times New Roman" w:hAnsi="Times New Roman" w:cs="Times New Roman"/>
          <w:sz w:val="24"/>
          <w:szCs w:val="24"/>
        </w:rPr>
        <w:t>.</w:t>
      </w:r>
      <w:r w:rsidR="00171628" w:rsidRPr="00171628">
        <w:rPr>
          <w:rFonts w:ascii="Times New Roman" w:hAnsi="Times New Roman" w:cs="Times New Roman"/>
          <w:sz w:val="24"/>
          <w:szCs w:val="24"/>
        </w:rPr>
        <w:t xml:space="preserve"> </w:t>
      </w:r>
    </w:p>
    <w:p w14:paraId="01C00FCD" w14:textId="77777777" w:rsidR="00E41FD2" w:rsidRPr="008E06E5" w:rsidRDefault="00E41FD2" w:rsidP="00E41FD2">
      <w:pPr>
        <w:pStyle w:val="Bezmezer"/>
        <w:jc w:val="both"/>
        <w:rPr>
          <w:rFonts w:ascii="Times New Roman" w:hAnsi="Times New Roman" w:cs="Times New Roman"/>
          <w:sz w:val="24"/>
          <w:szCs w:val="24"/>
        </w:rPr>
      </w:pPr>
    </w:p>
    <w:p w14:paraId="2B77B08F" w14:textId="2FDAF18D" w:rsidR="00C16248" w:rsidRPr="005750F6" w:rsidRDefault="00C16248" w:rsidP="004C1176">
      <w:pPr>
        <w:pStyle w:val="Bezmezer"/>
        <w:jc w:val="both"/>
        <w:rPr>
          <w:rFonts w:ascii="Times New Roman" w:hAnsi="Times New Roman" w:cs="Times New Roman"/>
          <w:b/>
          <w:bCs/>
          <w:color w:val="FF0000"/>
          <w:sz w:val="24"/>
          <w:szCs w:val="24"/>
          <w:u w:val="single"/>
        </w:rPr>
      </w:pPr>
      <w:r w:rsidRPr="008E06E5">
        <w:rPr>
          <w:rFonts w:ascii="Times New Roman" w:hAnsi="Times New Roman" w:cs="Times New Roman"/>
          <w:b/>
          <w:bCs/>
          <w:sz w:val="24"/>
          <w:szCs w:val="24"/>
          <w:u w:val="single"/>
        </w:rPr>
        <w:t>Žadatel</w:t>
      </w:r>
      <w:r w:rsidR="00620AC2" w:rsidRPr="005750F6">
        <w:rPr>
          <w:rFonts w:ascii="Times New Roman" w:hAnsi="Times New Roman" w:cs="Times New Roman"/>
          <w:b/>
          <w:bCs/>
          <w:color w:val="FF0000"/>
          <w:sz w:val="24"/>
          <w:szCs w:val="24"/>
          <w:u w:val="single"/>
        </w:rPr>
        <w:t xml:space="preserve">          </w:t>
      </w:r>
    </w:p>
    <w:p w14:paraId="63DE5AAC" w14:textId="1F505EA7" w:rsidR="009F5D36" w:rsidRPr="00AA2AB0" w:rsidRDefault="00171628" w:rsidP="004C1176">
      <w:pPr>
        <w:pStyle w:val="Bezmezer"/>
        <w:jc w:val="both"/>
        <w:rPr>
          <w:rFonts w:ascii="Times New Roman" w:hAnsi="Times New Roman" w:cs="Times New Roman"/>
          <w:bCs/>
          <w:sz w:val="24"/>
          <w:szCs w:val="24"/>
        </w:rPr>
      </w:pPr>
      <w:r>
        <w:rPr>
          <w:rFonts w:ascii="Times New Roman" w:hAnsi="Times New Roman" w:cs="Times New Roman"/>
          <w:bCs/>
          <w:sz w:val="24"/>
          <w:szCs w:val="24"/>
        </w:rPr>
        <w:t xml:space="preserve">Městský obvod Polanka nad Odrou (viz příloha č. </w:t>
      </w:r>
      <w:r w:rsidR="00F13C1E">
        <w:rPr>
          <w:rFonts w:ascii="Times New Roman" w:hAnsi="Times New Roman" w:cs="Times New Roman"/>
          <w:bCs/>
          <w:sz w:val="24"/>
          <w:szCs w:val="24"/>
        </w:rPr>
        <w:t>2</w:t>
      </w:r>
      <w:r w:rsidR="00B403C7">
        <w:rPr>
          <w:rFonts w:ascii="Times New Roman" w:hAnsi="Times New Roman" w:cs="Times New Roman"/>
          <w:bCs/>
          <w:sz w:val="24"/>
          <w:szCs w:val="24"/>
        </w:rPr>
        <w:t xml:space="preserve"> předloženého materiálu</w:t>
      </w:r>
      <w:r>
        <w:rPr>
          <w:rFonts w:ascii="Times New Roman" w:hAnsi="Times New Roman" w:cs="Times New Roman"/>
          <w:bCs/>
          <w:sz w:val="24"/>
          <w:szCs w:val="24"/>
        </w:rPr>
        <w:t>).</w:t>
      </w:r>
    </w:p>
    <w:p w14:paraId="1754F0F7" w14:textId="77777777" w:rsidR="0044631D" w:rsidRPr="005750F6" w:rsidRDefault="0044631D" w:rsidP="004C1176">
      <w:pPr>
        <w:pStyle w:val="Bezmezer"/>
        <w:jc w:val="both"/>
        <w:rPr>
          <w:rFonts w:ascii="Times New Roman" w:hAnsi="Times New Roman" w:cs="Times New Roman"/>
          <w:bCs/>
          <w:color w:val="FF0000"/>
          <w:sz w:val="24"/>
          <w:szCs w:val="24"/>
        </w:rPr>
      </w:pPr>
    </w:p>
    <w:p w14:paraId="7520230F" w14:textId="32162B0D" w:rsidR="0044631D" w:rsidRPr="008E06E5" w:rsidRDefault="0044631D" w:rsidP="004C1176">
      <w:pPr>
        <w:pStyle w:val="Bezmezer"/>
        <w:jc w:val="both"/>
        <w:rPr>
          <w:rFonts w:ascii="Times New Roman" w:hAnsi="Times New Roman" w:cs="Times New Roman"/>
          <w:b/>
          <w:sz w:val="24"/>
          <w:szCs w:val="24"/>
          <w:u w:val="single"/>
        </w:rPr>
      </w:pPr>
      <w:r w:rsidRPr="008E06E5">
        <w:rPr>
          <w:rFonts w:ascii="Times New Roman" w:hAnsi="Times New Roman" w:cs="Times New Roman"/>
          <w:b/>
          <w:sz w:val="24"/>
          <w:szCs w:val="24"/>
          <w:u w:val="single"/>
        </w:rPr>
        <w:t>Účel</w:t>
      </w:r>
    </w:p>
    <w:p w14:paraId="4B5F9660" w14:textId="5403E00A" w:rsidR="00445E7E" w:rsidRPr="00AA2AB0" w:rsidRDefault="00B403C7" w:rsidP="00445E7E">
      <w:pPr>
        <w:pStyle w:val="Bezmezer"/>
        <w:jc w:val="both"/>
        <w:rPr>
          <w:rFonts w:ascii="Times New Roman" w:hAnsi="Times New Roman" w:cs="Times New Roman"/>
          <w:sz w:val="24"/>
          <w:szCs w:val="24"/>
        </w:rPr>
      </w:pPr>
      <w:r>
        <w:rPr>
          <w:rFonts w:ascii="Times New Roman" w:hAnsi="Times New Roman" w:cs="Times New Roman"/>
          <w:sz w:val="24"/>
          <w:szCs w:val="24"/>
        </w:rPr>
        <w:t>Ú</w:t>
      </w:r>
      <w:r w:rsidR="00445E7E" w:rsidRPr="00AA2AB0">
        <w:rPr>
          <w:rFonts w:ascii="Times New Roman" w:hAnsi="Times New Roman" w:cs="Times New Roman"/>
          <w:sz w:val="24"/>
          <w:szCs w:val="24"/>
        </w:rPr>
        <w:t>čelem</w:t>
      </w:r>
      <w:r w:rsidR="00AA2AB0" w:rsidRPr="00AA2AB0">
        <w:rPr>
          <w:rFonts w:ascii="Times New Roman" w:hAnsi="Times New Roman" w:cs="Times New Roman"/>
          <w:sz w:val="24"/>
          <w:szCs w:val="24"/>
        </w:rPr>
        <w:t xml:space="preserve"> </w:t>
      </w:r>
      <w:r>
        <w:rPr>
          <w:rFonts w:ascii="Times New Roman" w:hAnsi="Times New Roman" w:cs="Times New Roman"/>
          <w:sz w:val="24"/>
          <w:szCs w:val="24"/>
        </w:rPr>
        <w:t xml:space="preserve">je </w:t>
      </w:r>
      <w:r w:rsidR="00AA2AB0" w:rsidRPr="00AA2AB0">
        <w:rPr>
          <w:rFonts w:ascii="Times New Roman" w:hAnsi="Times New Roman" w:cs="Times New Roman"/>
          <w:sz w:val="24"/>
          <w:szCs w:val="24"/>
        </w:rPr>
        <w:t>zajištění územní rezervy pro budoucí rozšíření místní komunikace – ul. Jiřího Krále</w:t>
      </w:r>
      <w:r>
        <w:rPr>
          <w:rFonts w:ascii="Times New Roman" w:hAnsi="Times New Roman" w:cs="Times New Roman"/>
          <w:sz w:val="24"/>
          <w:szCs w:val="24"/>
        </w:rPr>
        <w:t>.</w:t>
      </w:r>
    </w:p>
    <w:p w14:paraId="670CAD6F" w14:textId="77777777" w:rsidR="0042036F" w:rsidRPr="005750F6" w:rsidRDefault="0042036F" w:rsidP="004C1176">
      <w:pPr>
        <w:pStyle w:val="Bezmezer"/>
        <w:jc w:val="both"/>
        <w:rPr>
          <w:rFonts w:ascii="Times New Roman" w:hAnsi="Times New Roman" w:cs="Times New Roman"/>
          <w:bCs/>
          <w:color w:val="FF0000"/>
          <w:sz w:val="24"/>
          <w:szCs w:val="24"/>
        </w:rPr>
      </w:pPr>
    </w:p>
    <w:p w14:paraId="24F270A6" w14:textId="77777777" w:rsidR="005C27D9" w:rsidRPr="002A0A30" w:rsidRDefault="005C27D9" w:rsidP="004C1176">
      <w:pPr>
        <w:pStyle w:val="Bezmezer"/>
        <w:jc w:val="both"/>
        <w:rPr>
          <w:rFonts w:ascii="Times New Roman" w:hAnsi="Times New Roman" w:cs="Times New Roman"/>
          <w:sz w:val="24"/>
          <w:szCs w:val="24"/>
        </w:rPr>
      </w:pPr>
      <w:r w:rsidRPr="00B403C7">
        <w:rPr>
          <w:rFonts w:ascii="Times New Roman" w:hAnsi="Times New Roman" w:cs="Times New Roman"/>
          <w:b/>
          <w:bCs/>
          <w:sz w:val="24"/>
          <w:szCs w:val="24"/>
          <w:u w:val="single"/>
        </w:rPr>
        <w:t>Informace</w:t>
      </w:r>
      <w:r w:rsidRPr="002A0A30">
        <w:rPr>
          <w:rFonts w:ascii="Times New Roman" w:hAnsi="Times New Roman" w:cs="Times New Roman"/>
          <w:b/>
          <w:bCs/>
          <w:sz w:val="24"/>
          <w:szCs w:val="24"/>
          <w:u w:val="single"/>
        </w:rPr>
        <w:t xml:space="preserve"> </w:t>
      </w:r>
    </w:p>
    <w:p w14:paraId="3086F7DB" w14:textId="79D74153" w:rsidR="00521B1B" w:rsidRDefault="00521B1B" w:rsidP="00B403C7">
      <w:pPr>
        <w:pStyle w:val="Bezmezer"/>
        <w:jc w:val="both"/>
        <w:rPr>
          <w:rFonts w:ascii="Times New Roman" w:hAnsi="Times New Roman" w:cs="Times New Roman"/>
          <w:sz w:val="24"/>
          <w:szCs w:val="24"/>
        </w:rPr>
      </w:pPr>
      <w:r>
        <w:rPr>
          <w:rFonts w:ascii="Times New Roman" w:hAnsi="Times New Roman" w:cs="Times New Roman"/>
          <w:sz w:val="24"/>
          <w:szCs w:val="24"/>
        </w:rPr>
        <w:t xml:space="preserve">Pro informaci uvádíme, že s vlastníky Pozemku bylo původně jednáno o koupi části </w:t>
      </w:r>
      <w:r w:rsidR="00C958D1">
        <w:rPr>
          <w:rFonts w:ascii="Times New Roman" w:hAnsi="Times New Roman" w:cs="Times New Roman"/>
          <w:sz w:val="24"/>
          <w:szCs w:val="24"/>
        </w:rPr>
        <w:t>p</w:t>
      </w:r>
      <w:r>
        <w:rPr>
          <w:rFonts w:ascii="Times New Roman" w:hAnsi="Times New Roman" w:cs="Times New Roman"/>
          <w:sz w:val="24"/>
          <w:szCs w:val="24"/>
        </w:rPr>
        <w:t>ozemku parc.č. 2874/1, o výměře 24 m</w:t>
      </w:r>
      <w:r w:rsidRPr="00521B1B">
        <w:rPr>
          <w:rFonts w:ascii="Times New Roman" w:hAnsi="Times New Roman" w:cs="Times New Roman"/>
          <w:sz w:val="24"/>
          <w:szCs w:val="24"/>
          <w:vertAlign w:val="superscript"/>
        </w:rPr>
        <w:t>2</w:t>
      </w:r>
      <w:r>
        <w:rPr>
          <w:rFonts w:ascii="Times New Roman" w:hAnsi="Times New Roman" w:cs="Times New Roman"/>
          <w:sz w:val="24"/>
          <w:szCs w:val="24"/>
        </w:rPr>
        <w:t xml:space="preserve">, který měl být geometrickým plánem č. 4012-8-2025 </w:t>
      </w:r>
      <w:r w:rsidR="00C958D1">
        <w:rPr>
          <w:rFonts w:ascii="Times New Roman" w:hAnsi="Times New Roman" w:cs="Times New Roman"/>
          <w:sz w:val="24"/>
          <w:szCs w:val="24"/>
        </w:rPr>
        <w:br/>
      </w:r>
      <w:r>
        <w:rPr>
          <w:rFonts w:ascii="Times New Roman" w:hAnsi="Times New Roman" w:cs="Times New Roman"/>
          <w:sz w:val="24"/>
          <w:szCs w:val="24"/>
        </w:rPr>
        <w:t xml:space="preserve">pro k.ú. Polanka nad Odrou, obec Ostrava oddělen a nově označen jako pozemek parc.č. 2874/4, </w:t>
      </w:r>
      <w:r>
        <w:rPr>
          <w:rFonts w:ascii="Times New Roman" w:hAnsi="Times New Roman" w:cs="Times New Roman"/>
          <w:sz w:val="24"/>
          <w:szCs w:val="24"/>
        </w:rPr>
        <w:br/>
        <w:t xml:space="preserve">k.ú. Polanka nad Odrou, obec Ostrava. V mezidobí již došlo k zápisu tohoto geometrického plánu v katastru nemovitostí. Proto je orgánům města předkládán již výkup nově vzniklého </w:t>
      </w:r>
      <w:r w:rsidR="005D7070">
        <w:rPr>
          <w:rFonts w:ascii="Times New Roman" w:hAnsi="Times New Roman" w:cs="Times New Roman"/>
          <w:sz w:val="24"/>
          <w:szCs w:val="24"/>
        </w:rPr>
        <w:t>p</w:t>
      </w:r>
      <w:r>
        <w:rPr>
          <w:rFonts w:ascii="Times New Roman" w:hAnsi="Times New Roman" w:cs="Times New Roman"/>
          <w:sz w:val="24"/>
          <w:szCs w:val="24"/>
        </w:rPr>
        <w:t>ozemku parc.č. 2874/4, k.ú. Polanka nad Odrou, obec Ostrava.</w:t>
      </w:r>
    </w:p>
    <w:p w14:paraId="46B367E5" w14:textId="77777777" w:rsidR="00521B1B" w:rsidRDefault="00521B1B" w:rsidP="00B403C7">
      <w:pPr>
        <w:pStyle w:val="Bezmezer"/>
        <w:jc w:val="both"/>
        <w:rPr>
          <w:rFonts w:ascii="Times New Roman" w:hAnsi="Times New Roman" w:cs="Times New Roman"/>
          <w:sz w:val="24"/>
          <w:szCs w:val="24"/>
        </w:rPr>
      </w:pPr>
    </w:p>
    <w:p w14:paraId="636BEE6B" w14:textId="0F73BB07" w:rsidR="00B403C7" w:rsidRDefault="00521B1B" w:rsidP="00B403C7">
      <w:pPr>
        <w:pStyle w:val="Bezmezer"/>
        <w:jc w:val="both"/>
        <w:rPr>
          <w:rFonts w:ascii="Times New Roman" w:hAnsi="Times New Roman" w:cs="Times New Roman"/>
          <w:sz w:val="24"/>
          <w:szCs w:val="24"/>
        </w:rPr>
      </w:pPr>
      <w:r>
        <w:rPr>
          <w:rFonts w:ascii="Times New Roman" w:hAnsi="Times New Roman" w:cs="Times New Roman"/>
          <w:sz w:val="24"/>
          <w:szCs w:val="24"/>
        </w:rPr>
        <w:lastRenderedPageBreak/>
        <w:t>Dále uvádíme</w:t>
      </w:r>
      <w:r w:rsidR="00B403C7">
        <w:rPr>
          <w:rFonts w:ascii="Times New Roman" w:hAnsi="Times New Roman" w:cs="Times New Roman"/>
          <w:sz w:val="24"/>
          <w:szCs w:val="24"/>
        </w:rPr>
        <w:t xml:space="preserve">, že městský obvod </w:t>
      </w:r>
      <w:r w:rsidR="004D5905">
        <w:rPr>
          <w:rFonts w:ascii="Times New Roman" w:hAnsi="Times New Roman" w:cs="Times New Roman"/>
          <w:sz w:val="24"/>
          <w:szCs w:val="24"/>
        </w:rPr>
        <w:t>po</w:t>
      </w:r>
      <w:r w:rsidR="00B403C7">
        <w:rPr>
          <w:rFonts w:ascii="Times New Roman" w:hAnsi="Times New Roman" w:cs="Times New Roman"/>
          <w:sz w:val="24"/>
          <w:szCs w:val="24"/>
        </w:rPr>
        <w:t>žád</w:t>
      </w:r>
      <w:r w:rsidR="004D5905">
        <w:rPr>
          <w:rFonts w:ascii="Times New Roman" w:hAnsi="Times New Roman" w:cs="Times New Roman"/>
          <w:sz w:val="24"/>
          <w:szCs w:val="24"/>
        </w:rPr>
        <w:t>al</w:t>
      </w:r>
      <w:r w:rsidR="00B403C7">
        <w:rPr>
          <w:rFonts w:ascii="Times New Roman" w:hAnsi="Times New Roman" w:cs="Times New Roman"/>
          <w:sz w:val="24"/>
          <w:szCs w:val="24"/>
        </w:rPr>
        <w:t xml:space="preserve"> </w:t>
      </w:r>
      <w:r w:rsidR="00851259">
        <w:rPr>
          <w:rFonts w:ascii="Times New Roman" w:hAnsi="Times New Roman" w:cs="Times New Roman"/>
          <w:sz w:val="24"/>
          <w:szCs w:val="24"/>
        </w:rPr>
        <w:t xml:space="preserve">město i </w:t>
      </w:r>
      <w:r w:rsidR="00B403C7">
        <w:rPr>
          <w:rFonts w:ascii="Times New Roman" w:hAnsi="Times New Roman" w:cs="Times New Roman"/>
          <w:sz w:val="24"/>
          <w:szCs w:val="24"/>
        </w:rPr>
        <w:t>o výkup další</w:t>
      </w:r>
      <w:r w:rsidR="004D5905">
        <w:rPr>
          <w:rFonts w:ascii="Times New Roman" w:hAnsi="Times New Roman" w:cs="Times New Roman"/>
          <w:sz w:val="24"/>
          <w:szCs w:val="24"/>
        </w:rPr>
        <w:t>ch</w:t>
      </w:r>
      <w:r w:rsidR="00B403C7">
        <w:rPr>
          <w:rFonts w:ascii="Times New Roman" w:hAnsi="Times New Roman" w:cs="Times New Roman"/>
          <w:sz w:val="24"/>
          <w:szCs w:val="24"/>
        </w:rPr>
        <w:t xml:space="preserve"> pozemk</w:t>
      </w:r>
      <w:r w:rsidR="004D5905">
        <w:rPr>
          <w:rFonts w:ascii="Times New Roman" w:hAnsi="Times New Roman" w:cs="Times New Roman"/>
          <w:sz w:val="24"/>
          <w:szCs w:val="24"/>
        </w:rPr>
        <w:t>ů</w:t>
      </w:r>
      <w:r w:rsidR="00B403C7">
        <w:rPr>
          <w:rFonts w:ascii="Times New Roman" w:hAnsi="Times New Roman" w:cs="Times New Roman"/>
          <w:sz w:val="24"/>
          <w:szCs w:val="24"/>
        </w:rPr>
        <w:t>. Některé z výkupů již byly zrealizovány a některé budou z důvodu zatížení pozemků zástavními právy smluvními předkládány orgánům města samostatným materiálem.</w:t>
      </w:r>
    </w:p>
    <w:p w14:paraId="134C1A40" w14:textId="77777777" w:rsidR="00B403C7" w:rsidRDefault="00B403C7" w:rsidP="00B403C7">
      <w:pPr>
        <w:pStyle w:val="Bezmezer"/>
        <w:rPr>
          <w:rFonts w:ascii="Times New Roman" w:hAnsi="Times New Roman" w:cs="Times New Roman"/>
          <w:sz w:val="24"/>
          <w:szCs w:val="24"/>
        </w:rPr>
      </w:pPr>
    </w:p>
    <w:p w14:paraId="0AF7E653" w14:textId="77777777" w:rsidR="005C27D9" w:rsidRPr="00AA2AB0" w:rsidRDefault="005C27D9" w:rsidP="004C1176">
      <w:pPr>
        <w:spacing w:after="0" w:line="240" w:lineRule="auto"/>
        <w:jc w:val="both"/>
        <w:rPr>
          <w:rFonts w:ascii="Times New Roman" w:hAnsi="Times New Roman" w:cs="Times New Roman"/>
          <w:b/>
          <w:bCs/>
          <w:sz w:val="24"/>
          <w:szCs w:val="24"/>
          <w:u w:val="single"/>
        </w:rPr>
      </w:pPr>
      <w:r w:rsidRPr="00AA2AB0">
        <w:rPr>
          <w:rFonts w:ascii="Times New Roman" w:hAnsi="Times New Roman" w:cs="Times New Roman"/>
          <w:b/>
          <w:bCs/>
          <w:sz w:val="24"/>
          <w:szCs w:val="24"/>
          <w:u w:val="single"/>
        </w:rPr>
        <w:t>Cena</w:t>
      </w:r>
    </w:p>
    <w:p w14:paraId="7B64391B" w14:textId="58D9282F" w:rsidR="00F00B03" w:rsidRDefault="00E41FD2" w:rsidP="004C1176">
      <w:pPr>
        <w:spacing w:after="0" w:line="240" w:lineRule="auto"/>
        <w:jc w:val="both"/>
        <w:rPr>
          <w:rFonts w:ascii="Times New Roman" w:hAnsi="Times New Roman" w:cs="Times New Roman"/>
          <w:sz w:val="24"/>
          <w:szCs w:val="24"/>
        </w:rPr>
      </w:pPr>
      <w:r w:rsidRPr="00AA2AB0">
        <w:rPr>
          <w:rFonts w:ascii="Times New Roman" w:hAnsi="Times New Roman" w:cs="Times New Roman"/>
          <w:sz w:val="24"/>
          <w:szCs w:val="24"/>
        </w:rPr>
        <w:t>Pozemek je oceněn ve znaleckém posudku č.</w:t>
      </w:r>
      <w:r w:rsidR="0029793A" w:rsidRPr="00AA2AB0">
        <w:rPr>
          <w:rFonts w:ascii="Times New Roman" w:hAnsi="Times New Roman" w:cs="Times New Roman"/>
          <w:sz w:val="24"/>
          <w:szCs w:val="24"/>
        </w:rPr>
        <w:t xml:space="preserve"> </w:t>
      </w:r>
      <w:r w:rsidR="00AA2AB0" w:rsidRPr="00AA2AB0">
        <w:rPr>
          <w:rFonts w:ascii="Times New Roman" w:hAnsi="Times New Roman" w:cs="Times New Roman"/>
          <w:sz w:val="24"/>
          <w:szCs w:val="24"/>
        </w:rPr>
        <w:t>2048/2025/137</w:t>
      </w:r>
      <w:r w:rsidRPr="00AA2AB0">
        <w:rPr>
          <w:rFonts w:ascii="Times New Roman" w:hAnsi="Times New Roman" w:cs="Times New Roman"/>
          <w:sz w:val="24"/>
          <w:szCs w:val="24"/>
        </w:rPr>
        <w:t xml:space="preserve"> ze dne </w:t>
      </w:r>
      <w:r w:rsidR="00AA2AB0" w:rsidRPr="00AA2AB0">
        <w:rPr>
          <w:rFonts w:ascii="Times New Roman" w:hAnsi="Times New Roman" w:cs="Times New Roman"/>
          <w:sz w:val="24"/>
          <w:szCs w:val="24"/>
        </w:rPr>
        <w:t>9</w:t>
      </w:r>
      <w:r w:rsidR="0029793A" w:rsidRPr="00AA2AB0">
        <w:rPr>
          <w:rFonts w:ascii="Times New Roman" w:hAnsi="Times New Roman" w:cs="Times New Roman"/>
          <w:sz w:val="24"/>
          <w:szCs w:val="24"/>
        </w:rPr>
        <w:t xml:space="preserve">. </w:t>
      </w:r>
      <w:r w:rsidR="00AA2AB0" w:rsidRPr="00AA2AB0">
        <w:rPr>
          <w:rFonts w:ascii="Times New Roman" w:hAnsi="Times New Roman" w:cs="Times New Roman"/>
          <w:sz w:val="24"/>
          <w:szCs w:val="24"/>
        </w:rPr>
        <w:t>7</w:t>
      </w:r>
      <w:r w:rsidR="0029793A" w:rsidRPr="00AA2AB0">
        <w:rPr>
          <w:rFonts w:ascii="Times New Roman" w:hAnsi="Times New Roman" w:cs="Times New Roman"/>
          <w:sz w:val="24"/>
          <w:szCs w:val="24"/>
        </w:rPr>
        <w:t>. 2025</w:t>
      </w:r>
      <w:r w:rsidRPr="00AA2AB0">
        <w:rPr>
          <w:rFonts w:ascii="Times New Roman" w:hAnsi="Times New Roman" w:cs="Times New Roman"/>
          <w:sz w:val="24"/>
          <w:szCs w:val="24"/>
        </w:rPr>
        <w:t xml:space="preserve"> znalce</w:t>
      </w:r>
      <w:r w:rsidR="0029793A" w:rsidRPr="00AA2AB0">
        <w:rPr>
          <w:rFonts w:ascii="Times New Roman" w:hAnsi="Times New Roman" w:cs="Times New Roman"/>
          <w:sz w:val="24"/>
          <w:szCs w:val="24"/>
        </w:rPr>
        <w:t>m</w:t>
      </w:r>
      <w:r w:rsidRPr="00AA2AB0">
        <w:rPr>
          <w:rFonts w:ascii="Times New Roman" w:hAnsi="Times New Roman" w:cs="Times New Roman"/>
          <w:sz w:val="24"/>
          <w:szCs w:val="24"/>
        </w:rPr>
        <w:t xml:space="preserve"> </w:t>
      </w:r>
      <w:r w:rsidR="003C29B7" w:rsidRPr="00AA2AB0">
        <w:rPr>
          <w:rFonts w:ascii="Times New Roman" w:hAnsi="Times New Roman" w:cs="Times New Roman"/>
          <w:sz w:val="24"/>
          <w:szCs w:val="24"/>
        </w:rPr>
        <w:br/>
      </w:r>
      <w:r w:rsidR="00D04711">
        <w:rPr>
          <w:rFonts w:ascii="Times New Roman" w:hAnsi="Times New Roman" w:cs="Times New Roman"/>
          <w:sz w:val="24"/>
          <w:szCs w:val="24"/>
        </w:rPr>
        <w:t>XXXXXXXXXX</w:t>
      </w:r>
      <w:r w:rsidRPr="00AA2AB0">
        <w:rPr>
          <w:rFonts w:ascii="Times New Roman" w:hAnsi="Times New Roman" w:cs="Times New Roman"/>
          <w:sz w:val="24"/>
          <w:szCs w:val="24"/>
        </w:rPr>
        <w:t xml:space="preserve"> cenou obvyklou ve </w:t>
      </w:r>
      <w:r w:rsidRPr="00F00B03">
        <w:rPr>
          <w:rFonts w:ascii="Times New Roman" w:hAnsi="Times New Roman" w:cs="Times New Roman"/>
          <w:sz w:val="24"/>
          <w:szCs w:val="24"/>
        </w:rPr>
        <w:t>výši</w:t>
      </w:r>
      <w:r w:rsidR="0029793A" w:rsidRPr="00F00B03">
        <w:rPr>
          <w:rFonts w:ascii="Times New Roman" w:hAnsi="Times New Roman" w:cs="Times New Roman"/>
          <w:sz w:val="24"/>
          <w:szCs w:val="24"/>
        </w:rPr>
        <w:t xml:space="preserve"> </w:t>
      </w:r>
      <w:r w:rsidR="00AA2AB0" w:rsidRPr="00F00B03">
        <w:rPr>
          <w:rFonts w:ascii="Times New Roman" w:hAnsi="Times New Roman" w:cs="Times New Roman"/>
          <w:sz w:val="24"/>
          <w:szCs w:val="24"/>
        </w:rPr>
        <w:t>12.900</w:t>
      </w:r>
      <w:r w:rsidRPr="00F00B03">
        <w:rPr>
          <w:rFonts w:ascii="Times New Roman" w:hAnsi="Times New Roman" w:cs="Times New Roman"/>
          <w:sz w:val="24"/>
          <w:szCs w:val="24"/>
        </w:rPr>
        <w:t xml:space="preserve"> Kč</w:t>
      </w:r>
      <w:r w:rsidR="00F00B03" w:rsidRPr="00F00B03">
        <w:rPr>
          <w:rFonts w:ascii="Times New Roman" w:hAnsi="Times New Roman" w:cs="Times New Roman"/>
          <w:sz w:val="24"/>
          <w:szCs w:val="24"/>
        </w:rPr>
        <w:t>, tj. 537,5 Kč/m</w:t>
      </w:r>
      <w:r w:rsidR="00F00B03" w:rsidRPr="00F00B03">
        <w:rPr>
          <w:rFonts w:ascii="Times New Roman" w:hAnsi="Times New Roman" w:cs="Times New Roman"/>
          <w:sz w:val="24"/>
          <w:szCs w:val="24"/>
          <w:vertAlign w:val="superscript"/>
        </w:rPr>
        <w:t>2</w:t>
      </w:r>
      <w:r w:rsidR="00F00B03" w:rsidRPr="00F00B03">
        <w:rPr>
          <w:rFonts w:ascii="Times New Roman" w:hAnsi="Times New Roman" w:cs="Times New Roman"/>
          <w:sz w:val="24"/>
          <w:szCs w:val="24"/>
        </w:rPr>
        <w:t>.</w:t>
      </w:r>
    </w:p>
    <w:p w14:paraId="18F4F211" w14:textId="77777777" w:rsidR="00B403C7" w:rsidRDefault="00B403C7" w:rsidP="004C1176">
      <w:pPr>
        <w:spacing w:after="0" w:line="240" w:lineRule="auto"/>
        <w:jc w:val="both"/>
        <w:rPr>
          <w:rFonts w:ascii="Times New Roman" w:hAnsi="Times New Roman" w:cs="Times New Roman"/>
          <w:sz w:val="24"/>
          <w:szCs w:val="24"/>
        </w:rPr>
      </w:pPr>
    </w:p>
    <w:p w14:paraId="30397B03" w14:textId="3D068916" w:rsidR="00B403C7" w:rsidRDefault="00B403C7" w:rsidP="004C11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Žadatel s vlastníky Pozemku dojednali cenu 500 Kč/m</w:t>
      </w:r>
      <w:r w:rsidRPr="00B403C7">
        <w:rPr>
          <w:rFonts w:ascii="Times New Roman" w:hAnsi="Times New Roman" w:cs="Times New Roman"/>
          <w:sz w:val="24"/>
          <w:szCs w:val="24"/>
          <w:vertAlign w:val="superscript"/>
        </w:rPr>
        <w:t>2</w:t>
      </w:r>
      <w:r>
        <w:rPr>
          <w:rFonts w:ascii="Times New Roman" w:hAnsi="Times New Roman" w:cs="Times New Roman"/>
          <w:sz w:val="24"/>
          <w:szCs w:val="24"/>
        </w:rPr>
        <w:t>, tj. 12.000 Kč. Vlastníci s touto cenou souhlasí.</w:t>
      </w:r>
    </w:p>
    <w:p w14:paraId="71355B9B" w14:textId="77777777" w:rsidR="00E3021B" w:rsidRDefault="00E3021B" w:rsidP="004C1176">
      <w:pPr>
        <w:spacing w:after="0" w:line="240" w:lineRule="auto"/>
        <w:jc w:val="both"/>
        <w:rPr>
          <w:rFonts w:ascii="Times New Roman" w:hAnsi="Times New Roman" w:cs="Times New Roman"/>
          <w:sz w:val="24"/>
          <w:szCs w:val="24"/>
        </w:rPr>
      </w:pPr>
    </w:p>
    <w:p w14:paraId="36C9B803" w14:textId="09D0E500" w:rsidR="00E3021B" w:rsidRPr="00E3021B" w:rsidRDefault="00E3021B" w:rsidP="00E3021B">
      <w:pPr>
        <w:spacing w:after="0" w:line="240" w:lineRule="auto"/>
        <w:jc w:val="both"/>
        <w:rPr>
          <w:rFonts w:ascii="Times New Roman" w:hAnsi="Times New Roman" w:cs="Times New Roman"/>
          <w:b/>
          <w:bCs/>
          <w:sz w:val="24"/>
          <w:szCs w:val="24"/>
        </w:rPr>
      </w:pPr>
      <w:r w:rsidRPr="00E3021B">
        <w:rPr>
          <w:rFonts w:ascii="Times New Roman" w:hAnsi="Times New Roman" w:cs="Times New Roman"/>
          <w:b/>
          <w:bCs/>
          <w:sz w:val="24"/>
          <w:szCs w:val="24"/>
        </w:rPr>
        <w:t>Rozdíl mezi cenou obvyklou a cenou sjednanou činí 900 Kč ve prospěch statutárního města Ostrava.</w:t>
      </w:r>
    </w:p>
    <w:p w14:paraId="442FEC4F" w14:textId="77777777" w:rsidR="00F00B03" w:rsidRDefault="00F00B03" w:rsidP="004C1176">
      <w:pPr>
        <w:spacing w:after="0" w:line="240" w:lineRule="auto"/>
        <w:jc w:val="both"/>
        <w:rPr>
          <w:rFonts w:ascii="Times New Roman" w:hAnsi="Times New Roman" w:cs="Times New Roman"/>
          <w:b/>
          <w:bCs/>
          <w:sz w:val="24"/>
          <w:szCs w:val="24"/>
        </w:rPr>
      </w:pPr>
    </w:p>
    <w:p w14:paraId="29E4339D" w14:textId="77777777" w:rsidR="00E3021B" w:rsidRPr="00AA2AB0" w:rsidRDefault="00E3021B" w:rsidP="00E3021B">
      <w:pPr>
        <w:spacing w:after="0" w:line="240" w:lineRule="auto"/>
        <w:jc w:val="both"/>
        <w:rPr>
          <w:rFonts w:ascii="Times New Roman" w:hAnsi="Times New Roman" w:cs="Times New Roman"/>
          <w:sz w:val="24"/>
          <w:szCs w:val="24"/>
        </w:rPr>
      </w:pPr>
      <w:r w:rsidRPr="00AA2AB0">
        <w:rPr>
          <w:rFonts w:ascii="Times New Roman" w:hAnsi="Times New Roman" w:cs="Times New Roman"/>
          <w:sz w:val="24"/>
          <w:szCs w:val="24"/>
        </w:rPr>
        <w:t>Znalecký posudek je k dispozici na odboru majetkovém MMO.</w:t>
      </w:r>
    </w:p>
    <w:p w14:paraId="43A19BD6" w14:textId="77777777" w:rsidR="00E3021B" w:rsidRPr="00E3021B" w:rsidRDefault="00E3021B" w:rsidP="004C1176">
      <w:pPr>
        <w:spacing w:after="0" w:line="240" w:lineRule="auto"/>
        <w:jc w:val="both"/>
        <w:rPr>
          <w:rFonts w:ascii="Times New Roman" w:hAnsi="Times New Roman" w:cs="Times New Roman"/>
          <w:b/>
          <w:bCs/>
          <w:sz w:val="24"/>
          <w:szCs w:val="24"/>
        </w:rPr>
      </w:pPr>
    </w:p>
    <w:p w14:paraId="1CDEF2C1" w14:textId="2C6C18C2" w:rsidR="00F00B03" w:rsidRDefault="00B403C7" w:rsidP="00E302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Vzhledem ke skutečnosti, že je v současné době na listu vlastnictví č. 2889 pro k.ú. Polanka nad Odrou, obec Ostrava evidováno zástavní právo smluvní, odbor majetkový usnesení zapodmínkoval tak, že před podpisem Kupní smlouvy bude toto zástavní právo smluvní vymazáno. V </w:t>
      </w:r>
      <w:r w:rsidR="00E3021B">
        <w:rPr>
          <w:rFonts w:ascii="Times New Roman" w:hAnsi="Times New Roman" w:cs="Times New Roman"/>
          <w:sz w:val="24"/>
          <w:szCs w:val="24"/>
        </w:rPr>
        <w:t>K</w:t>
      </w:r>
      <w:r w:rsidR="00F00B03">
        <w:rPr>
          <w:rFonts w:ascii="Times New Roman" w:hAnsi="Times New Roman" w:cs="Times New Roman"/>
          <w:sz w:val="24"/>
          <w:szCs w:val="24"/>
        </w:rPr>
        <w:t xml:space="preserve">upní smlouvě </w:t>
      </w:r>
      <w:r>
        <w:rPr>
          <w:rFonts w:ascii="Times New Roman" w:hAnsi="Times New Roman" w:cs="Times New Roman"/>
          <w:sz w:val="24"/>
          <w:szCs w:val="24"/>
        </w:rPr>
        <w:t xml:space="preserve">je také právně </w:t>
      </w:r>
      <w:r w:rsidR="00F00B03">
        <w:rPr>
          <w:rFonts w:ascii="Times New Roman" w:hAnsi="Times New Roman" w:cs="Times New Roman"/>
          <w:sz w:val="24"/>
          <w:szCs w:val="24"/>
        </w:rPr>
        <w:t xml:space="preserve">ošetřeno, že statutární </w:t>
      </w:r>
      <w:r w:rsidR="000C11AF">
        <w:rPr>
          <w:rFonts w:ascii="Times New Roman" w:hAnsi="Times New Roman" w:cs="Times New Roman"/>
          <w:sz w:val="24"/>
          <w:szCs w:val="24"/>
        </w:rPr>
        <w:t>město</w:t>
      </w:r>
      <w:r w:rsidR="00F00B03">
        <w:rPr>
          <w:rFonts w:ascii="Times New Roman" w:hAnsi="Times New Roman" w:cs="Times New Roman"/>
          <w:sz w:val="24"/>
          <w:szCs w:val="24"/>
        </w:rPr>
        <w:t xml:space="preserve"> Ostrava uhradí </w:t>
      </w:r>
      <w:r w:rsidR="000C11AF">
        <w:rPr>
          <w:rFonts w:ascii="Times New Roman" w:hAnsi="Times New Roman" w:cs="Times New Roman"/>
          <w:sz w:val="24"/>
          <w:szCs w:val="24"/>
        </w:rPr>
        <w:br/>
      </w:r>
      <w:r w:rsidR="00F00B03">
        <w:rPr>
          <w:rFonts w:ascii="Times New Roman" w:hAnsi="Times New Roman" w:cs="Times New Roman"/>
          <w:sz w:val="24"/>
          <w:szCs w:val="24"/>
        </w:rPr>
        <w:t>i náklady spojené s</w:t>
      </w:r>
      <w:r>
        <w:rPr>
          <w:rFonts w:ascii="Times New Roman" w:hAnsi="Times New Roman" w:cs="Times New Roman"/>
          <w:sz w:val="24"/>
          <w:szCs w:val="24"/>
        </w:rPr>
        <w:t> </w:t>
      </w:r>
      <w:r w:rsidR="00F00B03">
        <w:rPr>
          <w:rFonts w:ascii="Times New Roman" w:hAnsi="Times New Roman" w:cs="Times New Roman"/>
          <w:sz w:val="24"/>
          <w:szCs w:val="24"/>
        </w:rPr>
        <w:t>vý</w:t>
      </w:r>
      <w:r>
        <w:rPr>
          <w:rFonts w:ascii="Times New Roman" w:hAnsi="Times New Roman" w:cs="Times New Roman"/>
          <w:sz w:val="24"/>
          <w:szCs w:val="24"/>
        </w:rPr>
        <w:t>mazem uvedeného zástavního práva</w:t>
      </w:r>
      <w:r w:rsidR="00F00B03">
        <w:rPr>
          <w:rFonts w:ascii="Times New Roman" w:hAnsi="Times New Roman" w:cs="Times New Roman"/>
          <w:sz w:val="24"/>
          <w:szCs w:val="24"/>
        </w:rPr>
        <w:t>, tj. náklady na vydání rozhodnutí k dělení pozemku ve výši 1.000 Kč</w:t>
      </w:r>
      <w:r w:rsidR="00E3021B">
        <w:rPr>
          <w:rFonts w:ascii="Times New Roman" w:hAnsi="Times New Roman" w:cs="Times New Roman"/>
          <w:sz w:val="24"/>
          <w:szCs w:val="24"/>
        </w:rPr>
        <w:t>, 2.000 Kč návrh na vklad (výmaz) a 4.000 Kč, které museli vlastníci Pozemku uhradit bance za zpracování znaleckého posudku pro výmaz uvedeného zástavního práva</w:t>
      </w:r>
      <w:r w:rsidR="00F00B03">
        <w:rPr>
          <w:rFonts w:ascii="Times New Roman" w:hAnsi="Times New Roman" w:cs="Times New Roman"/>
          <w:sz w:val="24"/>
          <w:szCs w:val="24"/>
        </w:rPr>
        <w:t xml:space="preserve">. </w:t>
      </w:r>
    </w:p>
    <w:p w14:paraId="2FF6E435" w14:textId="77777777" w:rsidR="00F00B03" w:rsidRDefault="00F00B03" w:rsidP="004C1176">
      <w:pPr>
        <w:spacing w:after="0" w:line="240" w:lineRule="auto"/>
        <w:jc w:val="both"/>
        <w:rPr>
          <w:rFonts w:ascii="Times New Roman" w:hAnsi="Times New Roman" w:cs="Times New Roman"/>
          <w:sz w:val="24"/>
          <w:szCs w:val="24"/>
        </w:rPr>
      </w:pPr>
    </w:p>
    <w:p w14:paraId="57B21D1A" w14:textId="4784C689" w:rsidR="0044631D" w:rsidRPr="00AA2AB0" w:rsidRDefault="0044631D" w:rsidP="0044631D">
      <w:pPr>
        <w:pStyle w:val="Bezmezer"/>
        <w:jc w:val="both"/>
        <w:rPr>
          <w:rFonts w:ascii="Times New Roman" w:hAnsi="Times New Roman" w:cs="Times New Roman"/>
          <w:sz w:val="24"/>
          <w:szCs w:val="24"/>
        </w:rPr>
      </w:pPr>
      <w:r w:rsidRPr="00AA2AB0">
        <w:rPr>
          <w:rFonts w:ascii="Times New Roman" w:hAnsi="Times New Roman" w:cs="Times New Roman"/>
          <w:sz w:val="24"/>
          <w:szCs w:val="24"/>
        </w:rPr>
        <w:t xml:space="preserve">V souladu se zákonem č. 320/2017 Sb., o finanční kontrole ve veřejné správě a o změně některých zákonů (zákon o finanční kontrole), ve znění pozdějších předpisů, byla provedena předběžná řídící kontrola před vznikem závazku. Kupní cena </w:t>
      </w:r>
      <w:r w:rsidR="00430714">
        <w:rPr>
          <w:rFonts w:ascii="Times New Roman" w:hAnsi="Times New Roman" w:cs="Times New Roman"/>
          <w:sz w:val="24"/>
          <w:szCs w:val="24"/>
        </w:rPr>
        <w:t xml:space="preserve">a náklady na výmaz zástavního práva </w:t>
      </w:r>
      <w:r w:rsidRPr="00AA2AB0">
        <w:rPr>
          <w:rFonts w:ascii="Times New Roman" w:hAnsi="Times New Roman" w:cs="Times New Roman"/>
          <w:sz w:val="24"/>
          <w:szCs w:val="24"/>
        </w:rPr>
        <w:t>bud</w:t>
      </w:r>
      <w:r w:rsidR="00430714">
        <w:rPr>
          <w:rFonts w:ascii="Times New Roman" w:hAnsi="Times New Roman" w:cs="Times New Roman"/>
          <w:sz w:val="24"/>
          <w:szCs w:val="24"/>
        </w:rPr>
        <w:t>ou</w:t>
      </w:r>
      <w:r w:rsidRPr="00AA2AB0">
        <w:rPr>
          <w:rFonts w:ascii="Times New Roman" w:hAnsi="Times New Roman" w:cs="Times New Roman"/>
          <w:sz w:val="24"/>
          <w:szCs w:val="24"/>
        </w:rPr>
        <w:t xml:space="preserve"> uhrazen</w:t>
      </w:r>
      <w:r w:rsidR="00430714">
        <w:rPr>
          <w:rFonts w:ascii="Times New Roman" w:hAnsi="Times New Roman" w:cs="Times New Roman"/>
          <w:sz w:val="24"/>
          <w:szCs w:val="24"/>
        </w:rPr>
        <w:t>y</w:t>
      </w:r>
      <w:r w:rsidRPr="00AA2AB0">
        <w:rPr>
          <w:rFonts w:ascii="Times New Roman" w:hAnsi="Times New Roman" w:cs="Times New Roman"/>
          <w:sz w:val="24"/>
          <w:szCs w:val="24"/>
        </w:rPr>
        <w:t xml:space="preserve"> odborem majetkovým z rozpočtu pro rok 2026.</w:t>
      </w:r>
    </w:p>
    <w:p w14:paraId="7C693873" w14:textId="77777777" w:rsidR="0044631D" w:rsidRPr="00AA2AB0" w:rsidRDefault="0044631D" w:rsidP="0044631D">
      <w:pPr>
        <w:pStyle w:val="Bezmezer"/>
        <w:jc w:val="both"/>
        <w:rPr>
          <w:rFonts w:ascii="Times New Roman" w:hAnsi="Times New Roman" w:cs="Times New Roman"/>
          <w:sz w:val="24"/>
          <w:szCs w:val="24"/>
        </w:rPr>
      </w:pPr>
    </w:p>
    <w:p w14:paraId="2F1508D1" w14:textId="01E5D49D" w:rsidR="0042036F" w:rsidRPr="00AA2AB0" w:rsidRDefault="0042036F" w:rsidP="004C1176">
      <w:pPr>
        <w:pStyle w:val="Bezmezer"/>
        <w:jc w:val="both"/>
        <w:rPr>
          <w:rFonts w:ascii="Times New Roman" w:hAnsi="Times New Roman" w:cs="Times New Roman"/>
          <w:b/>
          <w:bCs/>
          <w:sz w:val="24"/>
          <w:szCs w:val="24"/>
          <w:u w:val="single"/>
        </w:rPr>
      </w:pPr>
      <w:r w:rsidRPr="00AA2AB0">
        <w:rPr>
          <w:rFonts w:ascii="Times New Roman" w:hAnsi="Times New Roman" w:cs="Times New Roman"/>
          <w:b/>
          <w:bCs/>
          <w:sz w:val="24"/>
          <w:szCs w:val="24"/>
          <w:u w:val="single"/>
        </w:rPr>
        <w:t>Stanoviska</w:t>
      </w:r>
    </w:p>
    <w:p w14:paraId="4E53A38F" w14:textId="653FA448" w:rsidR="003F7DCA" w:rsidRPr="00AA2AB0" w:rsidRDefault="003F7DCA" w:rsidP="003128BF">
      <w:pPr>
        <w:pStyle w:val="Bezmezer"/>
        <w:jc w:val="both"/>
        <w:rPr>
          <w:rFonts w:ascii="Times New Roman" w:hAnsi="Times New Roman" w:cs="Times New Roman"/>
          <w:sz w:val="24"/>
          <w:szCs w:val="24"/>
        </w:rPr>
      </w:pPr>
      <w:r w:rsidRPr="00E3021B">
        <w:rPr>
          <w:rFonts w:ascii="Times New Roman" w:hAnsi="Times New Roman" w:cs="Times New Roman"/>
          <w:b/>
          <w:bCs/>
          <w:sz w:val="24"/>
          <w:szCs w:val="24"/>
          <w:u w:val="single"/>
        </w:rPr>
        <w:t xml:space="preserve">Rada městského obvodu </w:t>
      </w:r>
      <w:r w:rsidR="00833F51" w:rsidRPr="00E3021B">
        <w:rPr>
          <w:rFonts w:ascii="Times New Roman" w:hAnsi="Times New Roman" w:cs="Times New Roman"/>
          <w:b/>
          <w:bCs/>
          <w:sz w:val="24"/>
          <w:szCs w:val="24"/>
          <w:u w:val="single"/>
        </w:rPr>
        <w:t>Polanka nad Odrou</w:t>
      </w:r>
      <w:r w:rsidRPr="00AA2AB0">
        <w:rPr>
          <w:rFonts w:ascii="Times New Roman" w:hAnsi="Times New Roman" w:cs="Times New Roman"/>
          <w:b/>
          <w:bCs/>
          <w:i/>
          <w:iCs/>
          <w:sz w:val="24"/>
          <w:szCs w:val="24"/>
        </w:rPr>
        <w:t xml:space="preserve"> –</w:t>
      </w:r>
      <w:r w:rsidRPr="00AA2AB0">
        <w:rPr>
          <w:rFonts w:ascii="Times New Roman" w:hAnsi="Times New Roman" w:cs="Times New Roman"/>
          <w:sz w:val="24"/>
          <w:szCs w:val="24"/>
        </w:rPr>
        <w:t xml:space="preserve"> </w:t>
      </w:r>
      <w:r w:rsidR="00957A89" w:rsidRPr="00E3021B">
        <w:rPr>
          <w:rFonts w:ascii="Times New Roman" w:hAnsi="Times New Roman" w:cs="Times New Roman"/>
          <w:b/>
          <w:bCs/>
          <w:sz w:val="24"/>
          <w:szCs w:val="24"/>
        </w:rPr>
        <w:t>souhlasí</w:t>
      </w:r>
      <w:r w:rsidR="00957A89" w:rsidRPr="00AA2AB0">
        <w:rPr>
          <w:rFonts w:ascii="Times New Roman" w:hAnsi="Times New Roman" w:cs="Times New Roman"/>
          <w:sz w:val="24"/>
          <w:szCs w:val="24"/>
        </w:rPr>
        <w:t xml:space="preserve"> s výkupem </w:t>
      </w:r>
      <w:r w:rsidR="00AA2AB0">
        <w:rPr>
          <w:rFonts w:ascii="Times New Roman" w:hAnsi="Times New Roman" w:cs="Times New Roman"/>
          <w:sz w:val="24"/>
          <w:szCs w:val="24"/>
        </w:rPr>
        <w:t>Pozemku</w:t>
      </w:r>
      <w:r w:rsidR="00E3021B">
        <w:rPr>
          <w:rFonts w:ascii="Times New Roman" w:hAnsi="Times New Roman" w:cs="Times New Roman"/>
          <w:sz w:val="24"/>
          <w:szCs w:val="24"/>
        </w:rPr>
        <w:t xml:space="preserve"> i s jeho následným svěřením.</w:t>
      </w:r>
    </w:p>
    <w:p w14:paraId="15E4DD02" w14:textId="77777777" w:rsidR="003F7DCA" w:rsidRPr="005750F6" w:rsidRDefault="003F7DCA" w:rsidP="004C1176">
      <w:pPr>
        <w:pStyle w:val="Bezmezer"/>
        <w:jc w:val="both"/>
        <w:rPr>
          <w:rFonts w:ascii="Times New Roman" w:hAnsi="Times New Roman" w:cs="Times New Roman"/>
          <w:color w:val="FF0000"/>
          <w:sz w:val="24"/>
          <w:szCs w:val="24"/>
        </w:rPr>
      </w:pPr>
    </w:p>
    <w:p w14:paraId="5928F7B1" w14:textId="527DE24B" w:rsidR="00B15A29" w:rsidRPr="00BE0F66" w:rsidRDefault="00CE1142" w:rsidP="004C1176">
      <w:pPr>
        <w:pStyle w:val="Bezmezer"/>
        <w:jc w:val="both"/>
        <w:rPr>
          <w:rFonts w:ascii="Times New Roman" w:hAnsi="Times New Roman" w:cs="Times New Roman"/>
          <w:sz w:val="24"/>
          <w:szCs w:val="24"/>
        </w:rPr>
      </w:pPr>
      <w:r w:rsidRPr="00E3021B">
        <w:rPr>
          <w:rFonts w:ascii="Times New Roman" w:hAnsi="Times New Roman" w:cs="Times New Roman"/>
          <w:b/>
          <w:bCs/>
          <w:sz w:val="24"/>
          <w:szCs w:val="24"/>
          <w:u w:val="single"/>
        </w:rPr>
        <w:t>Odbor</w:t>
      </w:r>
      <w:r w:rsidR="00BE0F66" w:rsidRPr="00E3021B">
        <w:rPr>
          <w:rFonts w:ascii="Times New Roman" w:hAnsi="Times New Roman" w:cs="Times New Roman"/>
          <w:b/>
          <w:bCs/>
          <w:sz w:val="24"/>
          <w:szCs w:val="24"/>
          <w:u w:val="single"/>
        </w:rPr>
        <w:t xml:space="preserve"> investiční,</w:t>
      </w:r>
      <w:r w:rsidRPr="00E3021B">
        <w:rPr>
          <w:rFonts w:ascii="Times New Roman" w:hAnsi="Times New Roman" w:cs="Times New Roman"/>
          <w:b/>
          <w:bCs/>
          <w:sz w:val="24"/>
          <w:szCs w:val="24"/>
          <w:u w:val="single"/>
        </w:rPr>
        <w:t xml:space="preserve"> </w:t>
      </w:r>
      <w:r w:rsidR="00AA2AB0" w:rsidRPr="00E3021B">
        <w:rPr>
          <w:rFonts w:ascii="Times New Roman" w:hAnsi="Times New Roman" w:cs="Times New Roman"/>
          <w:b/>
          <w:bCs/>
          <w:sz w:val="24"/>
          <w:szCs w:val="24"/>
          <w:u w:val="single"/>
        </w:rPr>
        <w:t>strategického rozvoje</w:t>
      </w:r>
      <w:r w:rsidR="00C93174">
        <w:rPr>
          <w:rFonts w:ascii="Times New Roman" w:hAnsi="Times New Roman" w:cs="Times New Roman"/>
          <w:b/>
          <w:bCs/>
          <w:sz w:val="24"/>
          <w:szCs w:val="24"/>
          <w:u w:val="single"/>
        </w:rPr>
        <w:t>, odbor dopravy</w:t>
      </w:r>
      <w:r w:rsidR="00B15A29" w:rsidRPr="00BE0F66">
        <w:rPr>
          <w:rFonts w:ascii="Times New Roman" w:hAnsi="Times New Roman" w:cs="Times New Roman"/>
          <w:sz w:val="24"/>
          <w:szCs w:val="24"/>
        </w:rPr>
        <w:t xml:space="preserve"> – </w:t>
      </w:r>
      <w:r w:rsidR="00BE0F66" w:rsidRPr="00E3021B">
        <w:rPr>
          <w:rFonts w:ascii="Times New Roman" w:hAnsi="Times New Roman" w:cs="Times New Roman"/>
          <w:b/>
          <w:bCs/>
          <w:sz w:val="24"/>
          <w:szCs w:val="24"/>
        </w:rPr>
        <w:t>nem</w:t>
      </w:r>
      <w:r w:rsidR="00E3021B" w:rsidRPr="00E3021B">
        <w:rPr>
          <w:rFonts w:ascii="Times New Roman" w:hAnsi="Times New Roman" w:cs="Times New Roman"/>
          <w:b/>
          <w:bCs/>
          <w:sz w:val="24"/>
          <w:szCs w:val="24"/>
        </w:rPr>
        <w:t>ají</w:t>
      </w:r>
      <w:r w:rsidR="00BE0F66" w:rsidRPr="00E3021B">
        <w:rPr>
          <w:rFonts w:ascii="Times New Roman" w:hAnsi="Times New Roman" w:cs="Times New Roman"/>
          <w:b/>
          <w:bCs/>
          <w:sz w:val="24"/>
          <w:szCs w:val="24"/>
        </w:rPr>
        <w:t xml:space="preserve"> námitek</w:t>
      </w:r>
      <w:r w:rsidR="00BE0F66" w:rsidRPr="00BE0F66">
        <w:rPr>
          <w:rFonts w:ascii="Times New Roman" w:hAnsi="Times New Roman" w:cs="Times New Roman"/>
          <w:sz w:val="24"/>
          <w:szCs w:val="24"/>
        </w:rPr>
        <w:t xml:space="preserve"> k výkupu Pozemku.</w:t>
      </w:r>
    </w:p>
    <w:bookmarkEnd w:id="1"/>
    <w:p w14:paraId="20E70C4F" w14:textId="77777777" w:rsidR="00BE0F66" w:rsidRPr="00E3021B" w:rsidRDefault="00BE0F66" w:rsidP="004C1176">
      <w:pPr>
        <w:pStyle w:val="Bezmezer"/>
        <w:jc w:val="both"/>
        <w:rPr>
          <w:rFonts w:ascii="Times New Roman" w:hAnsi="Times New Roman" w:cs="Times New Roman"/>
          <w:color w:val="FF0000"/>
          <w:sz w:val="24"/>
          <w:szCs w:val="24"/>
          <w:highlight w:val="yellow"/>
        </w:rPr>
      </w:pPr>
    </w:p>
    <w:p w14:paraId="6DFA1A75" w14:textId="0E47ACE1" w:rsidR="00BE0F66" w:rsidRPr="00E3021B" w:rsidRDefault="00BE0F66" w:rsidP="00BE0F66">
      <w:pPr>
        <w:pStyle w:val="Bezmezer"/>
        <w:jc w:val="both"/>
        <w:rPr>
          <w:rFonts w:ascii="Times New Roman" w:hAnsi="Times New Roman" w:cs="Times New Roman"/>
          <w:sz w:val="24"/>
          <w:szCs w:val="24"/>
        </w:rPr>
      </w:pPr>
      <w:r w:rsidRPr="00C93174">
        <w:rPr>
          <w:rFonts w:ascii="Times New Roman" w:hAnsi="Times New Roman" w:cs="Times New Roman"/>
          <w:b/>
          <w:bCs/>
          <w:sz w:val="24"/>
          <w:szCs w:val="24"/>
          <w:u w:val="single"/>
        </w:rPr>
        <w:t>Odbor územního plánování a stave</w:t>
      </w:r>
      <w:r w:rsidR="00E3021B" w:rsidRPr="00C93174">
        <w:rPr>
          <w:rFonts w:ascii="Times New Roman" w:hAnsi="Times New Roman" w:cs="Times New Roman"/>
          <w:b/>
          <w:bCs/>
          <w:sz w:val="24"/>
          <w:szCs w:val="24"/>
          <w:u w:val="single"/>
        </w:rPr>
        <w:t xml:space="preserve">bního </w:t>
      </w:r>
      <w:r w:rsidRPr="00C93174">
        <w:rPr>
          <w:rFonts w:ascii="Times New Roman" w:hAnsi="Times New Roman" w:cs="Times New Roman"/>
          <w:b/>
          <w:bCs/>
          <w:sz w:val="24"/>
          <w:szCs w:val="24"/>
          <w:u w:val="single"/>
        </w:rPr>
        <w:t>řádu</w:t>
      </w:r>
      <w:r w:rsidRPr="00C93174">
        <w:rPr>
          <w:rFonts w:ascii="Times New Roman" w:hAnsi="Times New Roman" w:cs="Times New Roman"/>
          <w:sz w:val="24"/>
          <w:szCs w:val="24"/>
        </w:rPr>
        <w:t xml:space="preserve"> –</w:t>
      </w:r>
      <w:r w:rsidRPr="00E3021B">
        <w:rPr>
          <w:rFonts w:ascii="Times New Roman" w:hAnsi="Times New Roman" w:cs="Times New Roman"/>
          <w:sz w:val="24"/>
          <w:szCs w:val="24"/>
        </w:rPr>
        <w:t xml:space="preserve"> </w:t>
      </w:r>
      <w:r w:rsidR="00C93174">
        <w:rPr>
          <w:rFonts w:ascii="Times New Roman" w:hAnsi="Times New Roman" w:cs="Times New Roman"/>
          <w:sz w:val="24"/>
          <w:szCs w:val="24"/>
        </w:rPr>
        <w:t xml:space="preserve">dle územního plánu Ostravy je Pozemek součástí plochy se způsobem využití </w:t>
      </w:r>
      <w:r w:rsidR="00C93174" w:rsidRPr="00C93174">
        <w:rPr>
          <w:rFonts w:ascii="Times New Roman" w:hAnsi="Times New Roman" w:cs="Times New Roman"/>
          <w:sz w:val="24"/>
          <w:szCs w:val="24"/>
        </w:rPr>
        <w:t>„</w:t>
      </w:r>
      <w:r w:rsidR="00C93174">
        <w:rPr>
          <w:rFonts w:ascii="Times New Roman" w:hAnsi="Times New Roman" w:cs="Times New Roman"/>
          <w:sz w:val="24"/>
          <w:szCs w:val="24"/>
        </w:rPr>
        <w:t xml:space="preserve">Bydlení v rodinných domech‘‘. ÚPaSŘ </w:t>
      </w:r>
      <w:r w:rsidR="00C93174" w:rsidRPr="00C93174">
        <w:rPr>
          <w:rFonts w:ascii="Times New Roman" w:hAnsi="Times New Roman" w:cs="Times New Roman"/>
          <w:b/>
          <w:bCs/>
          <w:sz w:val="24"/>
          <w:szCs w:val="24"/>
        </w:rPr>
        <w:t>nemají námitek</w:t>
      </w:r>
      <w:r w:rsidR="00C93174">
        <w:rPr>
          <w:rFonts w:ascii="Times New Roman" w:hAnsi="Times New Roman" w:cs="Times New Roman"/>
          <w:sz w:val="24"/>
          <w:szCs w:val="24"/>
        </w:rPr>
        <w:t xml:space="preserve"> k dané věci, neboť daný záměr nemá vliv na koncepce sledované územním plánem.</w:t>
      </w:r>
    </w:p>
    <w:p w14:paraId="78BA901B" w14:textId="77777777" w:rsidR="00BE0F66" w:rsidRPr="005750F6" w:rsidRDefault="00BE0F66" w:rsidP="004C1176">
      <w:pPr>
        <w:pStyle w:val="Bezmezer"/>
        <w:jc w:val="both"/>
        <w:rPr>
          <w:rFonts w:ascii="Times New Roman" w:hAnsi="Times New Roman" w:cs="Times New Roman"/>
          <w:color w:val="FF0000"/>
          <w:sz w:val="24"/>
          <w:szCs w:val="24"/>
        </w:rPr>
      </w:pPr>
    </w:p>
    <w:bookmarkEnd w:id="2"/>
    <w:bookmarkEnd w:id="3"/>
    <w:p w14:paraId="039999BD" w14:textId="3F8820C0" w:rsidR="0042036F" w:rsidRPr="00BE0F66" w:rsidRDefault="00100C22" w:rsidP="004C1176">
      <w:pPr>
        <w:pStyle w:val="Bezmezer"/>
        <w:jc w:val="both"/>
        <w:rPr>
          <w:rFonts w:ascii="Times New Roman" w:hAnsi="Times New Roman" w:cs="Times New Roman"/>
          <w:b/>
          <w:bCs/>
          <w:sz w:val="24"/>
          <w:szCs w:val="24"/>
          <w:u w:val="single"/>
        </w:rPr>
      </w:pPr>
      <w:r>
        <w:rPr>
          <w:rFonts w:ascii="Times New Roman" w:hAnsi="Times New Roman" w:cs="Times New Roman"/>
          <w:b/>
          <w:bCs/>
          <w:sz w:val="24"/>
          <w:szCs w:val="24"/>
          <w:u w:val="single"/>
        </w:rPr>
        <w:t>Projednáno v radě města</w:t>
      </w:r>
    </w:p>
    <w:p w14:paraId="49521BAC" w14:textId="77777777" w:rsidR="00526068" w:rsidRPr="008E06E5" w:rsidRDefault="00526068" w:rsidP="00526068">
      <w:pPr>
        <w:pStyle w:val="Bezmezer"/>
        <w:jc w:val="both"/>
        <w:rPr>
          <w:rFonts w:ascii="Times New Roman" w:hAnsi="Times New Roman" w:cs="Times New Roman"/>
          <w:b/>
          <w:bCs/>
          <w:sz w:val="24"/>
          <w:szCs w:val="24"/>
        </w:rPr>
      </w:pPr>
      <w:r>
        <w:rPr>
          <w:rFonts w:ascii="Times New Roman" w:hAnsi="Times New Roman" w:cs="Times New Roman"/>
          <w:b/>
          <w:bCs/>
          <w:sz w:val="24"/>
          <w:szCs w:val="24"/>
        </w:rPr>
        <w:t xml:space="preserve">Rada města dne 14. 4. 2026 souhlasila s návrhem </w:t>
      </w:r>
      <w:r w:rsidRPr="008E06E5">
        <w:rPr>
          <w:rFonts w:ascii="Times New Roman" w:hAnsi="Times New Roman" w:cs="Times New Roman"/>
          <w:b/>
          <w:bCs/>
          <w:sz w:val="24"/>
          <w:szCs w:val="24"/>
        </w:rPr>
        <w:t>koupit pozem</w:t>
      </w:r>
      <w:r>
        <w:rPr>
          <w:rFonts w:ascii="Times New Roman" w:hAnsi="Times New Roman" w:cs="Times New Roman"/>
          <w:b/>
          <w:bCs/>
          <w:sz w:val="24"/>
          <w:szCs w:val="24"/>
        </w:rPr>
        <w:t>ek</w:t>
      </w:r>
      <w:r w:rsidRPr="008E06E5">
        <w:rPr>
          <w:rFonts w:ascii="Times New Roman" w:hAnsi="Times New Roman" w:cs="Times New Roman"/>
          <w:b/>
          <w:bCs/>
          <w:sz w:val="24"/>
          <w:szCs w:val="24"/>
        </w:rPr>
        <w:t xml:space="preserve"> v k. ú. Polanka </w:t>
      </w:r>
      <w:r>
        <w:rPr>
          <w:rFonts w:ascii="Times New Roman" w:hAnsi="Times New Roman" w:cs="Times New Roman"/>
          <w:b/>
          <w:bCs/>
          <w:sz w:val="24"/>
          <w:szCs w:val="24"/>
        </w:rPr>
        <w:br/>
      </w:r>
      <w:r w:rsidRPr="008E06E5">
        <w:rPr>
          <w:rFonts w:ascii="Times New Roman" w:hAnsi="Times New Roman" w:cs="Times New Roman"/>
          <w:b/>
          <w:bCs/>
          <w:sz w:val="24"/>
          <w:szCs w:val="24"/>
        </w:rPr>
        <w:t>nad Odrou, obec Ostrava</w:t>
      </w:r>
      <w:r>
        <w:rPr>
          <w:rFonts w:ascii="Times New Roman" w:hAnsi="Times New Roman" w:cs="Times New Roman"/>
          <w:b/>
          <w:bCs/>
          <w:sz w:val="24"/>
          <w:szCs w:val="24"/>
        </w:rPr>
        <w:t xml:space="preserve"> a tento pozemek následně svěřit městskému obvodu Polanka nad Odrou, za podmínky, že před podpisem Kupní smlouvy bude z listu vlastnictví č. 2889 pro k.ú. Polanka nad Odrou, obec Ostrava vymazáno zástavní právo smluvní.</w:t>
      </w:r>
    </w:p>
    <w:p w14:paraId="349B6B8A" w14:textId="53545137" w:rsidR="00021099" w:rsidRDefault="00021099" w:rsidP="004C1176">
      <w:pPr>
        <w:pStyle w:val="Bezmezer"/>
        <w:jc w:val="both"/>
        <w:rPr>
          <w:rFonts w:ascii="Times New Roman" w:hAnsi="Times New Roman" w:cs="Times New Roman"/>
          <w:b/>
          <w:bCs/>
          <w:sz w:val="24"/>
          <w:szCs w:val="24"/>
        </w:rPr>
      </w:pPr>
    </w:p>
    <w:p w14:paraId="62E85C3F" w14:textId="77777777" w:rsidR="00100C22" w:rsidRDefault="00100C22" w:rsidP="004C1176">
      <w:pPr>
        <w:pStyle w:val="Bezmezer"/>
        <w:jc w:val="both"/>
        <w:rPr>
          <w:rFonts w:ascii="Times New Roman" w:hAnsi="Times New Roman" w:cs="Times New Roman"/>
          <w:b/>
          <w:bCs/>
          <w:sz w:val="24"/>
          <w:szCs w:val="24"/>
        </w:rPr>
      </w:pPr>
    </w:p>
    <w:p w14:paraId="1C4030B9" w14:textId="77777777" w:rsidR="00100C22" w:rsidRDefault="00100C22" w:rsidP="004C1176">
      <w:pPr>
        <w:pStyle w:val="Bezmezer"/>
        <w:jc w:val="both"/>
        <w:rPr>
          <w:rFonts w:ascii="Times New Roman" w:hAnsi="Times New Roman" w:cs="Times New Roman"/>
          <w:b/>
          <w:bCs/>
          <w:sz w:val="24"/>
          <w:szCs w:val="24"/>
        </w:rPr>
      </w:pPr>
    </w:p>
    <w:p w14:paraId="5E5D0D16" w14:textId="77777777" w:rsidR="00100C22" w:rsidRDefault="00100C22" w:rsidP="004C1176">
      <w:pPr>
        <w:pStyle w:val="Bezmezer"/>
        <w:jc w:val="both"/>
        <w:rPr>
          <w:rFonts w:ascii="Times New Roman" w:hAnsi="Times New Roman" w:cs="Times New Roman"/>
          <w:b/>
          <w:bCs/>
          <w:sz w:val="24"/>
          <w:szCs w:val="24"/>
        </w:rPr>
      </w:pPr>
    </w:p>
    <w:p w14:paraId="664F4D31" w14:textId="174EE844" w:rsidR="00100C22" w:rsidRDefault="00100C22" w:rsidP="004C1176">
      <w:pPr>
        <w:pStyle w:val="Bezmezer"/>
        <w:jc w:val="both"/>
        <w:rPr>
          <w:rFonts w:ascii="Times New Roman" w:hAnsi="Times New Roman" w:cs="Times New Roman"/>
          <w:b/>
          <w:bCs/>
          <w:sz w:val="24"/>
          <w:szCs w:val="24"/>
          <w:u w:val="single"/>
        </w:rPr>
      </w:pPr>
      <w:r w:rsidRPr="00100C22">
        <w:rPr>
          <w:rFonts w:ascii="Times New Roman" w:hAnsi="Times New Roman" w:cs="Times New Roman"/>
          <w:b/>
          <w:bCs/>
          <w:sz w:val="24"/>
          <w:szCs w:val="24"/>
          <w:u w:val="single"/>
        </w:rPr>
        <w:lastRenderedPageBreak/>
        <w:t>Upozornění</w:t>
      </w:r>
    </w:p>
    <w:p w14:paraId="02C5A0DB" w14:textId="3D92EE71" w:rsidR="00100C22" w:rsidRPr="00100C22" w:rsidRDefault="00100C22" w:rsidP="004C1176">
      <w:pPr>
        <w:pStyle w:val="Bezmezer"/>
        <w:jc w:val="both"/>
        <w:rPr>
          <w:rFonts w:ascii="Times New Roman" w:hAnsi="Times New Roman" w:cs="Times New Roman"/>
          <w:sz w:val="24"/>
          <w:szCs w:val="24"/>
        </w:rPr>
      </w:pPr>
      <w:r w:rsidRPr="00100C22">
        <w:rPr>
          <w:rFonts w:ascii="Times New Roman" w:hAnsi="Times New Roman" w:cs="Times New Roman"/>
          <w:sz w:val="24"/>
          <w:szCs w:val="24"/>
        </w:rPr>
        <w:t>Tento materiál obsahuje informace podléhající ochraně osobních údajů, které by neměly být zveřejňovány dle zák. č. 106/1999 Sb., o svobodném přístupu k informacím, ve znění pozdějších předpisů, jelikož jsou chráněny zák. č. 110/2019 Sb., o zpracování osobních údajů.</w:t>
      </w:r>
    </w:p>
    <w:sectPr w:rsidR="00100C22" w:rsidRPr="00100C22">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C3E332" w14:textId="77777777" w:rsidR="00BB359A" w:rsidRDefault="00BB359A" w:rsidP="001054B7">
      <w:pPr>
        <w:spacing w:after="0" w:line="240" w:lineRule="auto"/>
      </w:pPr>
      <w:r>
        <w:separator/>
      </w:r>
    </w:p>
  </w:endnote>
  <w:endnote w:type="continuationSeparator" w:id="0">
    <w:p w14:paraId="037A78CE" w14:textId="77777777" w:rsidR="00BB359A" w:rsidRDefault="00BB359A" w:rsidP="001054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7629342"/>
      <w:docPartObj>
        <w:docPartGallery w:val="Page Numbers (Bottom of Page)"/>
        <w:docPartUnique/>
      </w:docPartObj>
    </w:sdtPr>
    <w:sdtEndPr/>
    <w:sdtContent>
      <w:p w14:paraId="66451A53" w14:textId="54AFF88E" w:rsidR="001054B7" w:rsidRDefault="001054B7">
        <w:pPr>
          <w:pStyle w:val="Zpat"/>
          <w:jc w:val="center"/>
        </w:pPr>
        <w:r>
          <w:fldChar w:fldCharType="begin"/>
        </w:r>
        <w:r>
          <w:instrText>PAGE   \* MERGEFORMAT</w:instrText>
        </w:r>
        <w:r>
          <w:fldChar w:fldCharType="separate"/>
        </w:r>
        <w:r>
          <w:t>2</w:t>
        </w:r>
        <w:r>
          <w:fldChar w:fldCharType="end"/>
        </w:r>
      </w:p>
    </w:sdtContent>
  </w:sdt>
  <w:p w14:paraId="6C2AE7F8" w14:textId="77777777" w:rsidR="001054B7" w:rsidRDefault="001054B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79B802" w14:textId="77777777" w:rsidR="00BB359A" w:rsidRDefault="00BB359A" w:rsidP="001054B7">
      <w:pPr>
        <w:spacing w:after="0" w:line="240" w:lineRule="auto"/>
      </w:pPr>
      <w:r>
        <w:separator/>
      </w:r>
    </w:p>
  </w:footnote>
  <w:footnote w:type="continuationSeparator" w:id="0">
    <w:p w14:paraId="3A22F578" w14:textId="77777777" w:rsidR="00BB359A" w:rsidRDefault="00BB359A" w:rsidP="001054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9D135D"/>
    <w:multiLevelType w:val="hybridMultilevel"/>
    <w:tmpl w:val="18549406"/>
    <w:lvl w:ilvl="0" w:tplc="46FCC8AA">
      <w:numFmt w:val="bullet"/>
      <w:lvlText w:val="-"/>
      <w:lvlJc w:val="left"/>
      <w:pPr>
        <w:ind w:left="720" w:hanging="360"/>
      </w:pPr>
      <w:rPr>
        <w:rFonts w:ascii="Times New Roman" w:eastAsiaTheme="minorHAnsi" w:hAnsi="Times New Roman" w:cs="Times New Roman"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4F070E0"/>
    <w:multiLevelType w:val="hybridMultilevel"/>
    <w:tmpl w:val="F0E2C94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A776E3C"/>
    <w:multiLevelType w:val="hybridMultilevel"/>
    <w:tmpl w:val="E2F67E18"/>
    <w:lvl w:ilvl="0" w:tplc="010A38D4">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3E82D1A"/>
    <w:multiLevelType w:val="hybridMultilevel"/>
    <w:tmpl w:val="0EC85CE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066727F"/>
    <w:multiLevelType w:val="hybridMultilevel"/>
    <w:tmpl w:val="7932D622"/>
    <w:lvl w:ilvl="0" w:tplc="5750275C">
      <w:numFmt w:val="bullet"/>
      <w:lvlText w:val="-"/>
      <w:lvlJc w:val="left"/>
      <w:pPr>
        <w:ind w:left="720" w:hanging="360"/>
      </w:pPr>
      <w:rPr>
        <w:rFonts w:ascii="Aptos" w:eastAsiaTheme="minorHAnsi" w:hAnsi="Aptos" w:cstheme="minorBidi" w:hint="default"/>
        <w:color w:val="auto"/>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num w:numId="1" w16cid:durableId="1246766714">
    <w:abstractNumId w:val="4"/>
  </w:num>
  <w:num w:numId="2" w16cid:durableId="1676614882">
    <w:abstractNumId w:val="2"/>
  </w:num>
  <w:num w:numId="3" w16cid:durableId="870073478">
    <w:abstractNumId w:val="1"/>
  </w:num>
  <w:num w:numId="4" w16cid:durableId="325941602">
    <w:abstractNumId w:val="3"/>
  </w:num>
  <w:num w:numId="5" w16cid:durableId="8780121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4B7"/>
    <w:rsid w:val="00007170"/>
    <w:rsid w:val="00021099"/>
    <w:rsid w:val="000259AC"/>
    <w:rsid w:val="0002673E"/>
    <w:rsid w:val="00051BBC"/>
    <w:rsid w:val="00055F84"/>
    <w:rsid w:val="00065278"/>
    <w:rsid w:val="000666BA"/>
    <w:rsid w:val="0007051A"/>
    <w:rsid w:val="00072C69"/>
    <w:rsid w:val="00074100"/>
    <w:rsid w:val="000B55B3"/>
    <w:rsid w:val="000B78B6"/>
    <w:rsid w:val="000C11AF"/>
    <w:rsid w:val="000C54A1"/>
    <w:rsid w:val="000E69AD"/>
    <w:rsid w:val="00100C22"/>
    <w:rsid w:val="00103613"/>
    <w:rsid w:val="001052D6"/>
    <w:rsid w:val="001054B7"/>
    <w:rsid w:val="00106161"/>
    <w:rsid w:val="00106AE0"/>
    <w:rsid w:val="00120B42"/>
    <w:rsid w:val="00121C0B"/>
    <w:rsid w:val="00135D22"/>
    <w:rsid w:val="001424F9"/>
    <w:rsid w:val="00146874"/>
    <w:rsid w:val="00147A7B"/>
    <w:rsid w:val="001547F7"/>
    <w:rsid w:val="00157D1B"/>
    <w:rsid w:val="00171628"/>
    <w:rsid w:val="00181F7E"/>
    <w:rsid w:val="00182AC8"/>
    <w:rsid w:val="00183FF7"/>
    <w:rsid w:val="001870B7"/>
    <w:rsid w:val="00194A08"/>
    <w:rsid w:val="001A591C"/>
    <w:rsid w:val="001A7A3C"/>
    <w:rsid w:val="001B49DB"/>
    <w:rsid w:val="001B7AA5"/>
    <w:rsid w:val="001C2538"/>
    <w:rsid w:val="001C2A07"/>
    <w:rsid w:val="001D39AE"/>
    <w:rsid w:val="001E45C3"/>
    <w:rsid w:val="001E4D7A"/>
    <w:rsid w:val="00203F5E"/>
    <w:rsid w:val="00217770"/>
    <w:rsid w:val="00220673"/>
    <w:rsid w:val="00230BA3"/>
    <w:rsid w:val="0023375B"/>
    <w:rsid w:val="00234DFC"/>
    <w:rsid w:val="00237419"/>
    <w:rsid w:val="002501B9"/>
    <w:rsid w:val="0025159A"/>
    <w:rsid w:val="00251F9B"/>
    <w:rsid w:val="002544F7"/>
    <w:rsid w:val="0026687E"/>
    <w:rsid w:val="00274F40"/>
    <w:rsid w:val="002841FD"/>
    <w:rsid w:val="0029284C"/>
    <w:rsid w:val="0029793A"/>
    <w:rsid w:val="00297B96"/>
    <w:rsid w:val="002A0A30"/>
    <w:rsid w:val="002A310C"/>
    <w:rsid w:val="002A7DB6"/>
    <w:rsid w:val="002B1A2A"/>
    <w:rsid w:val="002E0142"/>
    <w:rsid w:val="002E657B"/>
    <w:rsid w:val="002F10F5"/>
    <w:rsid w:val="00302F44"/>
    <w:rsid w:val="00304DFC"/>
    <w:rsid w:val="003128BF"/>
    <w:rsid w:val="003200BD"/>
    <w:rsid w:val="00332211"/>
    <w:rsid w:val="00332F54"/>
    <w:rsid w:val="00336995"/>
    <w:rsid w:val="003443C7"/>
    <w:rsid w:val="003606FC"/>
    <w:rsid w:val="003626F1"/>
    <w:rsid w:val="003665E7"/>
    <w:rsid w:val="00383FAF"/>
    <w:rsid w:val="00385323"/>
    <w:rsid w:val="00385CF4"/>
    <w:rsid w:val="003B061E"/>
    <w:rsid w:val="003B0668"/>
    <w:rsid w:val="003B0817"/>
    <w:rsid w:val="003B2291"/>
    <w:rsid w:val="003B3DAB"/>
    <w:rsid w:val="003C29B7"/>
    <w:rsid w:val="003E2EE3"/>
    <w:rsid w:val="003E71B5"/>
    <w:rsid w:val="003F2A67"/>
    <w:rsid w:val="003F7DCA"/>
    <w:rsid w:val="004048CA"/>
    <w:rsid w:val="0040494A"/>
    <w:rsid w:val="0040768D"/>
    <w:rsid w:val="00412616"/>
    <w:rsid w:val="0042036F"/>
    <w:rsid w:val="00421432"/>
    <w:rsid w:val="004306FE"/>
    <w:rsid w:val="00430714"/>
    <w:rsid w:val="00430BD4"/>
    <w:rsid w:val="00435855"/>
    <w:rsid w:val="00445E7E"/>
    <w:rsid w:val="0044631D"/>
    <w:rsid w:val="004473E2"/>
    <w:rsid w:val="00455F4D"/>
    <w:rsid w:val="0045657D"/>
    <w:rsid w:val="00472340"/>
    <w:rsid w:val="00472DFC"/>
    <w:rsid w:val="004864CB"/>
    <w:rsid w:val="0048656F"/>
    <w:rsid w:val="004A2173"/>
    <w:rsid w:val="004C1176"/>
    <w:rsid w:val="004D0EC3"/>
    <w:rsid w:val="004D5905"/>
    <w:rsid w:val="00516BDD"/>
    <w:rsid w:val="00520E04"/>
    <w:rsid w:val="00521B1B"/>
    <w:rsid w:val="00522205"/>
    <w:rsid w:val="00526068"/>
    <w:rsid w:val="005306D5"/>
    <w:rsid w:val="00536638"/>
    <w:rsid w:val="00541D80"/>
    <w:rsid w:val="00542E09"/>
    <w:rsid w:val="0054413C"/>
    <w:rsid w:val="0054572E"/>
    <w:rsid w:val="00553D04"/>
    <w:rsid w:val="005657AF"/>
    <w:rsid w:val="00567BA5"/>
    <w:rsid w:val="005727F8"/>
    <w:rsid w:val="005750F6"/>
    <w:rsid w:val="005765DF"/>
    <w:rsid w:val="00576BA7"/>
    <w:rsid w:val="00580444"/>
    <w:rsid w:val="00595B26"/>
    <w:rsid w:val="005A04AB"/>
    <w:rsid w:val="005A630E"/>
    <w:rsid w:val="005B7F74"/>
    <w:rsid w:val="005C253E"/>
    <w:rsid w:val="005C27D9"/>
    <w:rsid w:val="005D02B0"/>
    <w:rsid w:val="005D7070"/>
    <w:rsid w:val="005E1229"/>
    <w:rsid w:val="005E51C6"/>
    <w:rsid w:val="005F6A93"/>
    <w:rsid w:val="00601848"/>
    <w:rsid w:val="006018BC"/>
    <w:rsid w:val="006035D4"/>
    <w:rsid w:val="00603CC4"/>
    <w:rsid w:val="0061743C"/>
    <w:rsid w:val="00620AC2"/>
    <w:rsid w:val="00631661"/>
    <w:rsid w:val="00632523"/>
    <w:rsid w:val="00633500"/>
    <w:rsid w:val="006408AA"/>
    <w:rsid w:val="0064593A"/>
    <w:rsid w:val="0064654C"/>
    <w:rsid w:val="00654E15"/>
    <w:rsid w:val="00661EA4"/>
    <w:rsid w:val="006861A7"/>
    <w:rsid w:val="00694A96"/>
    <w:rsid w:val="00695240"/>
    <w:rsid w:val="006B035A"/>
    <w:rsid w:val="006C0C5B"/>
    <w:rsid w:val="006C688F"/>
    <w:rsid w:val="006F4E84"/>
    <w:rsid w:val="006F4E9D"/>
    <w:rsid w:val="00700D8E"/>
    <w:rsid w:val="0071099B"/>
    <w:rsid w:val="00712A8F"/>
    <w:rsid w:val="007306C7"/>
    <w:rsid w:val="00732AE9"/>
    <w:rsid w:val="007538C0"/>
    <w:rsid w:val="00760F39"/>
    <w:rsid w:val="0076167F"/>
    <w:rsid w:val="00764D5D"/>
    <w:rsid w:val="00770BAA"/>
    <w:rsid w:val="00772342"/>
    <w:rsid w:val="007740C2"/>
    <w:rsid w:val="00780A7C"/>
    <w:rsid w:val="00791AAA"/>
    <w:rsid w:val="007A2D4C"/>
    <w:rsid w:val="007A4822"/>
    <w:rsid w:val="007B7D9C"/>
    <w:rsid w:val="007D3E20"/>
    <w:rsid w:val="007F14E2"/>
    <w:rsid w:val="007F6994"/>
    <w:rsid w:val="007F7BEE"/>
    <w:rsid w:val="008007A3"/>
    <w:rsid w:val="00811CE8"/>
    <w:rsid w:val="00820955"/>
    <w:rsid w:val="00824D91"/>
    <w:rsid w:val="00831C74"/>
    <w:rsid w:val="00833F51"/>
    <w:rsid w:val="00851259"/>
    <w:rsid w:val="00871160"/>
    <w:rsid w:val="00891C04"/>
    <w:rsid w:val="008A0518"/>
    <w:rsid w:val="008A108D"/>
    <w:rsid w:val="008C250B"/>
    <w:rsid w:val="008C25E1"/>
    <w:rsid w:val="008C2C7B"/>
    <w:rsid w:val="008C61D1"/>
    <w:rsid w:val="008D15B4"/>
    <w:rsid w:val="008D1810"/>
    <w:rsid w:val="008D182C"/>
    <w:rsid w:val="008D34AB"/>
    <w:rsid w:val="008E06E5"/>
    <w:rsid w:val="008E405E"/>
    <w:rsid w:val="008E4121"/>
    <w:rsid w:val="00907817"/>
    <w:rsid w:val="0093068B"/>
    <w:rsid w:val="009400C1"/>
    <w:rsid w:val="00956C02"/>
    <w:rsid w:val="00957A89"/>
    <w:rsid w:val="00960EF2"/>
    <w:rsid w:val="009622AA"/>
    <w:rsid w:val="009764F7"/>
    <w:rsid w:val="009E51D1"/>
    <w:rsid w:val="009E58A8"/>
    <w:rsid w:val="009F5D36"/>
    <w:rsid w:val="009F7CD9"/>
    <w:rsid w:val="00A115D2"/>
    <w:rsid w:val="00A20382"/>
    <w:rsid w:val="00A23921"/>
    <w:rsid w:val="00A422B2"/>
    <w:rsid w:val="00A60932"/>
    <w:rsid w:val="00A67278"/>
    <w:rsid w:val="00A71726"/>
    <w:rsid w:val="00A911E2"/>
    <w:rsid w:val="00A91FAC"/>
    <w:rsid w:val="00AA2AB0"/>
    <w:rsid w:val="00AB46E8"/>
    <w:rsid w:val="00AB5478"/>
    <w:rsid w:val="00AC1E13"/>
    <w:rsid w:val="00AC7D29"/>
    <w:rsid w:val="00AD005F"/>
    <w:rsid w:val="00AE2315"/>
    <w:rsid w:val="00AE3D2D"/>
    <w:rsid w:val="00AF5A38"/>
    <w:rsid w:val="00B04824"/>
    <w:rsid w:val="00B062C7"/>
    <w:rsid w:val="00B15A29"/>
    <w:rsid w:val="00B203F9"/>
    <w:rsid w:val="00B23E79"/>
    <w:rsid w:val="00B36F91"/>
    <w:rsid w:val="00B403C7"/>
    <w:rsid w:val="00B451BE"/>
    <w:rsid w:val="00B51156"/>
    <w:rsid w:val="00B54764"/>
    <w:rsid w:val="00B56A62"/>
    <w:rsid w:val="00B64086"/>
    <w:rsid w:val="00B674E4"/>
    <w:rsid w:val="00B72989"/>
    <w:rsid w:val="00B93727"/>
    <w:rsid w:val="00B965C6"/>
    <w:rsid w:val="00B96A49"/>
    <w:rsid w:val="00BA10BF"/>
    <w:rsid w:val="00BB1F06"/>
    <w:rsid w:val="00BB282C"/>
    <w:rsid w:val="00BB359A"/>
    <w:rsid w:val="00BB5326"/>
    <w:rsid w:val="00BC0CC7"/>
    <w:rsid w:val="00BC5A1C"/>
    <w:rsid w:val="00BD04B8"/>
    <w:rsid w:val="00BD61EA"/>
    <w:rsid w:val="00BE056F"/>
    <w:rsid w:val="00BE0F66"/>
    <w:rsid w:val="00BE2691"/>
    <w:rsid w:val="00BE2F31"/>
    <w:rsid w:val="00BE65E0"/>
    <w:rsid w:val="00BF1D17"/>
    <w:rsid w:val="00C00BAC"/>
    <w:rsid w:val="00C11B8E"/>
    <w:rsid w:val="00C15DDA"/>
    <w:rsid w:val="00C15F4A"/>
    <w:rsid w:val="00C16248"/>
    <w:rsid w:val="00C16DCD"/>
    <w:rsid w:val="00C37223"/>
    <w:rsid w:val="00C45D17"/>
    <w:rsid w:val="00C46780"/>
    <w:rsid w:val="00C5748D"/>
    <w:rsid w:val="00C6141E"/>
    <w:rsid w:val="00C651EE"/>
    <w:rsid w:val="00C75327"/>
    <w:rsid w:val="00C76B72"/>
    <w:rsid w:val="00C93174"/>
    <w:rsid w:val="00C958D1"/>
    <w:rsid w:val="00C97406"/>
    <w:rsid w:val="00CA5597"/>
    <w:rsid w:val="00CA7CF5"/>
    <w:rsid w:val="00CB1A56"/>
    <w:rsid w:val="00CB4B27"/>
    <w:rsid w:val="00CC6533"/>
    <w:rsid w:val="00CD0AB3"/>
    <w:rsid w:val="00CD0F0C"/>
    <w:rsid w:val="00CD53FB"/>
    <w:rsid w:val="00CE1142"/>
    <w:rsid w:val="00CF2E29"/>
    <w:rsid w:val="00D00B35"/>
    <w:rsid w:val="00D04711"/>
    <w:rsid w:val="00D11BC0"/>
    <w:rsid w:val="00D24A5D"/>
    <w:rsid w:val="00D31FC6"/>
    <w:rsid w:val="00D420BE"/>
    <w:rsid w:val="00D7312E"/>
    <w:rsid w:val="00D73223"/>
    <w:rsid w:val="00D74087"/>
    <w:rsid w:val="00D779BE"/>
    <w:rsid w:val="00D80F23"/>
    <w:rsid w:val="00D84C67"/>
    <w:rsid w:val="00D96402"/>
    <w:rsid w:val="00DA27D3"/>
    <w:rsid w:val="00DA57A3"/>
    <w:rsid w:val="00DB0240"/>
    <w:rsid w:val="00DB64D2"/>
    <w:rsid w:val="00DC4BBB"/>
    <w:rsid w:val="00DD230E"/>
    <w:rsid w:val="00DD7638"/>
    <w:rsid w:val="00DE2227"/>
    <w:rsid w:val="00DF3404"/>
    <w:rsid w:val="00DF41D8"/>
    <w:rsid w:val="00DF7A9E"/>
    <w:rsid w:val="00E0330D"/>
    <w:rsid w:val="00E045AB"/>
    <w:rsid w:val="00E1547E"/>
    <w:rsid w:val="00E3021B"/>
    <w:rsid w:val="00E332B8"/>
    <w:rsid w:val="00E41FD2"/>
    <w:rsid w:val="00E432B2"/>
    <w:rsid w:val="00E446E8"/>
    <w:rsid w:val="00E54ADD"/>
    <w:rsid w:val="00E55D94"/>
    <w:rsid w:val="00E717DF"/>
    <w:rsid w:val="00E857D9"/>
    <w:rsid w:val="00E85EEC"/>
    <w:rsid w:val="00E942D6"/>
    <w:rsid w:val="00EA21F0"/>
    <w:rsid w:val="00EA7932"/>
    <w:rsid w:val="00ED3757"/>
    <w:rsid w:val="00F00B03"/>
    <w:rsid w:val="00F0417F"/>
    <w:rsid w:val="00F072DA"/>
    <w:rsid w:val="00F118E7"/>
    <w:rsid w:val="00F13C1E"/>
    <w:rsid w:val="00F253B1"/>
    <w:rsid w:val="00F3372F"/>
    <w:rsid w:val="00F4573E"/>
    <w:rsid w:val="00F51145"/>
    <w:rsid w:val="00F633B0"/>
    <w:rsid w:val="00F7297F"/>
    <w:rsid w:val="00F91DBB"/>
    <w:rsid w:val="00F9640C"/>
    <w:rsid w:val="00FA14B6"/>
    <w:rsid w:val="00FA36BA"/>
    <w:rsid w:val="00FA5AF2"/>
    <w:rsid w:val="00FB1296"/>
    <w:rsid w:val="00FD27D4"/>
    <w:rsid w:val="00FE1D0A"/>
    <w:rsid w:val="00FE5EE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44BC4"/>
  <w15:chartTrackingRefBased/>
  <w15:docId w15:val="{5E7E76A2-504F-4005-9A06-B18BFE16B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054B7"/>
  </w:style>
  <w:style w:type="paragraph" w:styleId="Nadpis1">
    <w:name w:val="heading 1"/>
    <w:basedOn w:val="Normln"/>
    <w:next w:val="Normln"/>
    <w:link w:val="Nadpis1Char"/>
    <w:uiPriority w:val="9"/>
    <w:qFormat/>
    <w:rsid w:val="001054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1054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1054B7"/>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1054B7"/>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1054B7"/>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1054B7"/>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1054B7"/>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1054B7"/>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1054B7"/>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1054B7"/>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1054B7"/>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1054B7"/>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1054B7"/>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1054B7"/>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1054B7"/>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1054B7"/>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1054B7"/>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1054B7"/>
    <w:rPr>
      <w:rFonts w:eastAsiaTheme="majorEastAsia" w:cstheme="majorBidi"/>
      <w:color w:val="272727" w:themeColor="text1" w:themeTint="D8"/>
    </w:rPr>
  </w:style>
  <w:style w:type="paragraph" w:styleId="Nzev">
    <w:name w:val="Title"/>
    <w:basedOn w:val="Normln"/>
    <w:next w:val="Normln"/>
    <w:link w:val="NzevChar"/>
    <w:uiPriority w:val="10"/>
    <w:qFormat/>
    <w:rsid w:val="001054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1054B7"/>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1054B7"/>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1054B7"/>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1054B7"/>
    <w:pPr>
      <w:spacing w:before="160"/>
      <w:jc w:val="center"/>
    </w:pPr>
    <w:rPr>
      <w:i/>
      <w:iCs/>
      <w:color w:val="404040" w:themeColor="text1" w:themeTint="BF"/>
    </w:rPr>
  </w:style>
  <w:style w:type="character" w:customStyle="1" w:styleId="CittChar">
    <w:name w:val="Citát Char"/>
    <w:basedOn w:val="Standardnpsmoodstavce"/>
    <w:link w:val="Citt"/>
    <w:uiPriority w:val="29"/>
    <w:rsid w:val="001054B7"/>
    <w:rPr>
      <w:i/>
      <w:iCs/>
      <w:color w:val="404040" w:themeColor="text1" w:themeTint="BF"/>
    </w:rPr>
  </w:style>
  <w:style w:type="paragraph" w:styleId="Odstavecseseznamem">
    <w:name w:val="List Paragraph"/>
    <w:basedOn w:val="Normln"/>
    <w:uiPriority w:val="34"/>
    <w:qFormat/>
    <w:rsid w:val="001054B7"/>
    <w:pPr>
      <w:ind w:left="720"/>
      <w:contextualSpacing/>
    </w:pPr>
  </w:style>
  <w:style w:type="character" w:styleId="Zdraznnintenzivn">
    <w:name w:val="Intense Emphasis"/>
    <w:basedOn w:val="Standardnpsmoodstavce"/>
    <w:uiPriority w:val="21"/>
    <w:qFormat/>
    <w:rsid w:val="001054B7"/>
    <w:rPr>
      <w:i/>
      <w:iCs/>
      <w:color w:val="0F4761" w:themeColor="accent1" w:themeShade="BF"/>
    </w:rPr>
  </w:style>
  <w:style w:type="paragraph" w:styleId="Vrazncitt">
    <w:name w:val="Intense Quote"/>
    <w:basedOn w:val="Normln"/>
    <w:next w:val="Normln"/>
    <w:link w:val="VrazncittChar"/>
    <w:uiPriority w:val="30"/>
    <w:qFormat/>
    <w:rsid w:val="001054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1054B7"/>
    <w:rPr>
      <w:i/>
      <w:iCs/>
      <w:color w:val="0F4761" w:themeColor="accent1" w:themeShade="BF"/>
    </w:rPr>
  </w:style>
  <w:style w:type="character" w:styleId="Odkazintenzivn">
    <w:name w:val="Intense Reference"/>
    <w:basedOn w:val="Standardnpsmoodstavce"/>
    <w:uiPriority w:val="32"/>
    <w:qFormat/>
    <w:rsid w:val="001054B7"/>
    <w:rPr>
      <w:b/>
      <w:bCs/>
      <w:smallCaps/>
      <w:color w:val="0F4761" w:themeColor="accent1" w:themeShade="BF"/>
      <w:spacing w:val="5"/>
    </w:rPr>
  </w:style>
  <w:style w:type="paragraph" w:styleId="Bezmezer">
    <w:name w:val="No Spacing"/>
    <w:uiPriority w:val="1"/>
    <w:qFormat/>
    <w:rsid w:val="001054B7"/>
    <w:pPr>
      <w:spacing w:after="0" w:line="240" w:lineRule="auto"/>
    </w:pPr>
  </w:style>
  <w:style w:type="table" w:styleId="Svtltabulkasmkou1zvraznn4">
    <w:name w:val="Grid Table 1 Light Accent 4"/>
    <w:basedOn w:val="Normlntabulka"/>
    <w:uiPriority w:val="46"/>
    <w:rsid w:val="001054B7"/>
    <w:pPr>
      <w:spacing w:after="0" w:line="240" w:lineRule="auto"/>
    </w:p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Mkatabulky">
    <w:name w:val="Table Grid"/>
    <w:basedOn w:val="Normlntabulka"/>
    <w:uiPriority w:val="39"/>
    <w:rsid w:val="001054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1054B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054B7"/>
  </w:style>
  <w:style w:type="paragraph" w:styleId="Zpat">
    <w:name w:val="footer"/>
    <w:basedOn w:val="Normln"/>
    <w:link w:val="ZpatChar"/>
    <w:uiPriority w:val="99"/>
    <w:unhideWhenUsed/>
    <w:rsid w:val="001054B7"/>
    <w:pPr>
      <w:tabs>
        <w:tab w:val="center" w:pos="4536"/>
        <w:tab w:val="right" w:pos="9072"/>
      </w:tabs>
      <w:spacing w:after="0" w:line="240" w:lineRule="auto"/>
    </w:pPr>
  </w:style>
  <w:style w:type="character" w:customStyle="1" w:styleId="ZpatChar">
    <w:name w:val="Zápatí Char"/>
    <w:basedOn w:val="Standardnpsmoodstavce"/>
    <w:link w:val="Zpat"/>
    <w:uiPriority w:val="99"/>
    <w:rsid w:val="001054B7"/>
  </w:style>
  <w:style w:type="table" w:styleId="Svtltabulkasmkou1zvraznn5">
    <w:name w:val="Grid Table 1 Light Accent 5"/>
    <w:basedOn w:val="Normlntabulka"/>
    <w:uiPriority w:val="46"/>
    <w:rsid w:val="0071099B"/>
    <w:pPr>
      <w:spacing w:after="0" w:line="240" w:lineRule="auto"/>
    </w:p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styleId="Svtltabulkasmkou1zvraznn2">
    <w:name w:val="Grid Table 1 Light Accent 2"/>
    <w:basedOn w:val="Normlntabulka"/>
    <w:uiPriority w:val="46"/>
    <w:rsid w:val="0071099B"/>
    <w:pPr>
      <w:spacing w:after="0" w:line="240" w:lineRule="auto"/>
    </w:p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styleId="Svtltabulkasmkou1zvraznn1">
    <w:name w:val="Grid Table 1 Light Accent 1"/>
    <w:basedOn w:val="Normlntabulka"/>
    <w:uiPriority w:val="46"/>
    <w:rsid w:val="002501B9"/>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670974">
      <w:bodyDiv w:val="1"/>
      <w:marLeft w:val="0"/>
      <w:marRight w:val="0"/>
      <w:marTop w:val="0"/>
      <w:marBottom w:val="0"/>
      <w:divBdr>
        <w:top w:val="none" w:sz="0" w:space="0" w:color="auto"/>
        <w:left w:val="none" w:sz="0" w:space="0" w:color="auto"/>
        <w:bottom w:val="none" w:sz="0" w:space="0" w:color="auto"/>
        <w:right w:val="none" w:sz="0" w:space="0" w:color="auto"/>
      </w:divBdr>
      <w:divsChild>
        <w:div w:id="1992371966">
          <w:marLeft w:val="0"/>
          <w:marRight w:val="0"/>
          <w:marTop w:val="0"/>
          <w:marBottom w:val="0"/>
          <w:divBdr>
            <w:top w:val="none" w:sz="0" w:space="0" w:color="auto"/>
            <w:left w:val="none" w:sz="0" w:space="0" w:color="auto"/>
            <w:bottom w:val="none" w:sz="0" w:space="0" w:color="auto"/>
            <w:right w:val="none" w:sz="0" w:space="0" w:color="auto"/>
          </w:divBdr>
        </w:div>
      </w:divsChild>
    </w:div>
    <w:div w:id="257257606">
      <w:bodyDiv w:val="1"/>
      <w:marLeft w:val="0"/>
      <w:marRight w:val="0"/>
      <w:marTop w:val="0"/>
      <w:marBottom w:val="0"/>
      <w:divBdr>
        <w:top w:val="none" w:sz="0" w:space="0" w:color="auto"/>
        <w:left w:val="none" w:sz="0" w:space="0" w:color="auto"/>
        <w:bottom w:val="none" w:sz="0" w:space="0" w:color="auto"/>
        <w:right w:val="none" w:sz="0" w:space="0" w:color="auto"/>
      </w:divBdr>
      <w:divsChild>
        <w:div w:id="237787896">
          <w:marLeft w:val="0"/>
          <w:marRight w:val="0"/>
          <w:marTop w:val="0"/>
          <w:marBottom w:val="0"/>
          <w:divBdr>
            <w:top w:val="none" w:sz="0" w:space="0" w:color="auto"/>
            <w:left w:val="none" w:sz="0" w:space="0" w:color="auto"/>
            <w:bottom w:val="none" w:sz="0" w:space="0" w:color="auto"/>
            <w:right w:val="none" w:sz="0" w:space="0" w:color="auto"/>
          </w:divBdr>
          <w:divsChild>
            <w:div w:id="1127310784">
              <w:marLeft w:val="0"/>
              <w:marRight w:val="0"/>
              <w:marTop w:val="0"/>
              <w:marBottom w:val="0"/>
              <w:divBdr>
                <w:top w:val="none" w:sz="0" w:space="0" w:color="auto"/>
                <w:left w:val="none" w:sz="0" w:space="0" w:color="auto"/>
                <w:bottom w:val="none" w:sz="0" w:space="0" w:color="auto"/>
                <w:right w:val="none" w:sz="0" w:space="0" w:color="auto"/>
              </w:divBdr>
              <w:divsChild>
                <w:div w:id="1733891135">
                  <w:marLeft w:val="0"/>
                  <w:marRight w:val="0"/>
                  <w:marTop w:val="0"/>
                  <w:marBottom w:val="0"/>
                  <w:divBdr>
                    <w:top w:val="none" w:sz="0" w:space="0" w:color="auto"/>
                    <w:left w:val="none" w:sz="0" w:space="0" w:color="auto"/>
                    <w:bottom w:val="none" w:sz="0" w:space="0" w:color="auto"/>
                    <w:right w:val="none" w:sz="0" w:space="0" w:color="auto"/>
                  </w:divBdr>
                  <w:divsChild>
                    <w:div w:id="1542281615">
                      <w:marLeft w:val="0"/>
                      <w:marRight w:val="0"/>
                      <w:marTop w:val="0"/>
                      <w:marBottom w:val="0"/>
                      <w:divBdr>
                        <w:top w:val="none" w:sz="0" w:space="0" w:color="auto"/>
                        <w:left w:val="none" w:sz="0" w:space="0" w:color="auto"/>
                        <w:bottom w:val="none" w:sz="0" w:space="0" w:color="auto"/>
                        <w:right w:val="none" w:sz="0" w:space="0" w:color="auto"/>
                      </w:divBdr>
                      <w:divsChild>
                        <w:div w:id="670329792">
                          <w:marLeft w:val="0"/>
                          <w:marRight w:val="0"/>
                          <w:marTop w:val="0"/>
                          <w:marBottom w:val="0"/>
                          <w:divBdr>
                            <w:top w:val="none" w:sz="0" w:space="0" w:color="auto"/>
                            <w:left w:val="none" w:sz="0" w:space="0" w:color="auto"/>
                            <w:bottom w:val="none" w:sz="0" w:space="0" w:color="auto"/>
                            <w:right w:val="none" w:sz="0" w:space="0" w:color="auto"/>
                          </w:divBdr>
                          <w:divsChild>
                            <w:div w:id="3932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6268604">
      <w:bodyDiv w:val="1"/>
      <w:marLeft w:val="0"/>
      <w:marRight w:val="0"/>
      <w:marTop w:val="0"/>
      <w:marBottom w:val="0"/>
      <w:divBdr>
        <w:top w:val="none" w:sz="0" w:space="0" w:color="auto"/>
        <w:left w:val="none" w:sz="0" w:space="0" w:color="auto"/>
        <w:bottom w:val="none" w:sz="0" w:space="0" w:color="auto"/>
        <w:right w:val="none" w:sz="0" w:space="0" w:color="auto"/>
      </w:divBdr>
      <w:divsChild>
        <w:div w:id="70009828">
          <w:marLeft w:val="0"/>
          <w:marRight w:val="0"/>
          <w:marTop w:val="0"/>
          <w:marBottom w:val="0"/>
          <w:divBdr>
            <w:top w:val="none" w:sz="0" w:space="0" w:color="auto"/>
            <w:left w:val="none" w:sz="0" w:space="0" w:color="auto"/>
            <w:bottom w:val="none" w:sz="0" w:space="0" w:color="auto"/>
            <w:right w:val="none" w:sz="0" w:space="0" w:color="auto"/>
          </w:divBdr>
          <w:divsChild>
            <w:div w:id="1808159646">
              <w:marLeft w:val="0"/>
              <w:marRight w:val="0"/>
              <w:marTop w:val="0"/>
              <w:marBottom w:val="0"/>
              <w:divBdr>
                <w:top w:val="none" w:sz="0" w:space="0" w:color="auto"/>
                <w:left w:val="none" w:sz="0" w:space="0" w:color="auto"/>
                <w:bottom w:val="none" w:sz="0" w:space="0" w:color="auto"/>
                <w:right w:val="none" w:sz="0" w:space="0" w:color="auto"/>
              </w:divBdr>
              <w:divsChild>
                <w:div w:id="664016723">
                  <w:marLeft w:val="0"/>
                  <w:marRight w:val="0"/>
                  <w:marTop w:val="0"/>
                  <w:marBottom w:val="0"/>
                  <w:divBdr>
                    <w:top w:val="none" w:sz="0" w:space="0" w:color="auto"/>
                    <w:left w:val="none" w:sz="0" w:space="0" w:color="auto"/>
                    <w:bottom w:val="none" w:sz="0" w:space="0" w:color="auto"/>
                    <w:right w:val="none" w:sz="0" w:space="0" w:color="auto"/>
                  </w:divBdr>
                  <w:divsChild>
                    <w:div w:id="1882279242">
                      <w:marLeft w:val="0"/>
                      <w:marRight w:val="0"/>
                      <w:marTop w:val="0"/>
                      <w:marBottom w:val="0"/>
                      <w:divBdr>
                        <w:top w:val="none" w:sz="0" w:space="0" w:color="auto"/>
                        <w:left w:val="none" w:sz="0" w:space="0" w:color="auto"/>
                        <w:bottom w:val="none" w:sz="0" w:space="0" w:color="auto"/>
                        <w:right w:val="none" w:sz="0" w:space="0" w:color="auto"/>
                      </w:divBdr>
                      <w:divsChild>
                        <w:div w:id="629674428">
                          <w:marLeft w:val="0"/>
                          <w:marRight w:val="0"/>
                          <w:marTop w:val="0"/>
                          <w:marBottom w:val="0"/>
                          <w:divBdr>
                            <w:top w:val="none" w:sz="0" w:space="0" w:color="auto"/>
                            <w:left w:val="none" w:sz="0" w:space="0" w:color="auto"/>
                            <w:bottom w:val="none" w:sz="0" w:space="0" w:color="auto"/>
                            <w:right w:val="none" w:sz="0" w:space="0" w:color="auto"/>
                          </w:divBdr>
                          <w:divsChild>
                            <w:div w:id="627249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6678002">
      <w:bodyDiv w:val="1"/>
      <w:marLeft w:val="0"/>
      <w:marRight w:val="0"/>
      <w:marTop w:val="0"/>
      <w:marBottom w:val="0"/>
      <w:divBdr>
        <w:top w:val="none" w:sz="0" w:space="0" w:color="auto"/>
        <w:left w:val="none" w:sz="0" w:space="0" w:color="auto"/>
        <w:bottom w:val="none" w:sz="0" w:space="0" w:color="auto"/>
        <w:right w:val="none" w:sz="0" w:space="0" w:color="auto"/>
      </w:divBdr>
      <w:divsChild>
        <w:div w:id="192616302">
          <w:marLeft w:val="0"/>
          <w:marRight w:val="0"/>
          <w:marTop w:val="0"/>
          <w:marBottom w:val="0"/>
          <w:divBdr>
            <w:top w:val="none" w:sz="0" w:space="0" w:color="auto"/>
            <w:left w:val="none" w:sz="0" w:space="0" w:color="auto"/>
            <w:bottom w:val="none" w:sz="0" w:space="0" w:color="auto"/>
            <w:right w:val="none" w:sz="0" w:space="0" w:color="auto"/>
          </w:divBdr>
          <w:divsChild>
            <w:div w:id="2067335923">
              <w:marLeft w:val="0"/>
              <w:marRight w:val="0"/>
              <w:marTop w:val="0"/>
              <w:marBottom w:val="0"/>
              <w:divBdr>
                <w:top w:val="none" w:sz="0" w:space="0" w:color="auto"/>
                <w:left w:val="none" w:sz="0" w:space="0" w:color="auto"/>
                <w:bottom w:val="none" w:sz="0" w:space="0" w:color="auto"/>
                <w:right w:val="none" w:sz="0" w:space="0" w:color="auto"/>
              </w:divBdr>
              <w:divsChild>
                <w:div w:id="881862488">
                  <w:marLeft w:val="0"/>
                  <w:marRight w:val="0"/>
                  <w:marTop w:val="0"/>
                  <w:marBottom w:val="0"/>
                  <w:divBdr>
                    <w:top w:val="none" w:sz="0" w:space="0" w:color="auto"/>
                    <w:left w:val="none" w:sz="0" w:space="0" w:color="auto"/>
                    <w:bottom w:val="none" w:sz="0" w:space="0" w:color="auto"/>
                    <w:right w:val="none" w:sz="0" w:space="0" w:color="auto"/>
                  </w:divBdr>
                  <w:divsChild>
                    <w:div w:id="360472514">
                      <w:marLeft w:val="0"/>
                      <w:marRight w:val="0"/>
                      <w:marTop w:val="0"/>
                      <w:marBottom w:val="0"/>
                      <w:divBdr>
                        <w:top w:val="none" w:sz="0" w:space="0" w:color="auto"/>
                        <w:left w:val="none" w:sz="0" w:space="0" w:color="auto"/>
                        <w:bottom w:val="none" w:sz="0" w:space="0" w:color="auto"/>
                        <w:right w:val="none" w:sz="0" w:space="0" w:color="auto"/>
                      </w:divBdr>
                      <w:divsChild>
                        <w:div w:id="388112974">
                          <w:marLeft w:val="0"/>
                          <w:marRight w:val="0"/>
                          <w:marTop w:val="0"/>
                          <w:marBottom w:val="0"/>
                          <w:divBdr>
                            <w:top w:val="none" w:sz="0" w:space="0" w:color="auto"/>
                            <w:left w:val="none" w:sz="0" w:space="0" w:color="auto"/>
                            <w:bottom w:val="none" w:sz="0" w:space="0" w:color="auto"/>
                            <w:right w:val="none" w:sz="0" w:space="0" w:color="auto"/>
                          </w:divBdr>
                          <w:divsChild>
                            <w:div w:id="1017316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8809231">
      <w:bodyDiv w:val="1"/>
      <w:marLeft w:val="0"/>
      <w:marRight w:val="0"/>
      <w:marTop w:val="0"/>
      <w:marBottom w:val="0"/>
      <w:divBdr>
        <w:top w:val="none" w:sz="0" w:space="0" w:color="auto"/>
        <w:left w:val="none" w:sz="0" w:space="0" w:color="auto"/>
        <w:bottom w:val="none" w:sz="0" w:space="0" w:color="auto"/>
        <w:right w:val="none" w:sz="0" w:space="0" w:color="auto"/>
      </w:divBdr>
      <w:divsChild>
        <w:div w:id="1398894585">
          <w:marLeft w:val="0"/>
          <w:marRight w:val="0"/>
          <w:marTop w:val="0"/>
          <w:marBottom w:val="0"/>
          <w:divBdr>
            <w:top w:val="none" w:sz="0" w:space="0" w:color="auto"/>
            <w:left w:val="none" w:sz="0" w:space="0" w:color="auto"/>
            <w:bottom w:val="none" w:sz="0" w:space="0" w:color="auto"/>
            <w:right w:val="none" w:sz="0" w:space="0" w:color="auto"/>
          </w:divBdr>
          <w:divsChild>
            <w:div w:id="317268303">
              <w:marLeft w:val="0"/>
              <w:marRight w:val="0"/>
              <w:marTop w:val="0"/>
              <w:marBottom w:val="0"/>
              <w:divBdr>
                <w:top w:val="none" w:sz="0" w:space="0" w:color="auto"/>
                <w:left w:val="none" w:sz="0" w:space="0" w:color="auto"/>
                <w:bottom w:val="none" w:sz="0" w:space="0" w:color="auto"/>
                <w:right w:val="none" w:sz="0" w:space="0" w:color="auto"/>
              </w:divBdr>
              <w:divsChild>
                <w:div w:id="378357966">
                  <w:marLeft w:val="0"/>
                  <w:marRight w:val="0"/>
                  <w:marTop w:val="0"/>
                  <w:marBottom w:val="0"/>
                  <w:divBdr>
                    <w:top w:val="none" w:sz="0" w:space="0" w:color="auto"/>
                    <w:left w:val="none" w:sz="0" w:space="0" w:color="auto"/>
                    <w:bottom w:val="none" w:sz="0" w:space="0" w:color="auto"/>
                    <w:right w:val="none" w:sz="0" w:space="0" w:color="auto"/>
                  </w:divBdr>
                  <w:divsChild>
                    <w:div w:id="346643560">
                      <w:marLeft w:val="0"/>
                      <w:marRight w:val="0"/>
                      <w:marTop w:val="0"/>
                      <w:marBottom w:val="0"/>
                      <w:divBdr>
                        <w:top w:val="none" w:sz="0" w:space="0" w:color="auto"/>
                        <w:left w:val="none" w:sz="0" w:space="0" w:color="auto"/>
                        <w:bottom w:val="none" w:sz="0" w:space="0" w:color="auto"/>
                        <w:right w:val="none" w:sz="0" w:space="0" w:color="auto"/>
                      </w:divBdr>
                      <w:divsChild>
                        <w:div w:id="2077239883">
                          <w:marLeft w:val="0"/>
                          <w:marRight w:val="0"/>
                          <w:marTop w:val="0"/>
                          <w:marBottom w:val="0"/>
                          <w:divBdr>
                            <w:top w:val="none" w:sz="0" w:space="0" w:color="auto"/>
                            <w:left w:val="none" w:sz="0" w:space="0" w:color="auto"/>
                            <w:bottom w:val="none" w:sz="0" w:space="0" w:color="auto"/>
                            <w:right w:val="none" w:sz="0" w:space="0" w:color="auto"/>
                          </w:divBdr>
                          <w:divsChild>
                            <w:div w:id="440419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4138801">
      <w:bodyDiv w:val="1"/>
      <w:marLeft w:val="0"/>
      <w:marRight w:val="0"/>
      <w:marTop w:val="0"/>
      <w:marBottom w:val="0"/>
      <w:divBdr>
        <w:top w:val="none" w:sz="0" w:space="0" w:color="auto"/>
        <w:left w:val="none" w:sz="0" w:space="0" w:color="auto"/>
        <w:bottom w:val="none" w:sz="0" w:space="0" w:color="auto"/>
        <w:right w:val="none" w:sz="0" w:space="0" w:color="auto"/>
      </w:divBdr>
      <w:divsChild>
        <w:div w:id="1581985344">
          <w:marLeft w:val="0"/>
          <w:marRight w:val="0"/>
          <w:marTop w:val="0"/>
          <w:marBottom w:val="0"/>
          <w:divBdr>
            <w:top w:val="none" w:sz="0" w:space="0" w:color="auto"/>
            <w:left w:val="none" w:sz="0" w:space="0" w:color="auto"/>
            <w:bottom w:val="none" w:sz="0" w:space="0" w:color="auto"/>
            <w:right w:val="none" w:sz="0" w:space="0" w:color="auto"/>
          </w:divBdr>
          <w:divsChild>
            <w:div w:id="1123353496">
              <w:marLeft w:val="0"/>
              <w:marRight w:val="0"/>
              <w:marTop w:val="0"/>
              <w:marBottom w:val="0"/>
              <w:divBdr>
                <w:top w:val="none" w:sz="0" w:space="0" w:color="auto"/>
                <w:left w:val="none" w:sz="0" w:space="0" w:color="auto"/>
                <w:bottom w:val="none" w:sz="0" w:space="0" w:color="auto"/>
                <w:right w:val="none" w:sz="0" w:space="0" w:color="auto"/>
              </w:divBdr>
              <w:divsChild>
                <w:div w:id="1807695861">
                  <w:marLeft w:val="0"/>
                  <w:marRight w:val="0"/>
                  <w:marTop w:val="0"/>
                  <w:marBottom w:val="0"/>
                  <w:divBdr>
                    <w:top w:val="none" w:sz="0" w:space="0" w:color="auto"/>
                    <w:left w:val="none" w:sz="0" w:space="0" w:color="auto"/>
                    <w:bottom w:val="none" w:sz="0" w:space="0" w:color="auto"/>
                    <w:right w:val="none" w:sz="0" w:space="0" w:color="auto"/>
                  </w:divBdr>
                  <w:divsChild>
                    <w:div w:id="557402543">
                      <w:marLeft w:val="0"/>
                      <w:marRight w:val="0"/>
                      <w:marTop w:val="0"/>
                      <w:marBottom w:val="0"/>
                      <w:divBdr>
                        <w:top w:val="none" w:sz="0" w:space="0" w:color="auto"/>
                        <w:left w:val="none" w:sz="0" w:space="0" w:color="auto"/>
                        <w:bottom w:val="none" w:sz="0" w:space="0" w:color="auto"/>
                        <w:right w:val="none" w:sz="0" w:space="0" w:color="auto"/>
                      </w:divBdr>
                      <w:divsChild>
                        <w:div w:id="736979933">
                          <w:marLeft w:val="0"/>
                          <w:marRight w:val="0"/>
                          <w:marTop w:val="0"/>
                          <w:marBottom w:val="0"/>
                          <w:divBdr>
                            <w:top w:val="none" w:sz="0" w:space="0" w:color="auto"/>
                            <w:left w:val="none" w:sz="0" w:space="0" w:color="auto"/>
                            <w:bottom w:val="none" w:sz="0" w:space="0" w:color="auto"/>
                            <w:right w:val="none" w:sz="0" w:space="0" w:color="auto"/>
                          </w:divBdr>
                          <w:divsChild>
                            <w:div w:id="1894080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9173813">
      <w:bodyDiv w:val="1"/>
      <w:marLeft w:val="0"/>
      <w:marRight w:val="0"/>
      <w:marTop w:val="0"/>
      <w:marBottom w:val="0"/>
      <w:divBdr>
        <w:top w:val="none" w:sz="0" w:space="0" w:color="auto"/>
        <w:left w:val="none" w:sz="0" w:space="0" w:color="auto"/>
        <w:bottom w:val="none" w:sz="0" w:space="0" w:color="auto"/>
        <w:right w:val="none" w:sz="0" w:space="0" w:color="auto"/>
      </w:divBdr>
      <w:divsChild>
        <w:div w:id="627859352">
          <w:marLeft w:val="0"/>
          <w:marRight w:val="0"/>
          <w:marTop w:val="0"/>
          <w:marBottom w:val="0"/>
          <w:divBdr>
            <w:top w:val="none" w:sz="0" w:space="0" w:color="auto"/>
            <w:left w:val="none" w:sz="0" w:space="0" w:color="auto"/>
            <w:bottom w:val="none" w:sz="0" w:space="0" w:color="auto"/>
            <w:right w:val="none" w:sz="0" w:space="0" w:color="auto"/>
          </w:divBdr>
          <w:divsChild>
            <w:div w:id="1932002092">
              <w:marLeft w:val="0"/>
              <w:marRight w:val="0"/>
              <w:marTop w:val="0"/>
              <w:marBottom w:val="0"/>
              <w:divBdr>
                <w:top w:val="none" w:sz="0" w:space="0" w:color="auto"/>
                <w:left w:val="none" w:sz="0" w:space="0" w:color="auto"/>
                <w:bottom w:val="none" w:sz="0" w:space="0" w:color="auto"/>
                <w:right w:val="none" w:sz="0" w:space="0" w:color="auto"/>
              </w:divBdr>
              <w:divsChild>
                <w:div w:id="237789964">
                  <w:marLeft w:val="0"/>
                  <w:marRight w:val="0"/>
                  <w:marTop w:val="0"/>
                  <w:marBottom w:val="0"/>
                  <w:divBdr>
                    <w:top w:val="none" w:sz="0" w:space="0" w:color="auto"/>
                    <w:left w:val="none" w:sz="0" w:space="0" w:color="auto"/>
                    <w:bottom w:val="none" w:sz="0" w:space="0" w:color="auto"/>
                    <w:right w:val="none" w:sz="0" w:space="0" w:color="auto"/>
                  </w:divBdr>
                  <w:divsChild>
                    <w:div w:id="1542546593">
                      <w:marLeft w:val="0"/>
                      <w:marRight w:val="0"/>
                      <w:marTop w:val="0"/>
                      <w:marBottom w:val="0"/>
                      <w:divBdr>
                        <w:top w:val="none" w:sz="0" w:space="0" w:color="auto"/>
                        <w:left w:val="none" w:sz="0" w:space="0" w:color="auto"/>
                        <w:bottom w:val="none" w:sz="0" w:space="0" w:color="auto"/>
                        <w:right w:val="none" w:sz="0" w:space="0" w:color="auto"/>
                      </w:divBdr>
                      <w:divsChild>
                        <w:div w:id="954948073">
                          <w:marLeft w:val="0"/>
                          <w:marRight w:val="0"/>
                          <w:marTop w:val="0"/>
                          <w:marBottom w:val="0"/>
                          <w:divBdr>
                            <w:top w:val="none" w:sz="0" w:space="0" w:color="auto"/>
                            <w:left w:val="none" w:sz="0" w:space="0" w:color="auto"/>
                            <w:bottom w:val="none" w:sz="0" w:space="0" w:color="auto"/>
                            <w:right w:val="none" w:sz="0" w:space="0" w:color="auto"/>
                          </w:divBdr>
                          <w:divsChild>
                            <w:div w:id="907230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9BA5E9-849E-49FA-A2BD-B730C7AB5B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768</Words>
  <Characters>4535</Characters>
  <Application>Microsoft Office Word</Application>
  <DocSecurity>0</DocSecurity>
  <Lines>37</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Rehová Plačková Ivana</dc:creator>
  <cp:keywords/>
  <dc:description/>
  <cp:lastModifiedBy>Rožanská Veronika</cp:lastModifiedBy>
  <cp:revision>10</cp:revision>
  <cp:lastPrinted>2026-03-26T07:35:00Z</cp:lastPrinted>
  <dcterms:created xsi:type="dcterms:W3CDTF">2026-04-14T07:23:00Z</dcterms:created>
  <dcterms:modified xsi:type="dcterms:W3CDTF">2026-04-15T10:57:00Z</dcterms:modified>
</cp:coreProperties>
</file>