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5213" w14:textId="77777777" w:rsidR="000A6E3F" w:rsidRDefault="000A6E3F" w:rsidP="000A6E3F">
      <w:pPr>
        <w:rPr>
          <w:rFonts w:ascii="Arial" w:hAnsi="Arial" w:cs="Arial"/>
          <w:sz w:val="22"/>
        </w:rPr>
      </w:pPr>
    </w:p>
    <w:p w14:paraId="58105214" w14:textId="77777777" w:rsidR="000A6E3F" w:rsidRDefault="000A6E3F" w:rsidP="000A6E3F">
      <w:pPr>
        <w:rPr>
          <w:rFonts w:ascii="Arial" w:hAnsi="Arial" w:cs="Arial"/>
          <w:sz w:val="22"/>
        </w:rPr>
      </w:pPr>
    </w:p>
    <w:p w14:paraId="58105215" w14:textId="77777777" w:rsidR="000A6E3F" w:rsidRDefault="000A6E3F" w:rsidP="000A6E3F">
      <w:pPr>
        <w:rPr>
          <w:rFonts w:ascii="Arial" w:hAnsi="Arial" w:cs="Arial"/>
          <w:sz w:val="22"/>
        </w:rPr>
      </w:pPr>
    </w:p>
    <w:p w14:paraId="58105216" w14:textId="77777777" w:rsidR="000A6E3F" w:rsidRDefault="000A6E3F" w:rsidP="000A6E3F">
      <w:pPr>
        <w:rPr>
          <w:rFonts w:ascii="Arial" w:hAnsi="Arial" w:cs="Arial"/>
          <w:sz w:val="22"/>
        </w:rPr>
      </w:pPr>
    </w:p>
    <w:p w14:paraId="58105217" w14:textId="77777777" w:rsidR="000A6E3F" w:rsidRDefault="000A6E3F" w:rsidP="000A6E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DOLOŽKA</w:t>
      </w:r>
    </w:p>
    <w:p w14:paraId="58105218" w14:textId="77777777" w:rsidR="000A6E3F" w:rsidRDefault="000A6E3F" w:rsidP="000A6E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platnosti právního jednání obce</w:t>
      </w:r>
    </w:p>
    <w:p w14:paraId="58105219" w14:textId="77777777" w:rsidR="000A6E3F" w:rsidRDefault="000A6E3F" w:rsidP="000A6E3F">
      <w:pPr>
        <w:rPr>
          <w:rFonts w:ascii="Arial" w:hAnsi="Arial" w:cs="Arial"/>
          <w:sz w:val="22"/>
          <w:szCs w:val="22"/>
        </w:rPr>
      </w:pPr>
    </w:p>
    <w:p w14:paraId="5810521A" w14:textId="77777777" w:rsidR="000A6E3F" w:rsidRDefault="000A6E3F" w:rsidP="000A6E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smyslu ustanovení § 41 zákona č. 128/2000 Sb., o obcích (obecní zřízení), </w:t>
      </w:r>
      <w:r>
        <w:rPr>
          <w:rFonts w:ascii="Arial" w:hAnsi="Arial" w:cs="Arial"/>
          <w:sz w:val="22"/>
          <w:szCs w:val="22"/>
        </w:rPr>
        <w:br/>
        <w:t>ve znění pozdějších předpisů (dále jen zákon č. 128/2000 Sb.)</w:t>
      </w:r>
    </w:p>
    <w:p w14:paraId="5810521B" w14:textId="77777777" w:rsidR="000A6E3F" w:rsidRDefault="000A6E3F" w:rsidP="000A6E3F">
      <w:pPr>
        <w:rPr>
          <w:rFonts w:ascii="Arial" w:hAnsi="Arial" w:cs="Arial"/>
          <w:sz w:val="22"/>
          <w:szCs w:val="22"/>
        </w:rPr>
      </w:pPr>
    </w:p>
    <w:p w14:paraId="5810521C" w14:textId="77777777" w:rsidR="000A6E3F" w:rsidRDefault="000A6E3F" w:rsidP="000A6E3F">
      <w:pPr>
        <w:rPr>
          <w:rFonts w:ascii="Arial" w:hAnsi="Arial" w:cs="Arial"/>
          <w:sz w:val="22"/>
          <w:szCs w:val="22"/>
        </w:rPr>
      </w:pPr>
    </w:p>
    <w:p w14:paraId="5810521D" w14:textId="77777777" w:rsidR="000A6E3F" w:rsidRDefault="000A6E3F" w:rsidP="000A6E3F">
      <w:pPr>
        <w:rPr>
          <w:rFonts w:ascii="Arial" w:hAnsi="Arial" w:cs="Arial"/>
          <w:sz w:val="22"/>
          <w:szCs w:val="22"/>
        </w:rPr>
      </w:pPr>
    </w:p>
    <w:p w14:paraId="5810521E" w14:textId="77777777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Ostrava ve smyslu ustanovení § 41 zákona č. 128/2000 Sb. potvrzuje, že u právních jednání obsažených ve Smlouvě o bezúplatném převodu vlastnického práva k nemovitým věcem č. UZSVM/O/587396/2025-HMSU byly ze strany nabyvatele splněny podmínky stanovené zákonem č. 128/2000 Sb., které jsou obligatorní pro platnost tohoto právního jednání. </w:t>
      </w:r>
    </w:p>
    <w:p w14:paraId="5810521F" w14:textId="77777777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105220" w14:textId="1678BE2F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Bezúplatný převod převáděného majetku, tj. pozemků parc. č. 1906/115, parc. č. 1906/121 a</w:t>
      </w:r>
      <w:r w:rsidR="004820FA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1906/122</w:t>
      </w:r>
      <w:r w:rsidR="00C32F5C">
        <w:rPr>
          <w:rFonts w:ascii="Arial" w:hAnsi="Arial" w:cs="Arial"/>
          <w:sz w:val="22"/>
          <w:szCs w:val="22"/>
        </w:rPr>
        <w:t>, vše</w:t>
      </w:r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Peřkovice</w:t>
      </w:r>
      <w:proofErr w:type="spellEnd"/>
      <w:r>
        <w:rPr>
          <w:rFonts w:ascii="Arial" w:hAnsi="Arial" w:cs="Arial"/>
          <w:sz w:val="22"/>
          <w:szCs w:val="22"/>
        </w:rPr>
        <w:t xml:space="preserve"> u Ostravy, dle výše specifikované smlouvy z vlastnictví České republiky, příslušnosti hospodařit Úřadu pro zastupování státu ve věcech majetkových, do vlastnictví statutárního města Ostrava byl schválen usnesením č.</w:t>
      </w:r>
      <w:r w:rsidR="004820F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………………. na ……. zasedání Zastupitelstva města dne ………………………. </w:t>
      </w:r>
    </w:p>
    <w:p w14:paraId="58105221" w14:textId="77777777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105222" w14:textId="6AACDBA5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doložka platnosti právního jednání je nedílnou součástí výše uvedené smlouvy o bezúplatném převodu vlastnického práva k nemovit</w:t>
      </w:r>
      <w:r w:rsidR="00C32F5C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věc</w:t>
      </w:r>
      <w:r w:rsidR="00C32F5C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105223" w14:textId="77777777" w:rsidR="000A6E3F" w:rsidRDefault="000A6E3F" w:rsidP="000A6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105224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6" w14:textId="4732ED74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</w:t>
      </w:r>
      <w:r w:rsidR="004820FA">
        <w:rPr>
          <w:rFonts w:ascii="Arial" w:hAnsi="Arial" w:cs="Arial"/>
          <w:sz w:val="22"/>
          <w:szCs w:val="22"/>
        </w:rPr>
        <w:t xml:space="preserve"> </w:t>
      </w:r>
      <w:r w:rsidRPr="00ED3C94">
        <w:rPr>
          <w:rFonts w:ascii="Arial" w:hAnsi="Arial" w:cs="Arial"/>
          <w:i/>
          <w:sz w:val="22"/>
          <w:szCs w:val="22"/>
        </w:rPr>
        <w:t>datum uvedeno v doložce elektronického podpisu</w:t>
      </w:r>
    </w:p>
    <w:p w14:paraId="58105227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8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9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A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B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C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2D" w14:textId="77777777" w:rsidR="000A6E3F" w:rsidRDefault="000A6E3F" w:rsidP="000A6E3F">
      <w:pPr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Vávra</w:t>
      </w:r>
    </w:p>
    <w:p w14:paraId="5810522E" w14:textId="77777777" w:rsidR="000A6E3F" w:rsidRPr="00816D50" w:rsidRDefault="000A6E3F" w:rsidP="000A6E3F">
      <w:pPr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16D50">
        <w:rPr>
          <w:rFonts w:ascii="Arial" w:hAnsi="Arial" w:cs="Arial"/>
          <w:sz w:val="22"/>
          <w:szCs w:val="22"/>
        </w:rPr>
        <w:t>áměstek primátora</w:t>
      </w:r>
    </w:p>
    <w:p w14:paraId="5810522F" w14:textId="77777777" w:rsidR="000A6E3F" w:rsidRDefault="000A6E3F" w:rsidP="000A6E3F">
      <w:pPr>
        <w:jc w:val="both"/>
        <w:rPr>
          <w:rFonts w:ascii="Arial" w:hAnsi="Arial" w:cs="Arial"/>
          <w:sz w:val="22"/>
          <w:szCs w:val="22"/>
        </w:rPr>
      </w:pPr>
    </w:p>
    <w:p w14:paraId="58105230" w14:textId="77777777" w:rsidR="000A6E3F" w:rsidRDefault="000A6E3F" w:rsidP="000A6E3F">
      <w:pPr>
        <w:rPr>
          <w:rFonts w:ascii="Arial" w:hAnsi="Arial" w:cs="Arial"/>
          <w:sz w:val="22"/>
        </w:rPr>
      </w:pPr>
    </w:p>
    <w:p w14:paraId="58105231" w14:textId="77777777" w:rsidR="006D2AEE" w:rsidRDefault="006D2AEE"/>
    <w:sectPr w:rsidR="006D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F"/>
    <w:rsid w:val="000A6E3F"/>
    <w:rsid w:val="00353BEB"/>
    <w:rsid w:val="004820FA"/>
    <w:rsid w:val="006D2AEE"/>
    <w:rsid w:val="007E7F61"/>
    <w:rsid w:val="00C32F5C"/>
    <w:rsid w:val="00D55D74"/>
    <w:rsid w:val="00E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5212"/>
  <w15:chartTrackingRefBased/>
  <w15:docId w15:val="{71728858-DF35-4E9B-833A-5E025E58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6E3F"/>
    <w:pPr>
      <w:spacing w:after="0" w:line="240" w:lineRule="auto"/>
    </w:pPr>
    <w:rPr>
      <w:rFonts w:eastAsia="Times New Roman" w:cs="Calibri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Rita</dc:creator>
  <cp:keywords/>
  <dc:description/>
  <cp:lastModifiedBy>Pinková Jarmila</cp:lastModifiedBy>
  <cp:revision>2</cp:revision>
  <dcterms:created xsi:type="dcterms:W3CDTF">2026-03-05T12:07:00Z</dcterms:created>
  <dcterms:modified xsi:type="dcterms:W3CDTF">2026-03-05T12:07:00Z</dcterms:modified>
</cp:coreProperties>
</file>