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8507F" w14:textId="77777777" w:rsidR="00624508" w:rsidRDefault="003E7CD6" w:rsidP="00F91F4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Důvodová zpráva</w:t>
      </w:r>
    </w:p>
    <w:p w14:paraId="09E4EE9C" w14:textId="77777777" w:rsidR="00F91F49" w:rsidRDefault="00F91F49" w:rsidP="00F91F49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EA27B50" w14:textId="77777777" w:rsidR="003E7CD6" w:rsidRDefault="003E7CD6" w:rsidP="00F91F49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Návrh na uzavření smlouvy o převodu práv a povinností zakladatele mezi SMO a </w:t>
      </w:r>
      <w:r w:rsidRPr="0019671B">
        <w:rPr>
          <w:rFonts w:ascii="Times New Roman" w:hAnsi="Times New Roman" w:cs="Times New Roman"/>
          <w:b/>
          <w:bCs/>
          <w:highlight w:val="black"/>
        </w:rPr>
        <w:t>Ing. Jiřím Drastíkem</w:t>
      </w:r>
      <w:r>
        <w:rPr>
          <w:rFonts w:ascii="Times New Roman" w:hAnsi="Times New Roman" w:cs="Times New Roman"/>
          <w:b/>
          <w:bCs/>
        </w:rPr>
        <w:t xml:space="preserve">, na základě které se </w:t>
      </w:r>
      <w:r w:rsidRPr="0019671B">
        <w:rPr>
          <w:rFonts w:ascii="Times New Roman" w:hAnsi="Times New Roman" w:cs="Times New Roman"/>
          <w:b/>
          <w:bCs/>
          <w:highlight w:val="black"/>
        </w:rPr>
        <w:t>Ing. Jiří Drastík</w:t>
      </w:r>
      <w:r>
        <w:rPr>
          <w:rFonts w:ascii="Times New Roman" w:hAnsi="Times New Roman" w:cs="Times New Roman"/>
          <w:b/>
          <w:bCs/>
        </w:rPr>
        <w:t xml:space="preserve"> stane jediným zakladatelem obecně prospěšné společnosti Renarkon, o.</w:t>
      </w:r>
      <w:r w:rsidR="002134C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p.</w:t>
      </w:r>
      <w:r w:rsidR="002134C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s.</w:t>
      </w:r>
    </w:p>
    <w:p w14:paraId="2A617F16" w14:textId="77777777" w:rsidR="00F91F49" w:rsidRDefault="00F91F49" w:rsidP="00F91F49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14:paraId="79552C5B" w14:textId="77777777" w:rsidR="003E7CD6" w:rsidRDefault="006F14F7" w:rsidP="00F91F49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6F14F7">
        <w:rPr>
          <w:rFonts w:ascii="Times New Roman" w:hAnsi="Times New Roman" w:cs="Times New Roman"/>
          <w:b/>
          <w:bCs/>
          <w:u w:val="single"/>
        </w:rPr>
        <w:t>Nabyvatel:</w:t>
      </w:r>
    </w:p>
    <w:p w14:paraId="53939632" w14:textId="77777777" w:rsidR="00F91F49" w:rsidRPr="00F91F49" w:rsidRDefault="006F14F7" w:rsidP="00F91F49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19671B">
        <w:rPr>
          <w:rFonts w:ascii="Times New Roman" w:hAnsi="Times New Roman" w:cs="Times New Roman"/>
          <w:b/>
          <w:bCs/>
          <w:highlight w:val="black"/>
        </w:rPr>
        <w:t>Ing. Jiří Drastík</w:t>
      </w:r>
      <w:r w:rsidR="00F91F49">
        <w:rPr>
          <w:rFonts w:ascii="Times New Roman" w:hAnsi="Times New Roman" w:cs="Times New Roman"/>
          <w:b/>
          <w:bCs/>
        </w:rPr>
        <w:t>,</w:t>
      </w:r>
    </w:p>
    <w:p w14:paraId="5FF5CECF" w14:textId="77777777" w:rsidR="00F91F49" w:rsidRDefault="00F91F49" w:rsidP="00F91F49">
      <w:pPr>
        <w:spacing w:after="0"/>
        <w:jc w:val="both"/>
        <w:rPr>
          <w:rFonts w:ascii="Times New Roman" w:hAnsi="Times New Roman" w:cs="Times New Roman"/>
        </w:rPr>
      </w:pPr>
      <w:r w:rsidRPr="0019671B">
        <w:rPr>
          <w:rFonts w:ascii="Times New Roman" w:hAnsi="Times New Roman" w:cs="Times New Roman"/>
          <w:highlight w:val="black"/>
        </w:rPr>
        <w:t>rok narození 1957</w:t>
      </w:r>
    </w:p>
    <w:p w14:paraId="740BC273" w14:textId="77777777" w:rsidR="00F91F49" w:rsidRDefault="00F91F49" w:rsidP="00F91F4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trvale bytem </w:t>
      </w:r>
      <w:r w:rsidRPr="0019671B">
        <w:rPr>
          <w:rFonts w:ascii="Times New Roman" w:hAnsi="Times New Roman"/>
          <w:highlight w:val="black"/>
        </w:rPr>
        <w:t>Těškovice 149, 747 64</w:t>
      </w:r>
    </w:p>
    <w:p w14:paraId="022F9B29" w14:textId="77777777" w:rsidR="00F91F49" w:rsidRDefault="00F91F49" w:rsidP="00F91F49">
      <w:pPr>
        <w:spacing w:after="0"/>
        <w:jc w:val="both"/>
        <w:rPr>
          <w:rFonts w:ascii="Times New Roman" w:hAnsi="Times New Roman"/>
        </w:rPr>
      </w:pPr>
    </w:p>
    <w:p w14:paraId="77601E3A" w14:textId="77777777" w:rsidR="00F91F49" w:rsidRDefault="00F91F49" w:rsidP="00F91F49">
      <w:pPr>
        <w:spacing w:after="0"/>
        <w:jc w:val="both"/>
        <w:rPr>
          <w:rFonts w:ascii="Times New Roman" w:hAnsi="Times New Roman"/>
          <w:b/>
          <w:bCs/>
          <w:u w:val="single"/>
        </w:rPr>
      </w:pPr>
      <w:r w:rsidRPr="00F91F49">
        <w:rPr>
          <w:rFonts w:ascii="Times New Roman" w:hAnsi="Times New Roman"/>
          <w:b/>
          <w:bCs/>
          <w:u w:val="single"/>
        </w:rPr>
        <w:t>Předmět smlouvy</w:t>
      </w:r>
    </w:p>
    <w:p w14:paraId="3D7488F7" w14:textId="77777777" w:rsidR="00C966AD" w:rsidRDefault="00C966AD" w:rsidP="00F91F49">
      <w:pPr>
        <w:spacing w:after="0"/>
        <w:jc w:val="both"/>
        <w:rPr>
          <w:rFonts w:ascii="Times New Roman" w:hAnsi="Times New Roman"/>
          <w:b/>
          <w:bCs/>
          <w:u w:val="single"/>
        </w:rPr>
      </w:pPr>
    </w:p>
    <w:p w14:paraId="3AB739E2" w14:textId="77777777" w:rsidR="00F91F49" w:rsidRDefault="00F91F49" w:rsidP="00F91F4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Předmětem </w:t>
      </w:r>
      <w:r w:rsidR="00E879E5">
        <w:rPr>
          <w:rFonts w:ascii="Times New Roman" w:hAnsi="Times New Roman" w:cs="Times New Roman"/>
        </w:rPr>
        <w:t xml:space="preserve">navrhované </w:t>
      </w:r>
      <w:r>
        <w:rPr>
          <w:rFonts w:ascii="Times New Roman" w:hAnsi="Times New Roman" w:cs="Times New Roman"/>
        </w:rPr>
        <w:t xml:space="preserve">smlouvy jsou práva a povinnosti zakladatele obecně prospěšné společnosti </w:t>
      </w:r>
      <w:r w:rsidRPr="00E879E5">
        <w:rPr>
          <w:rFonts w:ascii="Times New Roman" w:hAnsi="Times New Roman" w:cs="Times New Roman"/>
          <w:b/>
          <w:bCs/>
        </w:rPr>
        <w:t>Renarkon, o.</w:t>
      </w:r>
      <w:r w:rsidR="00E879E5" w:rsidRPr="00E879E5">
        <w:rPr>
          <w:rFonts w:ascii="Times New Roman" w:hAnsi="Times New Roman" w:cs="Times New Roman"/>
          <w:b/>
          <w:bCs/>
        </w:rPr>
        <w:t xml:space="preserve"> </w:t>
      </w:r>
      <w:r w:rsidRPr="00E879E5">
        <w:rPr>
          <w:rFonts w:ascii="Times New Roman" w:hAnsi="Times New Roman" w:cs="Times New Roman"/>
          <w:b/>
          <w:bCs/>
        </w:rPr>
        <w:t>p.</w:t>
      </w:r>
      <w:r w:rsidR="00E879E5" w:rsidRPr="00E879E5">
        <w:rPr>
          <w:rFonts w:ascii="Times New Roman" w:hAnsi="Times New Roman" w:cs="Times New Roman"/>
          <w:b/>
          <w:bCs/>
        </w:rPr>
        <w:t xml:space="preserve"> </w:t>
      </w:r>
      <w:r w:rsidRPr="00E879E5">
        <w:rPr>
          <w:rFonts w:ascii="Times New Roman" w:hAnsi="Times New Roman" w:cs="Times New Roman"/>
          <w:b/>
          <w:bCs/>
        </w:rPr>
        <w:t>s.</w:t>
      </w:r>
      <w:r>
        <w:rPr>
          <w:rFonts w:ascii="Times New Roman" w:hAnsi="Times New Roman" w:cs="Times New Roman"/>
        </w:rPr>
        <w:t xml:space="preserve">, IČ: </w:t>
      </w:r>
      <w:r w:rsidR="00E879E5">
        <w:rPr>
          <w:rFonts w:ascii="Times New Roman" w:hAnsi="Times New Roman" w:cs="Times New Roman"/>
        </w:rPr>
        <w:t xml:space="preserve">253 80 443, se sídlem Mariánskohorská 1328/29, Moravská Ostrava, 702 00 Ostrava (dále jen „Renarkon“). Společnost Renarkon vznikla 11.9.1997, přičemž jediným zakladatelem společnosti bylo SMO. </w:t>
      </w:r>
      <w:r w:rsidR="00380ACA">
        <w:rPr>
          <w:rFonts w:ascii="Times New Roman" w:hAnsi="Times New Roman" w:cs="Times New Roman"/>
        </w:rPr>
        <w:t>Společnost Renarkon poskytuje odborné služby lidem, kteří se ocitli v obtížné životní situaci z důvodu závislosti nebo jsou závislostí ohrožení, a to na území Moravskoslezského kraje. Svými aktivitami se Renarkon snaží předcházet vzniku</w:t>
      </w:r>
      <w:r w:rsidR="002661D7">
        <w:rPr>
          <w:rFonts w:ascii="Times New Roman" w:hAnsi="Times New Roman" w:cs="Times New Roman"/>
        </w:rPr>
        <w:t xml:space="preserve"> závislostního chování, minimalizovat negativní dopady spojené s tímto chováním a poskytovat lidem pomoc a podporu na cestě za jejich zotavením.</w:t>
      </w:r>
    </w:p>
    <w:p w14:paraId="223457E3" w14:textId="77777777" w:rsidR="00E879E5" w:rsidRDefault="00E879E5" w:rsidP="00F91F49">
      <w:pPr>
        <w:spacing w:after="0"/>
        <w:jc w:val="both"/>
        <w:rPr>
          <w:rFonts w:ascii="Times New Roman" w:hAnsi="Times New Roman" w:cs="Times New Roman"/>
        </w:rPr>
      </w:pPr>
    </w:p>
    <w:p w14:paraId="4D1C6F90" w14:textId="77777777" w:rsidR="00E879E5" w:rsidRDefault="00E879E5" w:rsidP="00F91F4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Práva a povinnosti zakladatele společnosti Renarkon jsou definována v právních předpisech, především v zákoně č. 248/1995 Sb., o obecně prospěšných společnostech, ve znění pozdějších předpisů a v zákoně č. 89/2012 Sb., občanský zákoník, ve znění pozdějších předpisů, a dále v zakládací listině společnosti, která je</w:t>
      </w:r>
      <w:r w:rsidR="00380ACA">
        <w:rPr>
          <w:rFonts w:ascii="Times New Roman" w:hAnsi="Times New Roman" w:cs="Times New Roman"/>
        </w:rPr>
        <w:t>, včetně změn,</w:t>
      </w:r>
      <w:r>
        <w:rPr>
          <w:rFonts w:ascii="Times New Roman" w:hAnsi="Times New Roman" w:cs="Times New Roman"/>
        </w:rPr>
        <w:t xml:space="preserve"> založena </w:t>
      </w:r>
      <w:r w:rsidR="00380ACA">
        <w:rPr>
          <w:rFonts w:ascii="Times New Roman" w:hAnsi="Times New Roman" w:cs="Times New Roman"/>
        </w:rPr>
        <w:t xml:space="preserve">ve sbírce listin rejstříku obecně prospěšných společností vedeném u Krajského soudu v Ostravě. </w:t>
      </w:r>
      <w:r w:rsidR="00995E0D">
        <w:rPr>
          <w:rFonts w:ascii="Times New Roman" w:hAnsi="Times New Roman" w:cs="Times New Roman"/>
        </w:rPr>
        <w:t>Zakladatel je především oprávněn jmenovat členy správní a dozorčí rady obecně prospěšné společnosti.</w:t>
      </w:r>
    </w:p>
    <w:p w14:paraId="56F0C7D2" w14:textId="77777777" w:rsidR="0062768E" w:rsidRDefault="0062768E" w:rsidP="00F91F49">
      <w:pPr>
        <w:spacing w:after="0"/>
        <w:jc w:val="both"/>
        <w:rPr>
          <w:rFonts w:ascii="Times New Roman" w:hAnsi="Times New Roman" w:cs="Times New Roman"/>
        </w:rPr>
      </w:pPr>
    </w:p>
    <w:p w14:paraId="6E2E9B54" w14:textId="77777777" w:rsidR="0062768E" w:rsidRDefault="0062768E" w:rsidP="00F91F4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Nabytím účinnosti navrhované smlouvy, která je přílohou č. 1 tohoto materiálu, se jediným zakladatelem společnosti Renarkon stane </w:t>
      </w:r>
      <w:r w:rsidRPr="0019671B">
        <w:rPr>
          <w:rFonts w:ascii="Times New Roman" w:hAnsi="Times New Roman" w:cs="Times New Roman"/>
          <w:highlight w:val="black"/>
        </w:rPr>
        <w:t>Ing. Jiří Drastík</w:t>
      </w:r>
      <w:r>
        <w:rPr>
          <w:rFonts w:ascii="Times New Roman" w:hAnsi="Times New Roman" w:cs="Times New Roman"/>
        </w:rPr>
        <w:t>. Práva a povinnosti zakladatele jsou na nabyvatele s ohledem na povahu obecně prospěšné společnosti převáděny bezúplatně.</w:t>
      </w:r>
    </w:p>
    <w:p w14:paraId="0D09CFC4" w14:textId="77777777" w:rsidR="00995E0D" w:rsidRDefault="00995E0D" w:rsidP="00F91F49">
      <w:pPr>
        <w:spacing w:after="0"/>
        <w:jc w:val="both"/>
        <w:rPr>
          <w:rFonts w:ascii="Times New Roman" w:hAnsi="Times New Roman" w:cs="Times New Roman"/>
        </w:rPr>
      </w:pPr>
    </w:p>
    <w:p w14:paraId="4C745B8F" w14:textId="77777777" w:rsidR="00C966AD" w:rsidRDefault="003C533F" w:rsidP="00F91F4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Důvodem převodu je skutečnost, že společnost Renarkon již přesahuje hranice města, když svou činnost vykonává v celém Moravskoslezském kraji (např. Kontaktní a poradenské centrum ve Frýdku – Místku, Terénní program Beskydy, který sídlí v Třinci apod.). Obdobnou činnost jako Renarkon zároveň vykonává Centrum sociálních služeb Ostrava, o.p.s., jehož jediným zakladatelem je rovněž </w:t>
      </w:r>
      <w:r w:rsidRPr="0019671B">
        <w:rPr>
          <w:rFonts w:ascii="Times New Roman" w:hAnsi="Times New Roman" w:cs="Times New Roman"/>
          <w:highlight w:val="black"/>
        </w:rPr>
        <w:t>Ing. Jiří Drastík</w:t>
      </w:r>
      <w:r>
        <w:rPr>
          <w:rFonts w:ascii="Times New Roman" w:hAnsi="Times New Roman" w:cs="Times New Roman"/>
        </w:rPr>
        <w:t>, a je proto vhodné, aby obě obecně prospěšné společnosti měly stejné vedení.</w:t>
      </w:r>
      <w:r w:rsidR="00C966AD">
        <w:rPr>
          <w:rFonts w:ascii="Times New Roman" w:hAnsi="Times New Roman" w:cs="Times New Roman"/>
        </w:rPr>
        <w:t xml:space="preserve"> </w:t>
      </w:r>
    </w:p>
    <w:p w14:paraId="26E9501F" w14:textId="77777777" w:rsidR="00C966AD" w:rsidRDefault="00C966AD" w:rsidP="00F91F49">
      <w:pPr>
        <w:spacing w:after="0"/>
        <w:jc w:val="both"/>
        <w:rPr>
          <w:rFonts w:ascii="Times New Roman" w:hAnsi="Times New Roman" w:cs="Times New Roman"/>
        </w:rPr>
      </w:pPr>
    </w:p>
    <w:p w14:paraId="5FB38090" w14:textId="77777777" w:rsidR="00C966AD" w:rsidRDefault="00C966AD" w:rsidP="00F91F49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C966AD">
        <w:rPr>
          <w:rFonts w:ascii="Times New Roman" w:hAnsi="Times New Roman" w:cs="Times New Roman"/>
          <w:b/>
          <w:bCs/>
          <w:u w:val="single"/>
        </w:rPr>
        <w:t>Doplňující informace</w:t>
      </w:r>
    </w:p>
    <w:p w14:paraId="04580336" w14:textId="77777777" w:rsidR="00C966AD" w:rsidRPr="00C966AD" w:rsidRDefault="00C966AD" w:rsidP="00F91F49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14:paraId="3F7FDB80" w14:textId="77777777" w:rsidR="003C533F" w:rsidRDefault="00C966AD" w:rsidP="00F91F4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Společnost Renarkon nevlastní žádné nemovité věci. Svou činnost vykonává v nemovitých věcech, jejichž vlastníky jsou SMO, jiná města nebo soukromé fyzické či právnické osoby. Nemovité věci ve vlastnictví SMO užívá společnost Renarkon na základě nájemních smluv.</w:t>
      </w:r>
    </w:p>
    <w:p w14:paraId="27148FC6" w14:textId="77777777" w:rsidR="00C966AD" w:rsidRDefault="00C966AD" w:rsidP="00F91F49">
      <w:pPr>
        <w:spacing w:after="0"/>
        <w:jc w:val="both"/>
        <w:rPr>
          <w:rFonts w:ascii="Times New Roman" w:hAnsi="Times New Roman" w:cs="Times New Roman"/>
        </w:rPr>
      </w:pPr>
    </w:p>
    <w:p w14:paraId="5ADC6357" w14:textId="77777777" w:rsidR="00C966AD" w:rsidRDefault="00C966AD" w:rsidP="00F91F4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Přehled činnosti a majetku společnosti Renarkon a Centra sociálních služeb Ostrava, o.p.s. tvoří přílohu č. 2 a 3 tohoto materiálu.</w:t>
      </w:r>
    </w:p>
    <w:p w14:paraId="53DBD439" w14:textId="77777777" w:rsidR="003C533F" w:rsidRDefault="003C533F" w:rsidP="00F91F4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36983D2" w14:textId="77777777" w:rsidR="00995E0D" w:rsidRDefault="00995E0D" w:rsidP="00F91F4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financování obecně prospěšné činnosti, kterou Renarkon vykonává, se bude SMO i nadále podílet </w:t>
      </w:r>
      <w:r w:rsidR="003C533F">
        <w:rPr>
          <w:rFonts w:ascii="Times New Roman" w:hAnsi="Times New Roman" w:cs="Times New Roman"/>
        </w:rPr>
        <w:t xml:space="preserve">stejným způsobem jako doposud, a to </w:t>
      </w:r>
      <w:r>
        <w:rPr>
          <w:rFonts w:ascii="Times New Roman" w:hAnsi="Times New Roman" w:cs="Times New Roman"/>
        </w:rPr>
        <w:t>prostřednictvím dotací</w:t>
      </w:r>
      <w:r w:rsidR="003C533F">
        <w:rPr>
          <w:rFonts w:ascii="Times New Roman" w:hAnsi="Times New Roman" w:cs="Times New Roman"/>
        </w:rPr>
        <w:t>.</w:t>
      </w:r>
    </w:p>
    <w:p w14:paraId="71F2E574" w14:textId="77777777" w:rsidR="0062768E" w:rsidRDefault="0062768E" w:rsidP="0062768E">
      <w:pPr>
        <w:spacing w:after="0" w:line="240" w:lineRule="auto"/>
        <w:jc w:val="both"/>
        <w:rPr>
          <w:rFonts w:ascii="Times New Roman" w:hAnsi="Times New Roman"/>
        </w:rPr>
      </w:pPr>
    </w:p>
    <w:p w14:paraId="0E598F00" w14:textId="77777777" w:rsidR="00C966AD" w:rsidRPr="00A00338" w:rsidRDefault="00C966AD" w:rsidP="0062768E">
      <w:pPr>
        <w:spacing w:after="0" w:line="240" w:lineRule="auto"/>
        <w:jc w:val="both"/>
        <w:rPr>
          <w:rFonts w:ascii="Times New Roman" w:hAnsi="Times New Roman"/>
        </w:rPr>
      </w:pPr>
    </w:p>
    <w:p w14:paraId="1CCFB038" w14:textId="77777777" w:rsidR="0039382F" w:rsidRPr="003568F5" w:rsidRDefault="0039382F" w:rsidP="0039382F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3568F5">
        <w:rPr>
          <w:rFonts w:ascii="Times New Roman" w:hAnsi="Times New Roman" w:cs="Times New Roman"/>
          <w:b/>
          <w:bCs/>
          <w:u w:val="single"/>
        </w:rPr>
        <w:lastRenderedPageBreak/>
        <w:t>Projednáno v radě města</w:t>
      </w:r>
    </w:p>
    <w:p w14:paraId="66A8172E" w14:textId="337062DA" w:rsidR="0039382F" w:rsidRPr="003568F5" w:rsidRDefault="0039382F" w:rsidP="0039382F">
      <w:pPr>
        <w:spacing w:after="0"/>
        <w:jc w:val="both"/>
        <w:rPr>
          <w:rFonts w:ascii="Times New Roman" w:hAnsi="Times New Roman" w:cs="Times New Roman"/>
        </w:rPr>
      </w:pPr>
      <w:r w:rsidRPr="003568F5">
        <w:rPr>
          <w:rFonts w:ascii="Times New Roman" w:hAnsi="Times New Roman" w:cs="Times New Roman"/>
        </w:rPr>
        <w:t xml:space="preserve">Předložený návrh byl projednán v radě města se souhlasným stanoviskem usnesením </w:t>
      </w:r>
      <w:r w:rsidR="00356212">
        <w:rPr>
          <w:rFonts w:ascii="Times New Roman" w:hAnsi="Times New Roman" w:cs="Times New Roman"/>
        </w:rPr>
        <w:t xml:space="preserve">                                      </w:t>
      </w:r>
      <w:r w:rsidRPr="003568F5">
        <w:rPr>
          <w:rFonts w:ascii="Times New Roman" w:hAnsi="Times New Roman" w:cs="Times New Roman"/>
        </w:rPr>
        <w:t xml:space="preserve">č. </w:t>
      </w:r>
      <w:r w:rsidR="00D71772">
        <w:rPr>
          <w:rFonts w:ascii="Times New Roman" w:hAnsi="Times New Roman" w:cs="Times New Roman"/>
        </w:rPr>
        <w:t>08691</w:t>
      </w:r>
      <w:r w:rsidRPr="0018455D">
        <w:rPr>
          <w:rFonts w:ascii="Times New Roman" w:hAnsi="Times New Roman" w:cs="Times New Roman"/>
        </w:rPr>
        <w:t>/RM2226/</w:t>
      </w:r>
      <w:r w:rsidR="00D71772">
        <w:rPr>
          <w:rFonts w:ascii="Times New Roman" w:hAnsi="Times New Roman" w:cs="Times New Roman"/>
        </w:rPr>
        <w:t>121</w:t>
      </w:r>
      <w:r>
        <w:rPr>
          <w:rFonts w:ascii="Times New Roman" w:hAnsi="Times New Roman" w:cs="Times New Roman"/>
        </w:rPr>
        <w:t xml:space="preserve"> </w:t>
      </w:r>
      <w:r w:rsidRPr="003568F5">
        <w:rPr>
          <w:rFonts w:ascii="Times New Roman" w:hAnsi="Times New Roman" w:cs="Times New Roman"/>
        </w:rPr>
        <w:t xml:space="preserve">ze dne </w:t>
      </w:r>
      <w:r>
        <w:rPr>
          <w:rFonts w:ascii="Times New Roman" w:hAnsi="Times New Roman" w:cs="Times New Roman"/>
        </w:rPr>
        <w:t>25.11.2025</w:t>
      </w:r>
      <w:r w:rsidRPr="003568F5">
        <w:rPr>
          <w:rFonts w:ascii="Times New Roman" w:hAnsi="Times New Roman" w:cs="Times New Roman"/>
        </w:rPr>
        <w:t>.</w:t>
      </w:r>
    </w:p>
    <w:p w14:paraId="598E1A73" w14:textId="77777777" w:rsidR="0039382F" w:rsidRPr="003568F5" w:rsidRDefault="0039382F" w:rsidP="0039382F">
      <w:pPr>
        <w:pStyle w:val="Seznam"/>
        <w:tabs>
          <w:tab w:val="num" w:pos="720"/>
          <w:tab w:val="left" w:pos="9214"/>
        </w:tabs>
        <w:ind w:left="0" w:right="-142" w:firstLine="0"/>
        <w:jc w:val="both"/>
        <w:rPr>
          <w:bCs/>
        </w:rPr>
      </w:pPr>
    </w:p>
    <w:p w14:paraId="3B998658" w14:textId="77777777" w:rsidR="0039382F" w:rsidRPr="003568F5" w:rsidRDefault="0039382F" w:rsidP="0039382F">
      <w:pPr>
        <w:spacing w:after="0"/>
        <w:jc w:val="both"/>
        <w:rPr>
          <w:b/>
          <w:bCs/>
          <w:u w:val="single"/>
        </w:rPr>
      </w:pPr>
      <w:r w:rsidRPr="003568F5">
        <w:rPr>
          <w:rFonts w:ascii="Times New Roman" w:hAnsi="Times New Roman" w:cs="Times New Roman"/>
          <w:b/>
          <w:bCs/>
          <w:u w:val="single"/>
        </w:rPr>
        <w:t>Upozornění</w:t>
      </w:r>
      <w:r w:rsidRPr="003568F5">
        <w:rPr>
          <w:rFonts w:ascii="Times New Roman" w:hAnsi="Times New Roman" w:cs="Times New Roman"/>
          <w:b/>
          <w:bCs/>
          <w:u w:val="single"/>
        </w:rPr>
        <w:br/>
      </w:r>
      <w:r w:rsidRPr="003568F5">
        <w:rPr>
          <w:rFonts w:ascii="Times New Roman" w:hAnsi="Times New Roman" w:cs="Times New Roman"/>
        </w:rPr>
        <w:t>Tento materiál obsahuje informace podléhající ochraně osobních údajů, které by neměly být zveřejňovány dle zák. č. 106/1999 Sb., o svobodném přístupu k informacím, ve znění pozdějších předpisů, jelikož jsou chráněny zák. č. 110/2019 Sb., o zpracování osobních údajů</w:t>
      </w:r>
      <w:r w:rsidRPr="003568F5">
        <w:t>.</w:t>
      </w:r>
    </w:p>
    <w:p w14:paraId="0BC3AC46" w14:textId="77777777" w:rsidR="0039382F" w:rsidRDefault="0039382F" w:rsidP="0039382F">
      <w:pPr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6CB4A5C9" w14:textId="77777777" w:rsidR="0039382F" w:rsidRPr="00FB475D" w:rsidRDefault="0039382F" w:rsidP="0039382F">
      <w:pPr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FB475D">
        <w:rPr>
          <w:rFonts w:ascii="Times New Roman" w:hAnsi="Times New Roman" w:cs="Times New Roman"/>
          <w:b/>
          <w:bCs/>
          <w:u w:val="single"/>
        </w:rPr>
        <w:t>Stanovisko odboru legislativního a právníh</w:t>
      </w:r>
      <w:r>
        <w:rPr>
          <w:rFonts w:ascii="Times New Roman" w:hAnsi="Times New Roman" w:cs="Times New Roman"/>
          <w:b/>
          <w:bCs/>
          <w:u w:val="single"/>
        </w:rPr>
        <w:t>o a odboru sociálních věcí a zdravotnictví</w:t>
      </w:r>
    </w:p>
    <w:p w14:paraId="6948FE3D" w14:textId="77777777" w:rsidR="0039382F" w:rsidRDefault="0039382F" w:rsidP="0039382F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D45123">
        <w:rPr>
          <w:rFonts w:ascii="Times New Roman" w:hAnsi="Times New Roman" w:cs="Times New Roman"/>
          <w:b/>
          <w:bCs/>
        </w:rPr>
        <w:t xml:space="preserve">S ohledem na výše uvedené skutečnosti odbor legislativní a právní </w:t>
      </w:r>
      <w:r>
        <w:rPr>
          <w:rFonts w:ascii="Times New Roman" w:hAnsi="Times New Roman" w:cs="Times New Roman"/>
          <w:b/>
          <w:bCs/>
        </w:rPr>
        <w:t xml:space="preserve">a odbor sociálních věcí a zdravotnictví </w:t>
      </w:r>
      <w:r w:rsidRPr="00D45123">
        <w:rPr>
          <w:rFonts w:ascii="Times New Roman" w:hAnsi="Times New Roman" w:cs="Times New Roman"/>
          <w:b/>
          <w:bCs/>
        </w:rPr>
        <w:t>navrhuj</w:t>
      </w:r>
      <w:r>
        <w:rPr>
          <w:rFonts w:ascii="Times New Roman" w:hAnsi="Times New Roman" w:cs="Times New Roman"/>
          <w:b/>
          <w:bCs/>
        </w:rPr>
        <w:t>í</w:t>
      </w:r>
      <w:r w:rsidRPr="00D45123">
        <w:rPr>
          <w:rFonts w:ascii="Times New Roman" w:hAnsi="Times New Roman" w:cs="Times New Roman"/>
          <w:b/>
          <w:bCs/>
        </w:rPr>
        <w:t xml:space="preserve">, aby </w:t>
      </w:r>
      <w:r>
        <w:rPr>
          <w:rFonts w:ascii="Times New Roman" w:hAnsi="Times New Roman" w:cs="Times New Roman"/>
          <w:b/>
          <w:bCs/>
        </w:rPr>
        <w:t xml:space="preserve">zastupitelstvo </w:t>
      </w:r>
      <w:r w:rsidRPr="00D45123">
        <w:rPr>
          <w:rFonts w:ascii="Times New Roman" w:hAnsi="Times New Roman" w:cs="Times New Roman"/>
          <w:b/>
          <w:bCs/>
        </w:rPr>
        <w:t>města rozhodl</w:t>
      </w:r>
      <w:r>
        <w:rPr>
          <w:rFonts w:ascii="Times New Roman" w:hAnsi="Times New Roman" w:cs="Times New Roman"/>
          <w:b/>
          <w:bCs/>
        </w:rPr>
        <w:t>o</w:t>
      </w:r>
      <w:r w:rsidRPr="00D45123">
        <w:rPr>
          <w:rFonts w:ascii="Times New Roman" w:hAnsi="Times New Roman" w:cs="Times New Roman"/>
          <w:b/>
          <w:bCs/>
        </w:rPr>
        <w:t xml:space="preserve"> tak, jak je uvedeno </w:t>
      </w:r>
      <w:r>
        <w:rPr>
          <w:rFonts w:ascii="Times New Roman" w:hAnsi="Times New Roman" w:cs="Times New Roman"/>
          <w:b/>
          <w:bCs/>
        </w:rPr>
        <w:t>v tomto materiálu</w:t>
      </w:r>
      <w:r w:rsidRPr="00D45123">
        <w:rPr>
          <w:rFonts w:ascii="Times New Roman" w:hAnsi="Times New Roman" w:cs="Times New Roman"/>
          <w:b/>
          <w:bCs/>
        </w:rPr>
        <w:t>.</w:t>
      </w:r>
    </w:p>
    <w:p w14:paraId="304E4B7E" w14:textId="77777777" w:rsidR="002661D7" w:rsidRPr="0062768E" w:rsidRDefault="002661D7" w:rsidP="0039382F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sectPr w:rsidR="002661D7" w:rsidRPr="00627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1685B"/>
    <w:multiLevelType w:val="hybridMultilevel"/>
    <w:tmpl w:val="E466D55E"/>
    <w:lvl w:ilvl="0" w:tplc="2EE44AB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6409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3D0"/>
    <w:rsid w:val="00126C99"/>
    <w:rsid w:val="0019671B"/>
    <w:rsid w:val="002134C2"/>
    <w:rsid w:val="002661D7"/>
    <w:rsid w:val="00356212"/>
    <w:rsid w:val="00365A47"/>
    <w:rsid w:val="00380ACA"/>
    <w:rsid w:val="0039382F"/>
    <w:rsid w:val="003C533F"/>
    <w:rsid w:val="003E7CD6"/>
    <w:rsid w:val="004323D0"/>
    <w:rsid w:val="00624508"/>
    <w:rsid w:val="0062768E"/>
    <w:rsid w:val="006F14F7"/>
    <w:rsid w:val="00731417"/>
    <w:rsid w:val="00995E0D"/>
    <w:rsid w:val="00AE6DD6"/>
    <w:rsid w:val="00B66576"/>
    <w:rsid w:val="00C966AD"/>
    <w:rsid w:val="00D71772"/>
    <w:rsid w:val="00E07C96"/>
    <w:rsid w:val="00E879E5"/>
    <w:rsid w:val="00F9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9F399"/>
  <w15:chartTrackingRefBased/>
  <w15:docId w15:val="{84EF9863-28D5-4670-8267-25E231EC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32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32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323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23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23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23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23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23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23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23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323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323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323D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323D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323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323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323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323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323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2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323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32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32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323D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323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323D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23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323D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323D0"/>
    <w:rPr>
      <w:b/>
      <w:bCs/>
      <w:smallCaps/>
      <w:color w:val="0F4761" w:themeColor="accent1" w:themeShade="BF"/>
      <w:spacing w:val="5"/>
    </w:rPr>
  </w:style>
  <w:style w:type="paragraph" w:styleId="Seznam">
    <w:name w:val="List"/>
    <w:basedOn w:val="Normln"/>
    <w:link w:val="SeznamChar"/>
    <w:rsid w:val="0039382F"/>
    <w:pPr>
      <w:spacing w:after="0" w:line="240" w:lineRule="auto"/>
      <w:ind w:left="283" w:hanging="283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SeznamChar">
    <w:name w:val="Seznam Char"/>
    <w:link w:val="Seznam"/>
    <w:rsid w:val="0039382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525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Grusmanová Zuzana</dc:creator>
  <cp:keywords/>
  <dc:description/>
  <cp:lastModifiedBy>Grusmanová Zuzana</cp:lastModifiedBy>
  <cp:revision>3</cp:revision>
  <dcterms:created xsi:type="dcterms:W3CDTF">2025-11-24T11:33:00Z</dcterms:created>
  <dcterms:modified xsi:type="dcterms:W3CDTF">2025-11-25T13:15:00Z</dcterms:modified>
</cp:coreProperties>
</file>