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0F05" w14:textId="77777777" w:rsidR="001E6353" w:rsidRDefault="000638BE" w:rsidP="000638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Důvodová zpráva</w:t>
      </w:r>
    </w:p>
    <w:p w14:paraId="101D7D89" w14:textId="4294509A" w:rsidR="006E6BC1" w:rsidRDefault="006E6BC1" w:rsidP="00164FB5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BC1">
        <w:rPr>
          <w:rFonts w:ascii="Times New Roman" w:hAnsi="Times New Roman" w:cs="Times New Roman"/>
          <w:b/>
          <w:sz w:val="24"/>
          <w:szCs w:val="24"/>
        </w:rPr>
        <w:t xml:space="preserve">Orgánům města jsou předkládány žádosti </w:t>
      </w:r>
      <w:r w:rsidR="00835776">
        <w:rPr>
          <w:rFonts w:ascii="Times New Roman" w:hAnsi="Times New Roman" w:cs="Times New Roman"/>
          <w:b/>
          <w:sz w:val="24"/>
          <w:szCs w:val="24"/>
        </w:rPr>
        <w:t>městsk</w:t>
      </w:r>
      <w:r w:rsidR="00B433D4">
        <w:rPr>
          <w:rFonts w:ascii="Times New Roman" w:hAnsi="Times New Roman" w:cs="Times New Roman"/>
          <w:b/>
          <w:sz w:val="24"/>
          <w:szCs w:val="24"/>
        </w:rPr>
        <w:t>é</w:t>
      </w:r>
      <w:r w:rsidR="00835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BC1">
        <w:rPr>
          <w:rFonts w:ascii="Times New Roman" w:hAnsi="Times New Roman" w:cs="Times New Roman"/>
          <w:b/>
          <w:sz w:val="24"/>
          <w:szCs w:val="24"/>
        </w:rPr>
        <w:t>obchodní společnost</w:t>
      </w:r>
      <w:r w:rsidR="00B433D4">
        <w:rPr>
          <w:rFonts w:ascii="Times New Roman" w:hAnsi="Times New Roman" w:cs="Times New Roman"/>
          <w:b/>
          <w:sz w:val="24"/>
          <w:szCs w:val="24"/>
        </w:rPr>
        <w:t>i</w:t>
      </w:r>
      <w:r w:rsidRPr="006E6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3D4" w:rsidRPr="00835776">
        <w:rPr>
          <w:rFonts w:ascii="Times New Roman" w:hAnsi="Times New Roman" w:cs="Times New Roman"/>
          <w:b/>
          <w:sz w:val="24"/>
          <w:szCs w:val="24"/>
        </w:rPr>
        <w:t>Sportovní a</w:t>
      </w:r>
      <w:r w:rsidR="00B433D4">
        <w:rPr>
          <w:rFonts w:ascii="Times New Roman" w:hAnsi="Times New Roman" w:cs="Times New Roman"/>
          <w:b/>
          <w:sz w:val="24"/>
          <w:szCs w:val="24"/>
        </w:rPr>
        <w:t> </w:t>
      </w:r>
      <w:r w:rsidR="00B433D4" w:rsidRPr="00835776">
        <w:rPr>
          <w:rFonts w:ascii="Times New Roman" w:hAnsi="Times New Roman" w:cs="Times New Roman"/>
          <w:b/>
          <w:sz w:val="24"/>
          <w:szCs w:val="24"/>
        </w:rPr>
        <w:t>rekreační zařízení města Ostravy, s.r.o.,</w:t>
      </w:r>
      <w:r w:rsidRPr="006E6BC1">
        <w:rPr>
          <w:rFonts w:ascii="Times New Roman" w:hAnsi="Times New Roman" w:cs="Times New Roman"/>
          <w:b/>
          <w:sz w:val="24"/>
          <w:szCs w:val="24"/>
        </w:rPr>
        <w:t xml:space="preserve"> a to:</w:t>
      </w:r>
    </w:p>
    <w:p w14:paraId="64CC4B02" w14:textId="77777777" w:rsidR="00B433D4" w:rsidRPr="006E6BC1" w:rsidRDefault="00B433D4" w:rsidP="00164FB5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D457B" w14:textId="7FDDA3C3" w:rsidR="006E6BC1" w:rsidRPr="00164FB5" w:rsidRDefault="006E6BC1" w:rsidP="00164FB5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žádost </w:t>
      </w:r>
      <w:r w:rsidRPr="00E3046F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2F87">
        <w:rPr>
          <w:rFonts w:ascii="Times New Roman" w:hAnsi="Times New Roman" w:cs="Times New Roman"/>
          <w:b/>
          <w:sz w:val="24"/>
          <w:szCs w:val="24"/>
        </w:rPr>
        <w:t xml:space="preserve">poskytnutí </w:t>
      </w:r>
      <w:r w:rsidR="00164FB5">
        <w:rPr>
          <w:rFonts w:ascii="Times New Roman" w:hAnsi="Times New Roman" w:cs="Times New Roman"/>
          <w:b/>
          <w:sz w:val="24"/>
          <w:szCs w:val="24"/>
        </w:rPr>
        <w:t>ne</w:t>
      </w:r>
      <w:r w:rsidRPr="00F52F87">
        <w:rPr>
          <w:rFonts w:ascii="Times New Roman" w:hAnsi="Times New Roman" w:cs="Times New Roman"/>
          <w:b/>
          <w:sz w:val="24"/>
          <w:szCs w:val="24"/>
        </w:rPr>
        <w:t xml:space="preserve">investiční účelové dotace ve výši </w:t>
      </w:r>
      <w:r w:rsidR="00164FB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B433D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164FB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tis. Kč na projekt „</w:t>
      </w:r>
      <w:r w:rsidR="00164FB5">
        <w:rPr>
          <w:rFonts w:ascii="Times New Roman" w:hAnsi="Times New Roman" w:cs="Times New Roman"/>
          <w:b/>
          <w:sz w:val="24"/>
          <w:szCs w:val="24"/>
        </w:rPr>
        <w:t>R</w:t>
      </w:r>
      <w:r w:rsidR="00164FB5" w:rsidRPr="00164FB5">
        <w:rPr>
          <w:rFonts w:ascii="Times New Roman" w:hAnsi="Times New Roman" w:cs="Times New Roman"/>
          <w:b/>
          <w:sz w:val="24"/>
          <w:szCs w:val="24"/>
        </w:rPr>
        <w:t>ealizace 16. ročníku projektu Vánoční kluziště!!!</w:t>
      </w:r>
      <w:r w:rsidR="00164FB5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164FB5" w:rsidRPr="00164FB5">
        <w:rPr>
          <w:rFonts w:ascii="Times New Roman" w:hAnsi="Times New Roman" w:cs="Times New Roman"/>
          <w:b/>
          <w:sz w:val="24"/>
          <w:szCs w:val="24"/>
        </w:rPr>
        <w:t>z rozpočtu statutárního města Ostravy;</w:t>
      </w:r>
    </w:p>
    <w:p w14:paraId="51D20D65" w14:textId="77D4D49F" w:rsidR="00835776" w:rsidRPr="00164FB5" w:rsidRDefault="006E6BC1" w:rsidP="00F52F87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spacing w:after="0" w:line="240" w:lineRule="auto"/>
        <w:ind w:right="-142"/>
        <w:jc w:val="both"/>
        <w:rPr>
          <w:rFonts w:ascii="Times New Roman" w:hAnsi="Times New Roman" w:cs="Times New Roman"/>
          <w:bCs/>
        </w:rPr>
      </w:pPr>
      <w:r w:rsidRPr="00164FB5">
        <w:rPr>
          <w:rFonts w:ascii="Times New Roman" w:hAnsi="Times New Roman" w:cs="Times New Roman"/>
          <w:b/>
          <w:sz w:val="24"/>
          <w:szCs w:val="24"/>
        </w:rPr>
        <w:t xml:space="preserve">žádost </w:t>
      </w:r>
      <w:r w:rsidR="00B433D4" w:rsidRPr="00164FB5">
        <w:rPr>
          <w:rFonts w:ascii="Times New Roman" w:hAnsi="Times New Roman" w:cs="Times New Roman"/>
          <w:b/>
          <w:sz w:val="24"/>
          <w:szCs w:val="24"/>
        </w:rPr>
        <w:t xml:space="preserve">o uzavření Dodatku č. 1 k veřejnoprávní smlouvě o poskytnutí investiční účelové dotace z rozpočtu statutárního města Ostravy ev. č. </w:t>
      </w:r>
      <w:r w:rsidR="00164FB5" w:rsidRPr="00164FB5">
        <w:rPr>
          <w:rFonts w:ascii="Times New Roman" w:hAnsi="Times New Roman" w:cs="Times New Roman"/>
          <w:b/>
          <w:sz w:val="24"/>
          <w:szCs w:val="24"/>
        </w:rPr>
        <w:t>0751</w:t>
      </w:r>
      <w:r w:rsidR="00B433D4" w:rsidRPr="00164FB5">
        <w:rPr>
          <w:rFonts w:ascii="Times New Roman" w:hAnsi="Times New Roman" w:cs="Times New Roman"/>
          <w:b/>
          <w:sz w:val="24"/>
          <w:szCs w:val="24"/>
        </w:rPr>
        <w:t>/2024/SP</w:t>
      </w:r>
      <w:r w:rsidRPr="00164FB5">
        <w:rPr>
          <w:rFonts w:ascii="Times New Roman" w:hAnsi="Times New Roman" w:cs="Times New Roman"/>
          <w:b/>
          <w:sz w:val="24"/>
          <w:szCs w:val="24"/>
        </w:rPr>
        <w:t xml:space="preserve"> na projekt </w:t>
      </w:r>
      <w:bookmarkStart w:id="0" w:name="_Hlk159935182"/>
      <w:r w:rsidRPr="00164FB5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r w:rsidR="00164FB5" w:rsidRPr="00164FB5">
        <w:rPr>
          <w:rFonts w:ascii="Times New Roman" w:hAnsi="Times New Roman" w:cs="Times New Roman"/>
          <w:b/>
          <w:bCs/>
          <w:sz w:val="24"/>
          <w:szCs w:val="24"/>
        </w:rPr>
        <w:t>ENERGETICKÁ OPATŘENÍ – Recyklační linka a Fotovoltaické elektrárny objektů SAREZA“.</w:t>
      </w:r>
    </w:p>
    <w:p w14:paraId="6AA27AF3" w14:textId="77777777" w:rsidR="00835776" w:rsidRPr="00835776" w:rsidRDefault="00835776" w:rsidP="00835776">
      <w:pPr>
        <w:pBdr>
          <w:bottom w:val="single" w:sz="4" w:space="1" w:color="auto"/>
        </w:pBdr>
        <w:spacing w:after="0" w:line="240" w:lineRule="auto"/>
        <w:ind w:left="360" w:right="-142"/>
        <w:jc w:val="both"/>
        <w:rPr>
          <w:rFonts w:ascii="Times New Roman" w:hAnsi="Times New Roman" w:cs="Times New Roman"/>
          <w:bCs/>
        </w:rPr>
      </w:pPr>
    </w:p>
    <w:p w14:paraId="596AB41D" w14:textId="77777777" w:rsidR="00835776" w:rsidRDefault="00835776" w:rsidP="008357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69C2105" w14:textId="77777777" w:rsidR="00DF0C25" w:rsidRPr="00164FB5" w:rsidRDefault="002D791B" w:rsidP="008357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B5">
        <w:rPr>
          <w:rFonts w:ascii="Times New Roman" w:hAnsi="Times New Roman" w:cs="Times New Roman"/>
          <w:b/>
          <w:sz w:val="24"/>
          <w:szCs w:val="24"/>
        </w:rPr>
        <w:t>A</w:t>
      </w:r>
      <w:r w:rsidR="00835776" w:rsidRPr="00164FB5">
        <w:rPr>
          <w:rFonts w:ascii="Times New Roman" w:hAnsi="Times New Roman" w:cs="Times New Roman"/>
          <w:b/>
          <w:sz w:val="24"/>
          <w:szCs w:val="24"/>
        </w:rPr>
        <w:t>d1)</w:t>
      </w:r>
      <w:r w:rsidR="00835776" w:rsidRPr="00164F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865961" w14:textId="1432B28E" w:rsidR="00464C8C" w:rsidRPr="00164FB5" w:rsidRDefault="00835776" w:rsidP="00164FB5">
      <w:pPr>
        <w:spacing w:after="0"/>
        <w:jc w:val="both"/>
        <w:rPr>
          <w:rFonts w:ascii="Times New Roman" w:hAnsi="Times New Roman" w:cs="Times New Roman"/>
          <w:highlight w:val="yellow"/>
        </w:rPr>
      </w:pPr>
      <w:r w:rsidRPr="00164FB5">
        <w:rPr>
          <w:rFonts w:ascii="Times New Roman" w:hAnsi="Times New Roman" w:cs="Times New Roman"/>
          <w:b/>
          <w:bCs/>
        </w:rPr>
        <w:t xml:space="preserve">Předmětem </w:t>
      </w:r>
      <w:r w:rsidR="00464C8C" w:rsidRPr="00164FB5">
        <w:rPr>
          <w:rFonts w:ascii="Times New Roman" w:hAnsi="Times New Roman" w:cs="Times New Roman"/>
          <w:b/>
          <w:bCs/>
        </w:rPr>
        <w:t xml:space="preserve">první </w:t>
      </w:r>
      <w:r w:rsidR="002D791B" w:rsidRPr="00164FB5">
        <w:rPr>
          <w:rFonts w:ascii="Times New Roman" w:hAnsi="Times New Roman" w:cs="Times New Roman"/>
          <w:b/>
          <w:bCs/>
        </w:rPr>
        <w:t>žádosti</w:t>
      </w:r>
      <w:r w:rsidRPr="00164FB5">
        <w:rPr>
          <w:rFonts w:ascii="Times New Roman" w:hAnsi="Times New Roman" w:cs="Times New Roman"/>
        </w:rPr>
        <w:t xml:space="preserve"> obchodní společnosti </w:t>
      </w:r>
      <w:r w:rsidR="00B433D4" w:rsidRPr="00164FB5">
        <w:rPr>
          <w:rFonts w:ascii="Times New Roman" w:hAnsi="Times New Roman" w:cs="Times New Roman"/>
        </w:rPr>
        <w:t>Sportovní a rekreační zařízení města Ostravy, s.r.o.</w:t>
      </w:r>
      <w:r w:rsidR="00464C8C" w:rsidRPr="00164FB5">
        <w:rPr>
          <w:rFonts w:ascii="Times New Roman" w:hAnsi="Times New Roman" w:cs="Times New Roman"/>
        </w:rPr>
        <w:t xml:space="preserve"> (dále jen SAREZA), </w:t>
      </w:r>
      <w:r w:rsidRPr="00164FB5">
        <w:rPr>
          <w:rFonts w:ascii="Times New Roman" w:hAnsi="Times New Roman" w:cs="Times New Roman"/>
        </w:rPr>
        <w:t xml:space="preserve">která je </w:t>
      </w:r>
      <w:r w:rsidRPr="00164FB5">
        <w:rPr>
          <w:rFonts w:ascii="Times New Roman" w:hAnsi="Times New Roman" w:cs="Times New Roman"/>
          <w:u w:val="single"/>
        </w:rPr>
        <w:t>přílohou č. 1</w:t>
      </w:r>
      <w:r w:rsidRPr="00164FB5">
        <w:rPr>
          <w:rFonts w:ascii="Times New Roman" w:hAnsi="Times New Roman" w:cs="Times New Roman"/>
        </w:rPr>
        <w:t xml:space="preserve"> předloženého materiálu, </w:t>
      </w:r>
      <w:r w:rsidR="00464C8C" w:rsidRPr="00164FB5">
        <w:rPr>
          <w:rFonts w:ascii="Times New Roman" w:hAnsi="Times New Roman" w:cs="Times New Roman"/>
        </w:rPr>
        <w:t xml:space="preserve">je realizace </w:t>
      </w:r>
      <w:r w:rsidR="00164FB5" w:rsidRPr="00164FB5">
        <w:rPr>
          <w:rFonts w:ascii="Times New Roman" w:hAnsi="Times New Roman" w:cs="Times New Roman"/>
        </w:rPr>
        <w:t xml:space="preserve">16. ročníku projektu Vánoční </w:t>
      </w:r>
      <w:proofErr w:type="gramStart"/>
      <w:r w:rsidR="00164FB5" w:rsidRPr="00164FB5">
        <w:rPr>
          <w:rFonts w:ascii="Times New Roman" w:hAnsi="Times New Roman" w:cs="Times New Roman"/>
        </w:rPr>
        <w:t>kluziště!!!</w:t>
      </w:r>
      <w:r w:rsidR="00DB4C21">
        <w:rPr>
          <w:rFonts w:ascii="Times New Roman" w:hAnsi="Times New Roman" w:cs="Times New Roman"/>
        </w:rPr>
        <w:t>.</w:t>
      </w:r>
      <w:proofErr w:type="gramEnd"/>
      <w:r w:rsidR="00D85D75" w:rsidRPr="00164FB5">
        <w:rPr>
          <w:rFonts w:ascii="Times New Roman" w:hAnsi="Times New Roman" w:cs="Times New Roman"/>
        </w:rPr>
        <w:t xml:space="preserve"> </w:t>
      </w:r>
    </w:p>
    <w:p w14:paraId="37A07D28" w14:textId="124F379D" w:rsidR="007677C7" w:rsidRPr="007677C7" w:rsidRDefault="007677C7" w:rsidP="007677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7677C7">
        <w:rPr>
          <w:rFonts w:ascii="Times New Roman" w:hAnsi="Times New Roman" w:cs="Times New Roman"/>
        </w:rPr>
        <w:t>ílem projektu je realizace 16. ročníku projektu Vánoční kluziště!!! spočívající v instalaci osvětleného ledového kluziště o velikosti 30 x 15 m včetně vánoční výzdoby a doprovodného programu, kdy celý projekt je koncipován tak, aby Vánoční kluziště!!! mohla užívat veřejnost zdarma. V roce 2021 došlo k rozšíření kluziště o ledové chodníky formou jejich nájmu, v r</w:t>
      </w:r>
      <w:r>
        <w:rPr>
          <w:rFonts w:ascii="Times New Roman" w:hAnsi="Times New Roman" w:cs="Times New Roman"/>
        </w:rPr>
        <w:t>oce</w:t>
      </w:r>
      <w:r w:rsidRPr="007677C7">
        <w:rPr>
          <w:rFonts w:ascii="Times New Roman" w:hAnsi="Times New Roman" w:cs="Times New Roman"/>
        </w:rPr>
        <w:t xml:space="preserve"> 2023 byly tyto </w:t>
      </w:r>
      <w:r>
        <w:rPr>
          <w:rFonts w:ascii="Times New Roman" w:hAnsi="Times New Roman" w:cs="Times New Roman"/>
        </w:rPr>
        <w:t xml:space="preserve">chodníky </w:t>
      </w:r>
      <w:r w:rsidRPr="007677C7">
        <w:rPr>
          <w:rFonts w:ascii="Times New Roman" w:hAnsi="Times New Roman" w:cs="Times New Roman"/>
        </w:rPr>
        <w:t>pořízeny z investiční dotace poskytnuté statutárním městem Ostrava</w:t>
      </w:r>
      <w:r w:rsidR="00D04C39">
        <w:rPr>
          <w:rFonts w:ascii="Times New Roman" w:hAnsi="Times New Roman" w:cs="Times New Roman"/>
        </w:rPr>
        <w:t xml:space="preserve"> </w:t>
      </w:r>
      <w:r w:rsidR="00D04C39" w:rsidRPr="00D04C39">
        <w:rPr>
          <w:rFonts w:ascii="Times New Roman" w:hAnsi="Times New Roman" w:cs="Times New Roman"/>
        </w:rPr>
        <w:t xml:space="preserve">ve výši 1 474 tis. Kč. Místem instalace a </w:t>
      </w:r>
      <w:bookmarkStart w:id="1" w:name="_Hlk209710604"/>
      <w:r w:rsidR="00D04C39" w:rsidRPr="00D04C39">
        <w:rPr>
          <w:rFonts w:ascii="Times New Roman" w:hAnsi="Times New Roman" w:cs="Times New Roman"/>
        </w:rPr>
        <w:t>realizace kluziště je náměstí Dr. E. Beneše v centru Ostravy.</w:t>
      </w:r>
      <w:bookmarkEnd w:id="1"/>
    </w:p>
    <w:p w14:paraId="22EE469E" w14:textId="68F8FB37" w:rsidR="007677C7" w:rsidRPr="007677C7" w:rsidRDefault="00ED1C7D" w:rsidP="007677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rámci</w:t>
      </w:r>
      <w:r w:rsidR="007677C7" w:rsidRPr="007677C7">
        <w:rPr>
          <w:rFonts w:ascii="Times New Roman" w:hAnsi="Times New Roman" w:cs="Times New Roman"/>
        </w:rPr>
        <w:t xml:space="preserve"> kalkulovaných položek</w:t>
      </w:r>
      <w:r w:rsidR="00EB7443">
        <w:rPr>
          <w:rFonts w:ascii="Times New Roman" w:hAnsi="Times New Roman" w:cs="Times New Roman"/>
        </w:rPr>
        <w:t xml:space="preserve">, dle </w:t>
      </w:r>
      <w:r w:rsidR="00EB7443" w:rsidRPr="00CA7D38">
        <w:rPr>
          <w:rFonts w:ascii="Times New Roman" w:hAnsi="Times New Roman" w:cs="Times New Roman"/>
          <w:u w:val="single"/>
        </w:rPr>
        <w:t>přílohy č. 2</w:t>
      </w:r>
      <w:r w:rsidR="00EB7443">
        <w:rPr>
          <w:rFonts w:ascii="Times New Roman" w:hAnsi="Times New Roman" w:cs="Times New Roman"/>
        </w:rPr>
        <w:t xml:space="preserve"> předloženého materiálu,</w:t>
      </w:r>
      <w:r>
        <w:rPr>
          <w:rFonts w:ascii="Times New Roman" w:hAnsi="Times New Roman" w:cs="Times New Roman"/>
        </w:rPr>
        <w:t xml:space="preserve"> je </w:t>
      </w:r>
      <w:r w:rsidR="007677C7" w:rsidRPr="007677C7">
        <w:rPr>
          <w:rFonts w:ascii="Times New Roman" w:hAnsi="Times New Roman" w:cs="Times New Roman"/>
        </w:rPr>
        <w:t>požadavek na dotaci pro r</w:t>
      </w:r>
      <w:r w:rsidR="007677C7">
        <w:rPr>
          <w:rFonts w:ascii="Times New Roman" w:hAnsi="Times New Roman" w:cs="Times New Roman"/>
        </w:rPr>
        <w:t>ok</w:t>
      </w:r>
      <w:r w:rsidR="007677C7" w:rsidRPr="007677C7">
        <w:rPr>
          <w:rFonts w:ascii="Times New Roman" w:hAnsi="Times New Roman" w:cs="Times New Roman"/>
        </w:rPr>
        <w:t xml:space="preserve"> 2025 ve stejné výši jako v roce předchozím s tím, že jsou opětovně vypuštěny náklady na propagaci projektu</w:t>
      </w:r>
      <w:r w:rsidR="00EB7443">
        <w:rPr>
          <w:rFonts w:ascii="Times New Roman" w:hAnsi="Times New Roman" w:cs="Times New Roman"/>
        </w:rPr>
        <w:t>, částečně klesla spotřeba elektrické energie (cca 22 %)</w:t>
      </w:r>
      <w:r w:rsidR="007677C7" w:rsidRPr="007677C7">
        <w:rPr>
          <w:rFonts w:ascii="Times New Roman" w:hAnsi="Times New Roman" w:cs="Times New Roman"/>
        </w:rPr>
        <w:t xml:space="preserve"> a k navýšení nákladů dochází pouze u osobních nákladů </w:t>
      </w:r>
      <w:r w:rsidR="00BD3193">
        <w:rPr>
          <w:rFonts w:ascii="Times New Roman" w:hAnsi="Times New Roman" w:cs="Times New Roman"/>
        </w:rPr>
        <w:t>(cca 8 %)</w:t>
      </w:r>
      <w:r w:rsidR="00EB7443">
        <w:rPr>
          <w:rFonts w:ascii="Times New Roman" w:hAnsi="Times New Roman" w:cs="Times New Roman"/>
        </w:rPr>
        <w:t xml:space="preserve">, </w:t>
      </w:r>
      <w:r w:rsidR="007677C7" w:rsidRPr="007677C7">
        <w:rPr>
          <w:rFonts w:ascii="Times New Roman" w:hAnsi="Times New Roman" w:cs="Times New Roman"/>
        </w:rPr>
        <w:t>některých dodavatelských služeb</w:t>
      </w:r>
      <w:r w:rsidR="00BD3193">
        <w:rPr>
          <w:rFonts w:ascii="Times New Roman" w:hAnsi="Times New Roman" w:cs="Times New Roman"/>
        </w:rPr>
        <w:t xml:space="preserve"> (</w:t>
      </w:r>
      <w:r w:rsidR="00EB7443">
        <w:rPr>
          <w:rFonts w:ascii="Times New Roman" w:hAnsi="Times New Roman" w:cs="Times New Roman"/>
        </w:rPr>
        <w:t>cca</w:t>
      </w:r>
      <w:r w:rsidR="00BD3193">
        <w:rPr>
          <w:rFonts w:ascii="Times New Roman" w:hAnsi="Times New Roman" w:cs="Times New Roman"/>
        </w:rPr>
        <w:t xml:space="preserve"> 5,5 %)</w:t>
      </w:r>
      <w:r w:rsidR="00EB7443">
        <w:rPr>
          <w:rFonts w:ascii="Times New Roman" w:hAnsi="Times New Roman" w:cs="Times New Roman"/>
        </w:rPr>
        <w:t xml:space="preserve"> a mírného navýšení pronájmu komponentů pro ledové chodníky (cca 4,4 %)</w:t>
      </w:r>
      <w:r w:rsidR="00BD3193">
        <w:rPr>
          <w:rFonts w:ascii="Times New Roman" w:hAnsi="Times New Roman" w:cs="Times New Roman"/>
        </w:rPr>
        <w:t>.</w:t>
      </w:r>
    </w:p>
    <w:p w14:paraId="64CC7665" w14:textId="77777777" w:rsidR="007677C7" w:rsidRDefault="007677C7" w:rsidP="007677C7">
      <w:pPr>
        <w:spacing w:after="0"/>
        <w:jc w:val="both"/>
        <w:rPr>
          <w:rFonts w:ascii="Times New Roman" w:hAnsi="Times New Roman" w:cs="Times New Roman"/>
        </w:rPr>
      </w:pPr>
    </w:p>
    <w:p w14:paraId="19C3FD3F" w14:textId="4C3FF277" w:rsidR="007677C7" w:rsidRDefault="007677C7" w:rsidP="007677C7">
      <w:pPr>
        <w:spacing w:after="0"/>
        <w:jc w:val="both"/>
        <w:rPr>
          <w:rFonts w:ascii="Times New Roman" w:hAnsi="Times New Roman" w:cs="Times New Roman"/>
        </w:rPr>
      </w:pPr>
      <w:r w:rsidRPr="007677C7">
        <w:rPr>
          <w:rFonts w:ascii="Times New Roman" w:hAnsi="Times New Roman" w:cs="Times New Roman"/>
        </w:rPr>
        <w:t>Projekt Vánoční kluziště!!! je již 15 let realizován v období adventu po dobu cca 40 dnů denně v době od 10:00 do 20:00 hod včetně víkendů a svátků. Celková návštěvnost se pohybuje okolo 25</w:t>
      </w:r>
      <w:r w:rsidR="00EB7443">
        <w:rPr>
          <w:rFonts w:ascii="Times New Roman" w:hAnsi="Times New Roman" w:cs="Times New Roman"/>
        </w:rPr>
        <w:t> </w:t>
      </w:r>
      <w:r w:rsidRPr="007677C7">
        <w:rPr>
          <w:rFonts w:ascii="Times New Roman" w:hAnsi="Times New Roman" w:cs="Times New Roman"/>
        </w:rPr>
        <w:t>000</w:t>
      </w:r>
      <w:r w:rsidR="00EB7443">
        <w:rPr>
          <w:rFonts w:ascii="Times New Roman" w:hAnsi="Times New Roman" w:cs="Times New Roman"/>
        </w:rPr>
        <w:t> </w:t>
      </w:r>
      <w:r w:rsidRPr="007677C7">
        <w:rPr>
          <w:rFonts w:ascii="Times New Roman" w:hAnsi="Times New Roman" w:cs="Times New Roman"/>
        </w:rPr>
        <w:t xml:space="preserve">návštěvníků včetně dětí navštěvujících školy a předškolní zařízení. Program tvoří tradiční diskotéky na ledě, exhibice v krasobruslení, akce "Mikuláš s čerty a anděly", soutěže na ledě, fotosoutěž a "Velká vánoční soutěž". Projekt Vánoční kluziště!!! významně přispívá k oživení centra města, k vytvoření vánoční atmosféry a zároveň k pozitivní prezentaci statutárního města Ostravy. </w:t>
      </w:r>
    </w:p>
    <w:p w14:paraId="6DB4FD19" w14:textId="77777777" w:rsidR="007677C7" w:rsidRDefault="007677C7" w:rsidP="007677C7">
      <w:pPr>
        <w:spacing w:after="0"/>
        <w:jc w:val="both"/>
        <w:rPr>
          <w:rFonts w:ascii="Times New Roman" w:hAnsi="Times New Roman" w:cs="Times New Roman"/>
        </w:rPr>
      </w:pPr>
    </w:p>
    <w:p w14:paraId="20AF0282" w14:textId="52E1B57C" w:rsidR="00464C8C" w:rsidRDefault="007677C7" w:rsidP="007677C7">
      <w:pPr>
        <w:spacing w:after="0"/>
        <w:jc w:val="both"/>
        <w:rPr>
          <w:rFonts w:ascii="Times New Roman" w:hAnsi="Times New Roman" w:cs="Times New Roman"/>
        </w:rPr>
      </w:pPr>
      <w:r w:rsidRPr="007677C7">
        <w:rPr>
          <w:rFonts w:ascii="Times New Roman" w:hAnsi="Times New Roman" w:cs="Times New Roman"/>
        </w:rPr>
        <w:t xml:space="preserve">Předpokládaný termín provozování 16. ročníku Vánočního kluziště!!! je v době od 22.11.2025 do </w:t>
      </w:r>
      <w:r w:rsidR="00EB7443">
        <w:rPr>
          <w:rFonts w:ascii="Times New Roman" w:hAnsi="Times New Roman" w:cs="Times New Roman"/>
        </w:rPr>
        <w:t>01</w:t>
      </w:r>
      <w:r w:rsidRPr="007677C7">
        <w:rPr>
          <w:rFonts w:ascii="Times New Roman" w:hAnsi="Times New Roman" w:cs="Times New Roman"/>
        </w:rPr>
        <w:t>.</w:t>
      </w:r>
      <w:r w:rsidR="00EB7443">
        <w:rPr>
          <w:rFonts w:ascii="Times New Roman" w:hAnsi="Times New Roman" w:cs="Times New Roman"/>
        </w:rPr>
        <w:t>0</w:t>
      </w:r>
      <w:r w:rsidRPr="007677C7">
        <w:rPr>
          <w:rFonts w:ascii="Times New Roman" w:hAnsi="Times New Roman" w:cs="Times New Roman"/>
        </w:rPr>
        <w:t>1.2026.</w:t>
      </w:r>
    </w:p>
    <w:p w14:paraId="5B832EFC" w14:textId="77777777" w:rsidR="00060F72" w:rsidRPr="00164FB5" w:rsidRDefault="00060F72" w:rsidP="007B3AEA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14:paraId="3915200D" w14:textId="1565CB2A" w:rsidR="00835776" w:rsidRPr="00164FB5" w:rsidRDefault="00835776" w:rsidP="003D59CD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14:paraId="4619F548" w14:textId="77777777" w:rsidR="00DF0C25" w:rsidRPr="0063788A" w:rsidRDefault="002D791B" w:rsidP="008357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88A">
        <w:rPr>
          <w:rFonts w:ascii="Times New Roman" w:hAnsi="Times New Roman" w:cs="Times New Roman"/>
          <w:b/>
          <w:sz w:val="24"/>
          <w:szCs w:val="24"/>
        </w:rPr>
        <w:t xml:space="preserve">Ad2) </w:t>
      </w:r>
    </w:p>
    <w:p w14:paraId="53AEA34D" w14:textId="6C030193" w:rsidR="007B2C56" w:rsidRPr="007B2C56" w:rsidRDefault="00464C8C" w:rsidP="007B2C5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3788A">
        <w:rPr>
          <w:rFonts w:ascii="Times New Roman" w:hAnsi="Times New Roman" w:cs="Times New Roman"/>
          <w:b/>
          <w:bCs/>
        </w:rPr>
        <w:t>Předmětem druhé žádosti</w:t>
      </w:r>
      <w:r w:rsidRPr="0063788A">
        <w:rPr>
          <w:rFonts w:ascii="Times New Roman" w:hAnsi="Times New Roman" w:cs="Times New Roman"/>
        </w:rPr>
        <w:t xml:space="preserve"> společnosti SAREZA, která je </w:t>
      </w:r>
      <w:r w:rsidRPr="0063788A">
        <w:rPr>
          <w:rFonts w:ascii="Times New Roman" w:hAnsi="Times New Roman" w:cs="Times New Roman"/>
          <w:u w:val="single"/>
        </w:rPr>
        <w:t xml:space="preserve">přílohou č. </w:t>
      </w:r>
      <w:r w:rsidR="0063788A" w:rsidRPr="0063788A">
        <w:rPr>
          <w:rFonts w:ascii="Times New Roman" w:hAnsi="Times New Roman" w:cs="Times New Roman"/>
          <w:u w:val="single"/>
        </w:rPr>
        <w:t>4</w:t>
      </w:r>
      <w:r w:rsidRPr="0063788A">
        <w:rPr>
          <w:rFonts w:ascii="Times New Roman" w:hAnsi="Times New Roman" w:cs="Times New Roman"/>
        </w:rPr>
        <w:t xml:space="preserve"> předloženého materiálu, je žádost o </w:t>
      </w:r>
      <w:r w:rsidR="0063788A" w:rsidRPr="0063788A">
        <w:rPr>
          <w:rFonts w:ascii="Times New Roman" w:hAnsi="Times New Roman" w:cs="Times New Roman"/>
        </w:rPr>
        <w:t xml:space="preserve">navýšení dotace, </w:t>
      </w:r>
      <w:r w:rsidRPr="0063788A">
        <w:rPr>
          <w:rFonts w:ascii="Times New Roman" w:hAnsi="Times New Roman" w:cs="Times New Roman"/>
        </w:rPr>
        <w:t>prodloužení termínu čerpání poskytnuté dotace a termínu dosažení účelu a zároveň také prodloužení termínu pro předložení finančního vypořádání plynoucí z</w:t>
      </w:r>
      <w:r w:rsidR="00763DF3" w:rsidRPr="0063788A">
        <w:rPr>
          <w:rFonts w:ascii="Times New Roman" w:hAnsi="Times New Roman" w:cs="Times New Roman"/>
        </w:rPr>
        <w:t> </w:t>
      </w:r>
      <w:r w:rsidRPr="0063788A">
        <w:rPr>
          <w:rFonts w:ascii="Times New Roman" w:hAnsi="Times New Roman" w:cs="Times New Roman"/>
        </w:rPr>
        <w:t xml:space="preserve">uzavřené Veřejnoprávní smlouvy o poskytnutí investiční účelové dotace z rozpočtu statutárního města Ostravy ev. č. </w:t>
      </w:r>
      <w:r w:rsidR="0063788A" w:rsidRPr="0063788A">
        <w:rPr>
          <w:rFonts w:ascii="Times New Roman" w:hAnsi="Times New Roman" w:cs="Times New Roman"/>
        </w:rPr>
        <w:t>0751</w:t>
      </w:r>
      <w:r w:rsidRPr="0063788A">
        <w:rPr>
          <w:rFonts w:ascii="Times New Roman" w:hAnsi="Times New Roman" w:cs="Times New Roman"/>
        </w:rPr>
        <w:t>/2024/SP.</w:t>
      </w:r>
      <w:r w:rsidR="007B2C56">
        <w:rPr>
          <w:rFonts w:ascii="Times New Roman" w:hAnsi="Times New Roman" w:cs="Times New Roman"/>
        </w:rPr>
        <w:t xml:space="preserve"> Tato smlouva byla uzavřena n</w:t>
      </w:r>
      <w:r w:rsidR="00F01C93" w:rsidRPr="00AD26DC">
        <w:rPr>
          <w:rFonts w:ascii="Times New Roman" w:hAnsi="Times New Roman" w:cs="Times New Roman"/>
        </w:rPr>
        <w:t xml:space="preserve">a základě usnesení ZM č. </w:t>
      </w:r>
      <w:r w:rsidR="0063788A" w:rsidRPr="00AD26DC">
        <w:rPr>
          <w:rFonts w:ascii="Times New Roman" w:hAnsi="Times New Roman" w:cs="Times New Roman"/>
        </w:rPr>
        <w:t xml:space="preserve">0627/ZM2226/13 </w:t>
      </w:r>
      <w:r w:rsidR="00F01C93" w:rsidRPr="00AD26DC">
        <w:rPr>
          <w:rFonts w:ascii="Times New Roman" w:hAnsi="Times New Roman" w:cs="Times New Roman"/>
        </w:rPr>
        <w:t xml:space="preserve">ze dne </w:t>
      </w:r>
      <w:r w:rsidR="0063788A" w:rsidRPr="00AD26DC">
        <w:rPr>
          <w:rFonts w:ascii="Times New Roman" w:hAnsi="Times New Roman" w:cs="Times New Roman"/>
        </w:rPr>
        <w:t>31.01.</w:t>
      </w:r>
      <w:r w:rsidR="00F01C93" w:rsidRPr="00AD26DC">
        <w:rPr>
          <w:rFonts w:ascii="Times New Roman" w:hAnsi="Times New Roman" w:cs="Times New Roman"/>
        </w:rPr>
        <w:t>202</w:t>
      </w:r>
      <w:r w:rsidR="00AD26DC" w:rsidRPr="00AD26DC">
        <w:rPr>
          <w:rFonts w:ascii="Times New Roman" w:hAnsi="Times New Roman" w:cs="Times New Roman"/>
        </w:rPr>
        <w:t>4</w:t>
      </w:r>
      <w:r w:rsidR="00F01C93" w:rsidRPr="00AD26DC">
        <w:rPr>
          <w:rFonts w:ascii="Times New Roman" w:hAnsi="Times New Roman" w:cs="Times New Roman"/>
        </w:rPr>
        <w:t xml:space="preserve"> a </w:t>
      </w:r>
      <w:r w:rsidR="007B2C56">
        <w:rPr>
          <w:rFonts w:ascii="Times New Roman" w:hAnsi="Times New Roman" w:cs="Times New Roman"/>
        </w:rPr>
        <w:t>jejím předmětem je</w:t>
      </w:r>
      <w:r w:rsidR="00F01C93" w:rsidRPr="00AD26DC">
        <w:rPr>
          <w:rFonts w:ascii="Times New Roman" w:hAnsi="Times New Roman" w:cs="Times New Roman"/>
        </w:rPr>
        <w:t xml:space="preserve"> investiční účelová dotace ve výši </w:t>
      </w:r>
      <w:r w:rsidR="00AD26DC" w:rsidRPr="00AD26DC">
        <w:rPr>
          <w:rFonts w:ascii="Times New Roman" w:hAnsi="Times New Roman" w:cs="Times New Roman"/>
        </w:rPr>
        <w:t>15</w:t>
      </w:r>
      <w:r w:rsidR="00F01C93" w:rsidRPr="00AD26DC">
        <w:rPr>
          <w:rFonts w:ascii="Times New Roman" w:hAnsi="Times New Roman" w:cs="Times New Roman"/>
        </w:rPr>
        <w:t xml:space="preserve"> </w:t>
      </w:r>
      <w:r w:rsidR="00AD26DC" w:rsidRPr="00AD26DC">
        <w:rPr>
          <w:rFonts w:ascii="Times New Roman" w:hAnsi="Times New Roman" w:cs="Times New Roman"/>
        </w:rPr>
        <w:t>000</w:t>
      </w:r>
      <w:r w:rsidR="00F01C93" w:rsidRPr="00AD26DC">
        <w:rPr>
          <w:rFonts w:ascii="Times New Roman" w:hAnsi="Times New Roman" w:cs="Times New Roman"/>
        </w:rPr>
        <w:t xml:space="preserve"> tis. Kč na projekt „</w:t>
      </w:r>
      <w:r w:rsidR="00AD26DC" w:rsidRPr="00AD26DC">
        <w:rPr>
          <w:rFonts w:ascii="Times New Roman" w:hAnsi="Times New Roman" w:cs="Times New Roman"/>
        </w:rPr>
        <w:t xml:space="preserve">Energetická opatření – Recyklační linka a Fotovoltaické elektrárny objektů SAREZA“ </w:t>
      </w:r>
      <w:r w:rsidR="00F01C93" w:rsidRPr="00AD26DC">
        <w:rPr>
          <w:rFonts w:ascii="Times New Roman" w:hAnsi="Times New Roman" w:cs="Times New Roman"/>
        </w:rPr>
        <w:t xml:space="preserve">(viz </w:t>
      </w:r>
      <w:r w:rsidR="00F01C93" w:rsidRPr="00AD26DC">
        <w:rPr>
          <w:rFonts w:ascii="Times New Roman" w:hAnsi="Times New Roman" w:cs="Times New Roman"/>
          <w:u w:val="single"/>
        </w:rPr>
        <w:t>příloha č.</w:t>
      </w:r>
      <w:r w:rsidR="001F5C14">
        <w:rPr>
          <w:rFonts w:ascii="Times New Roman" w:hAnsi="Times New Roman" w:cs="Times New Roman"/>
          <w:u w:val="single"/>
        </w:rPr>
        <w:t> </w:t>
      </w:r>
      <w:r w:rsidR="00F01C93" w:rsidRPr="00AD26DC">
        <w:rPr>
          <w:rFonts w:ascii="Times New Roman" w:hAnsi="Times New Roman" w:cs="Times New Roman"/>
          <w:u w:val="single"/>
        </w:rPr>
        <w:t>6</w:t>
      </w:r>
      <w:r w:rsidR="00F01C93" w:rsidRPr="00AD26DC">
        <w:rPr>
          <w:rFonts w:ascii="Times New Roman" w:hAnsi="Times New Roman" w:cs="Times New Roman"/>
        </w:rPr>
        <w:t xml:space="preserve"> předloženého materiálu). </w:t>
      </w:r>
      <w:r w:rsidR="007B2C56">
        <w:rPr>
          <w:rFonts w:ascii="Times New Roman" w:hAnsi="Times New Roman" w:cs="Times New Roman"/>
        </w:rPr>
        <w:t xml:space="preserve"> </w:t>
      </w:r>
      <w:r w:rsidR="007B2C56" w:rsidRPr="007B2C56">
        <w:rPr>
          <w:rFonts w:ascii="Times New Roman" w:hAnsi="Times New Roman" w:cs="Times New Roman"/>
          <w:b/>
          <w:bCs/>
        </w:rPr>
        <w:t>Tento investiční projekt byl schválen v kapitálovém rozpočtu SMO na rok 2024 částkou ve výši 15 000 tis. Kč a na rok 2025 částkou ve výši 3 810 tis. Kč.</w:t>
      </w:r>
    </w:p>
    <w:p w14:paraId="72F8A89A" w14:textId="522A8B10" w:rsidR="009C0B05" w:rsidRDefault="00D631CA" w:rsidP="007B2C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Společnost tak dále pokračuje v realizaci již probíhajícího projektu, </w:t>
      </w:r>
      <w:r w:rsidR="007B2C56">
        <w:rPr>
          <w:rFonts w:ascii="Times New Roman" w:hAnsi="Times New Roman" w:cs="Times New Roman"/>
        </w:rPr>
        <w:t>a to instalací</w:t>
      </w:r>
      <w:r w:rsidR="001665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</w:t>
      </w:r>
      <w:r w:rsidR="001F5C14" w:rsidRPr="001F5C14">
        <w:rPr>
          <w:rFonts w:ascii="Times New Roman" w:hAnsi="Times New Roman" w:cs="Times New Roman"/>
        </w:rPr>
        <w:t>otovoltaick</w:t>
      </w:r>
      <w:r w:rsidR="007B2C56">
        <w:rPr>
          <w:rFonts w:ascii="Times New Roman" w:hAnsi="Times New Roman" w:cs="Times New Roman"/>
        </w:rPr>
        <w:t>é</w:t>
      </w:r>
      <w:r w:rsidR="001F5C14" w:rsidRPr="001F5C14">
        <w:rPr>
          <w:rFonts w:ascii="Times New Roman" w:hAnsi="Times New Roman" w:cs="Times New Roman"/>
        </w:rPr>
        <w:t xml:space="preserve"> elektrárn</w:t>
      </w:r>
      <w:r w:rsidR="007B2C56">
        <w:rPr>
          <w:rFonts w:ascii="Times New Roman" w:hAnsi="Times New Roman" w:cs="Times New Roman"/>
        </w:rPr>
        <w:t>y</w:t>
      </w:r>
      <w:r w:rsidR="001F5C14" w:rsidRPr="001F5C14">
        <w:rPr>
          <w:rFonts w:ascii="Times New Roman" w:hAnsi="Times New Roman" w:cs="Times New Roman"/>
        </w:rPr>
        <w:t xml:space="preserve"> </w:t>
      </w:r>
      <w:r w:rsidR="009C0B05">
        <w:rPr>
          <w:rFonts w:ascii="Times New Roman" w:hAnsi="Times New Roman" w:cs="Times New Roman"/>
        </w:rPr>
        <w:t xml:space="preserve">(dále FVE) </w:t>
      </w:r>
      <w:r w:rsidR="001F5C14" w:rsidRPr="001F5C14">
        <w:rPr>
          <w:rFonts w:ascii="Times New Roman" w:hAnsi="Times New Roman" w:cs="Times New Roman"/>
        </w:rPr>
        <w:t xml:space="preserve">na šikmé části střechy objektu RT Torax </w:t>
      </w:r>
      <w:r w:rsidR="009C0B05">
        <w:rPr>
          <w:rFonts w:ascii="Times New Roman" w:hAnsi="Times New Roman" w:cs="Times New Roman"/>
        </w:rPr>
        <w:t>A</w:t>
      </w:r>
      <w:r w:rsidR="001F5C14" w:rsidRPr="001F5C14">
        <w:rPr>
          <w:rFonts w:ascii="Times New Roman" w:hAnsi="Times New Roman" w:cs="Times New Roman"/>
        </w:rPr>
        <w:t xml:space="preserve">rény Multifunkčního areálu </w:t>
      </w:r>
      <w:proofErr w:type="gramStart"/>
      <w:r w:rsidR="001F5C14" w:rsidRPr="001F5C14">
        <w:rPr>
          <w:rFonts w:ascii="Times New Roman" w:hAnsi="Times New Roman" w:cs="Times New Roman"/>
        </w:rPr>
        <w:t>Ostrava-</w:t>
      </w:r>
      <w:r w:rsidR="007303F4">
        <w:rPr>
          <w:rFonts w:ascii="Times New Roman" w:hAnsi="Times New Roman" w:cs="Times New Roman"/>
        </w:rPr>
        <w:t> P</w:t>
      </w:r>
      <w:r w:rsidR="001F5C14" w:rsidRPr="001F5C14">
        <w:rPr>
          <w:rFonts w:ascii="Times New Roman" w:hAnsi="Times New Roman" w:cs="Times New Roman"/>
        </w:rPr>
        <w:t>oruba</w:t>
      </w:r>
      <w:proofErr w:type="gramEnd"/>
      <w:r w:rsidR="001F5C14" w:rsidRPr="001F5C14">
        <w:rPr>
          <w:rFonts w:ascii="Times New Roman" w:hAnsi="Times New Roman" w:cs="Times New Roman"/>
        </w:rPr>
        <w:t xml:space="preserve">, a to s </w:t>
      </w:r>
      <w:r w:rsidR="007B2C56">
        <w:rPr>
          <w:rFonts w:ascii="Times New Roman" w:hAnsi="Times New Roman" w:cs="Times New Roman"/>
        </w:rPr>
        <w:t>vý</w:t>
      </w:r>
      <w:r w:rsidR="001F5C14" w:rsidRPr="001F5C14">
        <w:rPr>
          <w:rFonts w:ascii="Times New Roman" w:hAnsi="Times New Roman" w:cs="Times New Roman"/>
        </w:rPr>
        <w:t xml:space="preserve">konem 256,6 </w:t>
      </w:r>
      <w:r w:rsidR="007B2C56" w:rsidRPr="007B2C56">
        <w:rPr>
          <w:rFonts w:ascii="Times New Roman" w:hAnsi="Times New Roman" w:cs="Times New Roman"/>
        </w:rPr>
        <w:t>kWp</w:t>
      </w:r>
      <w:r w:rsidR="001F5C14" w:rsidRPr="001F5C14">
        <w:rPr>
          <w:rFonts w:ascii="Times New Roman" w:hAnsi="Times New Roman" w:cs="Times New Roman"/>
        </w:rPr>
        <w:t xml:space="preserve">, které zajistí celkem 564 ks fotovoltaických panelů. Vzhledem k plnému využití výkonu FVE na středisku </w:t>
      </w:r>
      <w:r w:rsidR="009C0B05">
        <w:rPr>
          <w:rFonts w:ascii="Times New Roman" w:hAnsi="Times New Roman" w:cs="Times New Roman"/>
        </w:rPr>
        <w:t xml:space="preserve">společnost </w:t>
      </w:r>
      <w:r w:rsidR="001F5C14" w:rsidRPr="001F5C14">
        <w:rPr>
          <w:rFonts w:ascii="Times New Roman" w:hAnsi="Times New Roman" w:cs="Times New Roman"/>
        </w:rPr>
        <w:t xml:space="preserve">neuvažuje s využitím bateriového systému. </w:t>
      </w:r>
    </w:p>
    <w:p w14:paraId="29437D7A" w14:textId="065D3E5F" w:rsidR="00825782" w:rsidRDefault="001F5C14" w:rsidP="001F5C14">
      <w:pPr>
        <w:spacing w:after="0"/>
        <w:jc w:val="both"/>
        <w:rPr>
          <w:rFonts w:ascii="Times New Roman" w:hAnsi="Times New Roman" w:cs="Times New Roman"/>
        </w:rPr>
      </w:pPr>
      <w:r w:rsidRPr="001F5C14">
        <w:rPr>
          <w:rFonts w:ascii="Times New Roman" w:hAnsi="Times New Roman" w:cs="Times New Roman"/>
        </w:rPr>
        <w:t>Celkový předpokládaný úhrn výroby elektrické energie za rok činí 215,7 MWh, úspora emisí CO2 110,65 t. Předpokládané náklady na instalaci FVE na M</w:t>
      </w:r>
      <w:r w:rsidR="00166599">
        <w:rPr>
          <w:rFonts w:ascii="Times New Roman" w:hAnsi="Times New Roman" w:cs="Times New Roman"/>
        </w:rPr>
        <w:t>ultifunkčním areálu</w:t>
      </w:r>
      <w:r w:rsidRPr="001F5C14">
        <w:rPr>
          <w:rFonts w:ascii="Times New Roman" w:hAnsi="Times New Roman" w:cs="Times New Roman"/>
        </w:rPr>
        <w:t xml:space="preserve">, </w:t>
      </w:r>
      <w:r w:rsidR="00651530">
        <w:rPr>
          <w:rFonts w:ascii="Times New Roman" w:hAnsi="Times New Roman" w:cs="Times New Roman"/>
        </w:rPr>
        <w:t xml:space="preserve">uvedené </w:t>
      </w:r>
      <w:r w:rsidR="00651530" w:rsidRPr="00651530">
        <w:rPr>
          <w:rFonts w:ascii="Times New Roman" w:hAnsi="Times New Roman" w:cs="Times New Roman"/>
          <w:u w:val="single"/>
        </w:rPr>
        <w:t>v příloze č. 5</w:t>
      </w:r>
      <w:r w:rsidR="00651530">
        <w:rPr>
          <w:rFonts w:ascii="Times New Roman" w:hAnsi="Times New Roman" w:cs="Times New Roman"/>
        </w:rPr>
        <w:t xml:space="preserve">, </w:t>
      </w:r>
      <w:r w:rsidRPr="001F5C14">
        <w:rPr>
          <w:rFonts w:ascii="Times New Roman" w:hAnsi="Times New Roman" w:cs="Times New Roman"/>
        </w:rPr>
        <w:t xml:space="preserve">včetně souvisejících nákladů </w:t>
      </w:r>
      <w:r w:rsidR="00166599">
        <w:rPr>
          <w:rFonts w:ascii="Times New Roman" w:hAnsi="Times New Roman" w:cs="Times New Roman"/>
        </w:rPr>
        <w:t xml:space="preserve">na </w:t>
      </w:r>
      <w:r w:rsidRPr="001F5C14">
        <w:rPr>
          <w:rFonts w:ascii="Times New Roman" w:hAnsi="Times New Roman" w:cs="Times New Roman"/>
        </w:rPr>
        <w:t>projekt a realizaci dispečerského řešení, IČ a AD projektu jsou ve výši 8 – 8,5 mil. Kč.</w:t>
      </w:r>
    </w:p>
    <w:p w14:paraId="0DE6C043" w14:textId="77777777" w:rsidR="007B2C56" w:rsidRDefault="007B2C56" w:rsidP="001F5C14">
      <w:pPr>
        <w:spacing w:after="0"/>
        <w:jc w:val="both"/>
        <w:rPr>
          <w:rFonts w:ascii="Times New Roman" w:hAnsi="Times New Roman" w:cs="Times New Roman"/>
        </w:rPr>
      </w:pPr>
    </w:p>
    <w:p w14:paraId="7A6323CF" w14:textId="69DB9DD9" w:rsidR="00825782" w:rsidRPr="009573AB" w:rsidRDefault="00825782" w:rsidP="001F5C1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25782">
        <w:rPr>
          <w:rFonts w:ascii="Times New Roman" w:hAnsi="Times New Roman" w:cs="Times New Roman"/>
        </w:rPr>
        <w:t>Investiční akce byla schválena v kapitálovém rozpočtu na rok 2024 s celkovou alokací 15</w:t>
      </w:r>
      <w:r>
        <w:rPr>
          <w:rFonts w:ascii="Times New Roman" w:hAnsi="Times New Roman" w:cs="Times New Roman"/>
        </w:rPr>
        <w:t xml:space="preserve"> 00</w:t>
      </w:r>
      <w:r w:rsidRPr="00825782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tis.</w:t>
      </w:r>
      <w:r w:rsidRPr="00825782">
        <w:rPr>
          <w:rFonts w:ascii="Times New Roman" w:hAnsi="Times New Roman" w:cs="Times New Roman"/>
        </w:rPr>
        <w:t xml:space="preserve"> Kč. </w:t>
      </w:r>
      <w:r w:rsidRPr="009573AB">
        <w:rPr>
          <w:rFonts w:ascii="Times New Roman" w:hAnsi="Times New Roman" w:cs="Times New Roman"/>
        </w:rPr>
        <w:t>V rámci pokračování této akce</w:t>
      </w:r>
      <w:r w:rsidRPr="009573AB">
        <w:rPr>
          <w:rFonts w:ascii="Times New Roman" w:hAnsi="Times New Roman" w:cs="Times New Roman"/>
          <w:b/>
          <w:bCs/>
        </w:rPr>
        <w:t xml:space="preserve"> jsou v kapitálovém rozpočtu na rok 2025 schváleny finanční prostředky ve výši 3 810 tis. Kč. Příjemce proto žádá o navýšení dotace právě o tuto částku, </w:t>
      </w:r>
      <w:r w:rsidRPr="009573AB">
        <w:rPr>
          <w:rFonts w:ascii="Times New Roman" w:hAnsi="Times New Roman" w:cs="Times New Roman"/>
        </w:rPr>
        <w:t>která odpovídá již schválenému financování.</w:t>
      </w:r>
    </w:p>
    <w:p w14:paraId="58FEEEFA" w14:textId="72ECAEB3" w:rsidR="001F5C14" w:rsidRPr="001F5C14" w:rsidRDefault="001F5C14" w:rsidP="001F5C14">
      <w:pPr>
        <w:spacing w:after="0"/>
        <w:jc w:val="both"/>
        <w:rPr>
          <w:rFonts w:ascii="Times New Roman" w:hAnsi="Times New Roman" w:cs="Times New Roman"/>
        </w:rPr>
      </w:pPr>
      <w:r w:rsidRPr="001F5C14">
        <w:rPr>
          <w:rFonts w:ascii="Times New Roman" w:hAnsi="Times New Roman" w:cs="Times New Roman"/>
        </w:rPr>
        <w:t xml:space="preserve">Dokončení i s připojením FVE do sítě </w:t>
      </w:r>
      <w:r w:rsidR="005F105D">
        <w:rPr>
          <w:rFonts w:ascii="Times New Roman" w:hAnsi="Times New Roman" w:cs="Times New Roman"/>
        </w:rPr>
        <w:t xml:space="preserve">se </w:t>
      </w:r>
      <w:r w:rsidRPr="001F5C14">
        <w:rPr>
          <w:rFonts w:ascii="Times New Roman" w:hAnsi="Times New Roman" w:cs="Times New Roman"/>
        </w:rPr>
        <w:t>předpokládá nejpozději do 30.06.2027.</w:t>
      </w:r>
    </w:p>
    <w:p w14:paraId="7E4ADC92" w14:textId="77777777" w:rsidR="00FF7D05" w:rsidRDefault="00FF7D05" w:rsidP="001F5C14">
      <w:pPr>
        <w:spacing w:after="0"/>
        <w:jc w:val="both"/>
        <w:rPr>
          <w:rFonts w:ascii="Times New Roman" w:hAnsi="Times New Roman" w:cs="Times New Roman"/>
        </w:rPr>
      </w:pPr>
    </w:p>
    <w:p w14:paraId="7DE0D3D9" w14:textId="78DBA6B7" w:rsidR="001F5C14" w:rsidRDefault="001F5C14" w:rsidP="001F5C14">
      <w:pPr>
        <w:spacing w:after="0"/>
        <w:jc w:val="both"/>
        <w:rPr>
          <w:rFonts w:ascii="Times New Roman" w:hAnsi="Times New Roman" w:cs="Times New Roman"/>
        </w:rPr>
      </w:pPr>
      <w:r w:rsidRPr="001F5C14">
        <w:rPr>
          <w:rFonts w:ascii="Times New Roman" w:hAnsi="Times New Roman" w:cs="Times New Roman"/>
        </w:rPr>
        <w:t>Termín použití finančních prostředků z</w:t>
      </w:r>
      <w:r w:rsidR="000235F2">
        <w:rPr>
          <w:rFonts w:ascii="Times New Roman" w:hAnsi="Times New Roman" w:cs="Times New Roman"/>
        </w:rPr>
        <w:t> </w:t>
      </w:r>
      <w:r w:rsidRPr="001F5C14">
        <w:rPr>
          <w:rFonts w:ascii="Times New Roman" w:hAnsi="Times New Roman" w:cs="Times New Roman"/>
        </w:rPr>
        <w:t>dotace</w:t>
      </w:r>
      <w:r w:rsidR="000235F2">
        <w:rPr>
          <w:rFonts w:ascii="Times New Roman" w:hAnsi="Times New Roman" w:cs="Times New Roman"/>
        </w:rPr>
        <w:t xml:space="preserve"> obchodní společnost</w:t>
      </w:r>
      <w:r w:rsidRPr="001F5C14">
        <w:rPr>
          <w:rFonts w:ascii="Times New Roman" w:hAnsi="Times New Roman" w:cs="Times New Roman"/>
        </w:rPr>
        <w:t xml:space="preserve"> požaduje do 30.06.2027, úhradu prostředků do 31.07.2027, vyúčtování dotace </w:t>
      </w:r>
      <w:r w:rsidR="000235F2">
        <w:rPr>
          <w:rFonts w:ascii="Times New Roman" w:hAnsi="Times New Roman" w:cs="Times New Roman"/>
        </w:rPr>
        <w:t>je plánováno</w:t>
      </w:r>
      <w:r w:rsidRPr="001F5C14">
        <w:rPr>
          <w:rFonts w:ascii="Times New Roman" w:hAnsi="Times New Roman" w:cs="Times New Roman"/>
        </w:rPr>
        <w:t>, vzhledem k připojení FVE do sítě a zařazení majetku, nejpozději do 31.10.2027.</w:t>
      </w:r>
    </w:p>
    <w:p w14:paraId="4CDA1057" w14:textId="77777777" w:rsidR="00A678D3" w:rsidRPr="00164FB5" w:rsidRDefault="00A678D3" w:rsidP="004C38C4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14:paraId="21C48BCA" w14:textId="0C339130" w:rsidR="009123B5" w:rsidRPr="00190584" w:rsidRDefault="00D85D75" w:rsidP="00D85D75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190584">
        <w:rPr>
          <w:rFonts w:ascii="Times New Roman" w:hAnsi="Times New Roman" w:cs="Times New Roman"/>
        </w:rPr>
        <w:t>V rámci původní smlouvy dojde navrhovaným dodatkem ke:</w:t>
      </w:r>
    </w:p>
    <w:p w14:paraId="5B6F052D" w14:textId="3C096B4B" w:rsidR="009123B5" w:rsidRDefault="009123B5" w:rsidP="00D85D75">
      <w:pPr>
        <w:pStyle w:val="Odstavecseseznamem"/>
        <w:numPr>
          <w:ilvl w:val="0"/>
          <w:numId w:val="28"/>
        </w:numPr>
        <w:spacing w:after="0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změně výše dotace na 18 810 tis. Kč (původně 15 000 tis. Kč),</w:t>
      </w:r>
    </w:p>
    <w:p w14:paraId="7CDAA4DE" w14:textId="18233CCE" w:rsidR="00D85D75" w:rsidRPr="009123B5" w:rsidRDefault="009123B5" w:rsidP="009123B5">
      <w:pPr>
        <w:pStyle w:val="Odstavecseseznamem"/>
        <w:numPr>
          <w:ilvl w:val="0"/>
          <w:numId w:val="28"/>
        </w:numPr>
        <w:spacing w:after="0"/>
        <w:ind w:right="-142"/>
        <w:jc w:val="both"/>
        <w:rPr>
          <w:rFonts w:ascii="Times New Roman" w:hAnsi="Times New Roman" w:cs="Times New Roman"/>
        </w:rPr>
      </w:pPr>
      <w:r w:rsidRPr="00190584">
        <w:rPr>
          <w:rFonts w:ascii="Times New Roman" w:hAnsi="Times New Roman" w:cs="Times New Roman"/>
        </w:rPr>
        <w:t>změně termínu dosažení účelu dotace do 30.06.2027 (původně do 30.09.2025)</w:t>
      </w:r>
      <w:r w:rsidR="00D85D75" w:rsidRPr="009123B5">
        <w:rPr>
          <w:rFonts w:ascii="Times New Roman" w:hAnsi="Times New Roman" w:cs="Times New Roman"/>
        </w:rPr>
        <w:t>,</w:t>
      </w:r>
    </w:p>
    <w:p w14:paraId="6AF3DE9E" w14:textId="60F16B22" w:rsidR="00D85D75" w:rsidRPr="00190584" w:rsidRDefault="00D85D75" w:rsidP="00D85D75">
      <w:pPr>
        <w:pStyle w:val="Odstavecseseznamem"/>
        <w:numPr>
          <w:ilvl w:val="0"/>
          <w:numId w:val="28"/>
        </w:numPr>
        <w:spacing w:after="0"/>
        <w:ind w:right="-142"/>
        <w:jc w:val="both"/>
        <w:rPr>
          <w:rFonts w:ascii="Times New Roman" w:hAnsi="Times New Roman" w:cs="Times New Roman"/>
        </w:rPr>
      </w:pPr>
      <w:r w:rsidRPr="00190584">
        <w:rPr>
          <w:rFonts w:ascii="Times New Roman" w:hAnsi="Times New Roman" w:cs="Times New Roman"/>
        </w:rPr>
        <w:t xml:space="preserve">změně termínu realizace projektu do </w:t>
      </w:r>
      <w:r w:rsidR="0081337F" w:rsidRPr="00190584">
        <w:rPr>
          <w:rFonts w:ascii="Times New Roman" w:hAnsi="Times New Roman" w:cs="Times New Roman"/>
        </w:rPr>
        <w:t>30.06.202</w:t>
      </w:r>
      <w:r w:rsidR="000235F2" w:rsidRPr="00190584">
        <w:rPr>
          <w:rFonts w:ascii="Times New Roman" w:hAnsi="Times New Roman" w:cs="Times New Roman"/>
        </w:rPr>
        <w:t>7</w:t>
      </w:r>
      <w:r w:rsidR="0081337F" w:rsidRPr="00190584">
        <w:rPr>
          <w:rFonts w:ascii="Times New Roman" w:hAnsi="Times New Roman" w:cs="Times New Roman"/>
        </w:rPr>
        <w:t xml:space="preserve"> </w:t>
      </w:r>
      <w:r w:rsidRPr="00190584">
        <w:rPr>
          <w:rFonts w:ascii="Times New Roman" w:hAnsi="Times New Roman" w:cs="Times New Roman"/>
        </w:rPr>
        <w:t>(</w:t>
      </w:r>
      <w:r w:rsidR="0081337F" w:rsidRPr="00190584">
        <w:rPr>
          <w:rFonts w:ascii="Times New Roman" w:hAnsi="Times New Roman" w:cs="Times New Roman"/>
        </w:rPr>
        <w:t>původně do 30.0</w:t>
      </w:r>
      <w:r w:rsidR="000235F2" w:rsidRPr="00190584">
        <w:rPr>
          <w:rFonts w:ascii="Times New Roman" w:hAnsi="Times New Roman" w:cs="Times New Roman"/>
        </w:rPr>
        <w:t>9</w:t>
      </w:r>
      <w:r w:rsidR="0081337F" w:rsidRPr="00190584">
        <w:rPr>
          <w:rFonts w:ascii="Times New Roman" w:hAnsi="Times New Roman" w:cs="Times New Roman"/>
        </w:rPr>
        <w:t>.2025</w:t>
      </w:r>
      <w:r w:rsidRPr="00190584">
        <w:rPr>
          <w:rFonts w:ascii="Times New Roman" w:hAnsi="Times New Roman" w:cs="Times New Roman"/>
        </w:rPr>
        <w:t xml:space="preserve">), </w:t>
      </w:r>
    </w:p>
    <w:p w14:paraId="28B04AE9" w14:textId="01434C0F" w:rsidR="00D85D75" w:rsidRPr="00190584" w:rsidRDefault="00D85D75" w:rsidP="00D85D75">
      <w:pPr>
        <w:pStyle w:val="Odstavecseseznamem"/>
        <w:numPr>
          <w:ilvl w:val="0"/>
          <w:numId w:val="28"/>
        </w:numPr>
        <w:spacing w:after="0"/>
        <w:ind w:right="-142"/>
        <w:jc w:val="both"/>
        <w:rPr>
          <w:rFonts w:ascii="Times New Roman" w:hAnsi="Times New Roman" w:cs="Times New Roman"/>
        </w:rPr>
      </w:pPr>
      <w:r w:rsidRPr="00190584">
        <w:rPr>
          <w:rFonts w:ascii="Times New Roman" w:hAnsi="Times New Roman" w:cs="Times New Roman"/>
        </w:rPr>
        <w:t>změně termínu úhrady do 31.0</w:t>
      </w:r>
      <w:r w:rsidR="0081337F" w:rsidRPr="00190584">
        <w:rPr>
          <w:rFonts w:ascii="Times New Roman" w:hAnsi="Times New Roman" w:cs="Times New Roman"/>
        </w:rPr>
        <w:t>7</w:t>
      </w:r>
      <w:r w:rsidRPr="00190584">
        <w:rPr>
          <w:rFonts w:ascii="Times New Roman" w:hAnsi="Times New Roman" w:cs="Times New Roman"/>
        </w:rPr>
        <w:t>.202</w:t>
      </w:r>
      <w:r w:rsidR="000235F2" w:rsidRPr="00190584">
        <w:rPr>
          <w:rFonts w:ascii="Times New Roman" w:hAnsi="Times New Roman" w:cs="Times New Roman"/>
        </w:rPr>
        <w:t>7</w:t>
      </w:r>
      <w:r w:rsidRPr="00190584">
        <w:rPr>
          <w:rFonts w:ascii="Times New Roman" w:hAnsi="Times New Roman" w:cs="Times New Roman"/>
        </w:rPr>
        <w:t xml:space="preserve"> (původně do 30.</w:t>
      </w:r>
      <w:r w:rsidR="000235F2" w:rsidRPr="00190584">
        <w:rPr>
          <w:rFonts w:ascii="Times New Roman" w:hAnsi="Times New Roman" w:cs="Times New Roman"/>
        </w:rPr>
        <w:t>11</w:t>
      </w:r>
      <w:r w:rsidRPr="00190584">
        <w:rPr>
          <w:rFonts w:ascii="Times New Roman" w:hAnsi="Times New Roman" w:cs="Times New Roman"/>
        </w:rPr>
        <w:t>.2025) a</w:t>
      </w:r>
    </w:p>
    <w:p w14:paraId="0E369BB2" w14:textId="693F5520" w:rsidR="00D85D75" w:rsidRPr="00190584" w:rsidRDefault="00D85D75" w:rsidP="00D85D75">
      <w:pPr>
        <w:pStyle w:val="Odstavecseseznamem"/>
        <w:numPr>
          <w:ilvl w:val="0"/>
          <w:numId w:val="28"/>
        </w:numPr>
        <w:spacing w:after="0"/>
        <w:ind w:right="-142"/>
        <w:jc w:val="both"/>
        <w:rPr>
          <w:rFonts w:ascii="Times New Roman" w:hAnsi="Times New Roman" w:cs="Times New Roman"/>
        </w:rPr>
      </w:pPr>
      <w:r w:rsidRPr="00190584">
        <w:rPr>
          <w:rFonts w:ascii="Times New Roman" w:hAnsi="Times New Roman" w:cs="Times New Roman"/>
        </w:rPr>
        <w:t>změně termínu předložení finančního vypořádání dotace do 31.</w:t>
      </w:r>
      <w:r w:rsidR="00A64AE8" w:rsidRPr="00190584">
        <w:rPr>
          <w:rFonts w:ascii="Times New Roman" w:hAnsi="Times New Roman" w:cs="Times New Roman"/>
        </w:rPr>
        <w:t>1</w:t>
      </w:r>
      <w:r w:rsidR="00190584" w:rsidRPr="00190584">
        <w:rPr>
          <w:rFonts w:ascii="Times New Roman" w:hAnsi="Times New Roman" w:cs="Times New Roman"/>
        </w:rPr>
        <w:t>0</w:t>
      </w:r>
      <w:r w:rsidRPr="00190584">
        <w:rPr>
          <w:rFonts w:ascii="Times New Roman" w:hAnsi="Times New Roman" w:cs="Times New Roman"/>
        </w:rPr>
        <w:t>.202</w:t>
      </w:r>
      <w:r w:rsidR="00190584" w:rsidRPr="00190584">
        <w:rPr>
          <w:rFonts w:ascii="Times New Roman" w:hAnsi="Times New Roman" w:cs="Times New Roman"/>
        </w:rPr>
        <w:t>7</w:t>
      </w:r>
      <w:r w:rsidRPr="00190584">
        <w:rPr>
          <w:rFonts w:ascii="Times New Roman" w:hAnsi="Times New Roman" w:cs="Times New Roman"/>
        </w:rPr>
        <w:t xml:space="preserve"> (původně do 3</w:t>
      </w:r>
      <w:r w:rsidR="000235F2" w:rsidRPr="00190584">
        <w:rPr>
          <w:rFonts w:ascii="Times New Roman" w:hAnsi="Times New Roman" w:cs="Times New Roman"/>
        </w:rPr>
        <w:t>1</w:t>
      </w:r>
      <w:r w:rsidRPr="00190584">
        <w:rPr>
          <w:rFonts w:ascii="Times New Roman" w:hAnsi="Times New Roman" w:cs="Times New Roman"/>
        </w:rPr>
        <w:t>.</w:t>
      </w:r>
      <w:r w:rsidR="00A64AE8" w:rsidRPr="00190584">
        <w:rPr>
          <w:rFonts w:ascii="Times New Roman" w:hAnsi="Times New Roman" w:cs="Times New Roman"/>
        </w:rPr>
        <w:t>1</w:t>
      </w:r>
      <w:r w:rsidR="000235F2" w:rsidRPr="00190584">
        <w:rPr>
          <w:rFonts w:ascii="Times New Roman" w:hAnsi="Times New Roman" w:cs="Times New Roman"/>
        </w:rPr>
        <w:t>2</w:t>
      </w:r>
      <w:r w:rsidRPr="00190584">
        <w:rPr>
          <w:rFonts w:ascii="Times New Roman" w:hAnsi="Times New Roman" w:cs="Times New Roman"/>
        </w:rPr>
        <w:t>.2025).</w:t>
      </w:r>
    </w:p>
    <w:p w14:paraId="5AB438F2" w14:textId="77777777" w:rsidR="00D85D75" w:rsidRPr="00164FB5" w:rsidRDefault="00D85D75" w:rsidP="00D85D75">
      <w:pPr>
        <w:spacing w:after="0"/>
        <w:ind w:right="-142"/>
        <w:jc w:val="both"/>
        <w:rPr>
          <w:rFonts w:ascii="Times New Roman" w:hAnsi="Times New Roman" w:cs="Times New Roman"/>
          <w:highlight w:val="yellow"/>
        </w:rPr>
      </w:pPr>
    </w:p>
    <w:p w14:paraId="560C4DD0" w14:textId="20EA61BC" w:rsidR="00D85D75" w:rsidRPr="00CA7D38" w:rsidRDefault="00D85D75" w:rsidP="00D85D75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CA7D38">
        <w:rPr>
          <w:rFonts w:ascii="Times New Roman" w:hAnsi="Times New Roman" w:cs="Times New Roman"/>
        </w:rPr>
        <w:t>Ostatní ustanovení předmětné veřejnoprávní smlouvy o poskytnutí dotace se nemění.</w:t>
      </w:r>
    </w:p>
    <w:p w14:paraId="25A24A9F" w14:textId="77777777" w:rsidR="0063788A" w:rsidRPr="00CA7D38" w:rsidRDefault="0063788A" w:rsidP="00D85D75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3BEC5041" w14:textId="4FC72A7D" w:rsidR="0063788A" w:rsidRPr="00CA7D38" w:rsidRDefault="0063788A" w:rsidP="0063788A">
      <w:pPr>
        <w:spacing w:after="0"/>
        <w:jc w:val="both"/>
        <w:rPr>
          <w:rFonts w:ascii="Times New Roman" w:hAnsi="Times New Roman" w:cs="Times New Roman"/>
        </w:rPr>
      </w:pPr>
      <w:r w:rsidRPr="00CA7D38">
        <w:rPr>
          <w:rFonts w:ascii="Times New Roman" w:hAnsi="Times New Roman" w:cs="Times New Roman"/>
        </w:rPr>
        <w:t>Investiční akce je v souladu se schváleným plánem kapitálového rozpočtu statutárního města Ostravy na rok 2025. V informačním systému města BePlan je projekt evidován pod ID 02</w:t>
      </w:r>
      <w:r w:rsidR="00CA7D38" w:rsidRPr="00CA7D38">
        <w:rPr>
          <w:rFonts w:ascii="Times New Roman" w:hAnsi="Times New Roman" w:cs="Times New Roman"/>
        </w:rPr>
        <w:t>37</w:t>
      </w:r>
      <w:r w:rsidRPr="00CA7D38">
        <w:rPr>
          <w:rFonts w:ascii="Times New Roman" w:hAnsi="Times New Roman" w:cs="Times New Roman"/>
        </w:rPr>
        <w:t>/2</w:t>
      </w:r>
      <w:r w:rsidR="00CA7D38" w:rsidRPr="00CA7D38">
        <w:rPr>
          <w:rFonts w:ascii="Times New Roman" w:hAnsi="Times New Roman" w:cs="Times New Roman"/>
        </w:rPr>
        <w:t>2</w:t>
      </w:r>
      <w:r w:rsidRPr="00CA7D38">
        <w:rPr>
          <w:rFonts w:ascii="Times New Roman" w:hAnsi="Times New Roman" w:cs="Times New Roman"/>
        </w:rPr>
        <w:t>.</w:t>
      </w:r>
    </w:p>
    <w:p w14:paraId="78D0F6BE" w14:textId="77777777" w:rsidR="003454D6" w:rsidRPr="00164FB5" w:rsidRDefault="003454D6" w:rsidP="00597B78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B958DFD" w14:textId="1B5A7897" w:rsidR="00597B78" w:rsidRPr="009E2E63" w:rsidRDefault="00597B78" w:rsidP="00597B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E63">
        <w:rPr>
          <w:rFonts w:ascii="Times New Roman" w:hAnsi="Times New Roman" w:cs="Times New Roman"/>
          <w:b/>
          <w:sz w:val="24"/>
          <w:szCs w:val="24"/>
        </w:rPr>
        <w:t>Stanovisko odboru sportu</w:t>
      </w:r>
    </w:p>
    <w:p w14:paraId="5B71620D" w14:textId="707E114E" w:rsidR="007F5252" w:rsidRPr="00F9447F" w:rsidRDefault="007F5252" w:rsidP="007F5252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F9447F">
        <w:rPr>
          <w:rFonts w:ascii="Times New Roman" w:hAnsi="Times New Roman" w:cs="Times New Roman"/>
        </w:rPr>
        <w:t xml:space="preserve">Odbor provedl předběžnou řídící kontrolu podle zákona č. 320/2001 Sb., o finanční kontrole ve veřejné správě a o změně některých zákonů, ve znění pozdějších předpisů, kterou bylo ověřeno, že </w:t>
      </w:r>
      <w:r w:rsidR="009E1024" w:rsidRPr="00F9447F">
        <w:rPr>
          <w:rFonts w:ascii="Times New Roman" w:hAnsi="Times New Roman" w:cs="Times New Roman"/>
        </w:rPr>
        <w:t xml:space="preserve">žádosti </w:t>
      </w:r>
      <w:r w:rsidRPr="00F9447F">
        <w:rPr>
          <w:rFonts w:ascii="Times New Roman" w:hAnsi="Times New Roman" w:cs="Times New Roman"/>
        </w:rPr>
        <w:t xml:space="preserve">výše uvedené </w:t>
      </w:r>
      <w:r w:rsidR="009E1024" w:rsidRPr="00F9447F">
        <w:rPr>
          <w:rFonts w:ascii="Times New Roman" w:hAnsi="Times New Roman" w:cs="Times New Roman"/>
        </w:rPr>
        <w:t>společnosti</w:t>
      </w:r>
      <w:r w:rsidRPr="00F9447F">
        <w:rPr>
          <w:rFonts w:ascii="Times New Roman" w:hAnsi="Times New Roman" w:cs="Times New Roman"/>
        </w:rPr>
        <w:t xml:space="preserve"> splňují veškeré náležitosti dle zákona 250/2000 Sb., o rozpočtových pravidlech územních rozpočtů, ve znění pozdějších předpisů.</w:t>
      </w:r>
    </w:p>
    <w:p w14:paraId="38EFC90E" w14:textId="52F73DC8" w:rsidR="00A64AE8" w:rsidRPr="00F9447F" w:rsidRDefault="007F5252" w:rsidP="00A64AE8">
      <w:pPr>
        <w:spacing w:after="0"/>
        <w:ind w:right="-142"/>
        <w:jc w:val="both"/>
        <w:rPr>
          <w:rFonts w:ascii="Times New Roman" w:hAnsi="Times New Roman" w:cs="Times New Roman"/>
          <w:highlight w:val="yellow"/>
        </w:rPr>
      </w:pPr>
      <w:r w:rsidRPr="00F9447F">
        <w:rPr>
          <w:rFonts w:ascii="Times New Roman" w:hAnsi="Times New Roman" w:cs="Times New Roman"/>
        </w:rPr>
        <w:t>Odbor sportu</w:t>
      </w:r>
      <w:r w:rsidR="000A4B10" w:rsidRPr="00F9447F">
        <w:rPr>
          <w:rFonts w:ascii="Times New Roman" w:hAnsi="Times New Roman" w:cs="Times New Roman"/>
        </w:rPr>
        <w:t xml:space="preserve"> </w:t>
      </w:r>
      <w:r w:rsidR="00597B78" w:rsidRPr="00F9447F">
        <w:rPr>
          <w:rFonts w:ascii="Times New Roman" w:hAnsi="Times New Roman" w:cs="Times New Roman"/>
        </w:rPr>
        <w:t xml:space="preserve">doporučuje orgánům města </w:t>
      </w:r>
      <w:r w:rsidR="000A4B10" w:rsidRPr="00F9447F">
        <w:rPr>
          <w:rFonts w:ascii="Times New Roman" w:hAnsi="Times New Roman" w:cs="Times New Roman"/>
        </w:rPr>
        <w:t xml:space="preserve">schválit poskytnutí </w:t>
      </w:r>
      <w:r w:rsidR="009E2E63" w:rsidRPr="00F9447F">
        <w:rPr>
          <w:rFonts w:ascii="Times New Roman" w:hAnsi="Times New Roman" w:cs="Times New Roman"/>
        </w:rPr>
        <w:t>ne</w:t>
      </w:r>
      <w:r w:rsidR="000C3DF9" w:rsidRPr="00F9447F">
        <w:rPr>
          <w:rFonts w:ascii="Times New Roman" w:hAnsi="Times New Roman" w:cs="Times New Roman"/>
        </w:rPr>
        <w:t xml:space="preserve">investiční </w:t>
      </w:r>
      <w:r w:rsidR="009E2E63" w:rsidRPr="00F9447F">
        <w:rPr>
          <w:rFonts w:ascii="Times New Roman" w:hAnsi="Times New Roman" w:cs="Times New Roman"/>
        </w:rPr>
        <w:t xml:space="preserve">účelové </w:t>
      </w:r>
      <w:r w:rsidR="000A4B10" w:rsidRPr="00F9447F">
        <w:rPr>
          <w:rFonts w:ascii="Times New Roman" w:hAnsi="Times New Roman" w:cs="Times New Roman"/>
        </w:rPr>
        <w:t>dotac</w:t>
      </w:r>
      <w:r w:rsidR="000C3DF9" w:rsidRPr="00F9447F">
        <w:rPr>
          <w:rFonts w:ascii="Times New Roman" w:hAnsi="Times New Roman" w:cs="Times New Roman"/>
        </w:rPr>
        <w:t>e</w:t>
      </w:r>
      <w:r w:rsidR="008B256F" w:rsidRPr="00F9447F">
        <w:rPr>
          <w:rFonts w:ascii="Times New Roman" w:hAnsi="Times New Roman" w:cs="Times New Roman"/>
        </w:rPr>
        <w:t xml:space="preserve"> </w:t>
      </w:r>
      <w:r w:rsidR="000C3DF9" w:rsidRPr="00F9447F">
        <w:rPr>
          <w:rFonts w:ascii="Times New Roman" w:hAnsi="Times New Roman" w:cs="Times New Roman"/>
        </w:rPr>
        <w:t xml:space="preserve">společnosti SAREZA na projekt </w:t>
      </w:r>
      <w:bookmarkStart w:id="2" w:name="_Hlk209798229"/>
      <w:r w:rsidR="000C3DF9" w:rsidRPr="00F9447F">
        <w:rPr>
          <w:rFonts w:ascii="Times New Roman" w:hAnsi="Times New Roman" w:cs="Times New Roman"/>
        </w:rPr>
        <w:t>„</w:t>
      </w:r>
      <w:r w:rsidR="009E2E63" w:rsidRPr="00F9447F">
        <w:rPr>
          <w:rFonts w:ascii="Times New Roman" w:hAnsi="Times New Roman" w:cs="Times New Roman"/>
        </w:rPr>
        <w:t>Realizace 16. ročníku projektu Vánoční kluziště!!!</w:t>
      </w:r>
      <w:r w:rsidR="00C52DEB" w:rsidRPr="00F9447F">
        <w:rPr>
          <w:rFonts w:ascii="Times New Roman" w:hAnsi="Times New Roman" w:cs="Times New Roman"/>
          <w:bCs/>
        </w:rPr>
        <w:t xml:space="preserve">“ </w:t>
      </w:r>
      <w:bookmarkEnd w:id="2"/>
      <w:r w:rsidR="00A64AE8" w:rsidRPr="00F9447F">
        <w:rPr>
          <w:rFonts w:ascii="Times New Roman" w:hAnsi="Times New Roman" w:cs="Times New Roman"/>
          <w:bCs/>
        </w:rPr>
        <w:t xml:space="preserve">a </w:t>
      </w:r>
      <w:r w:rsidR="006E4834" w:rsidRPr="00F9447F">
        <w:rPr>
          <w:rFonts w:ascii="Times New Roman" w:hAnsi="Times New Roman" w:cs="Times New Roman"/>
          <w:bCs/>
        </w:rPr>
        <w:t>současně</w:t>
      </w:r>
      <w:r w:rsidR="00A64AE8" w:rsidRPr="00F9447F">
        <w:rPr>
          <w:rFonts w:ascii="Times New Roman" w:hAnsi="Times New Roman" w:cs="Times New Roman"/>
          <w:bCs/>
        </w:rPr>
        <w:t xml:space="preserve"> </w:t>
      </w:r>
      <w:r w:rsidR="00A64AE8" w:rsidRPr="00F9447F">
        <w:rPr>
          <w:rFonts w:ascii="Times New Roman" w:hAnsi="Times New Roman" w:cs="Times New Roman"/>
        </w:rPr>
        <w:t>navrhuje orgánům města žádosti</w:t>
      </w:r>
      <w:r w:rsidR="006E4834" w:rsidRPr="00F9447F">
        <w:rPr>
          <w:rFonts w:ascii="Times New Roman" w:hAnsi="Times New Roman" w:cs="Times New Roman"/>
        </w:rPr>
        <w:t xml:space="preserve"> </w:t>
      </w:r>
      <w:r w:rsidR="00601E0F" w:rsidRPr="00F9447F">
        <w:rPr>
          <w:rFonts w:ascii="Times New Roman" w:hAnsi="Times New Roman" w:cs="Times New Roman"/>
        </w:rPr>
        <w:t xml:space="preserve">o uzavření Dodatku č. 1 ke smlouvě ev. č. </w:t>
      </w:r>
      <w:r w:rsidR="009E2E63" w:rsidRPr="00F9447F">
        <w:rPr>
          <w:rFonts w:ascii="Times New Roman" w:hAnsi="Times New Roman" w:cs="Times New Roman"/>
        </w:rPr>
        <w:t>0751</w:t>
      </w:r>
      <w:r w:rsidR="00601E0F" w:rsidRPr="00F9447F">
        <w:rPr>
          <w:rFonts w:ascii="Times New Roman" w:hAnsi="Times New Roman" w:cs="Times New Roman"/>
        </w:rPr>
        <w:t xml:space="preserve">/2024/SP </w:t>
      </w:r>
      <w:r w:rsidR="00865670" w:rsidRPr="00F9447F">
        <w:rPr>
          <w:rFonts w:ascii="Times New Roman" w:hAnsi="Times New Roman" w:cs="Times New Roman"/>
        </w:rPr>
        <w:t xml:space="preserve">vyhovět a doporučit, </w:t>
      </w:r>
      <w:r w:rsidR="00A64AE8" w:rsidRPr="00F9447F">
        <w:rPr>
          <w:rFonts w:ascii="Times New Roman" w:hAnsi="Times New Roman" w:cs="Times New Roman"/>
        </w:rPr>
        <w:t>dle</w:t>
      </w:r>
      <w:r w:rsidR="00A64AE8" w:rsidRPr="00F9447F">
        <w:rPr>
          <w:rFonts w:ascii="Times New Roman" w:hAnsi="Times New Roman" w:cs="Times New Roman"/>
          <w:u w:val="single"/>
        </w:rPr>
        <w:t xml:space="preserve"> přílohy č.</w:t>
      </w:r>
      <w:r w:rsidR="00865670" w:rsidRPr="00F9447F">
        <w:rPr>
          <w:rFonts w:ascii="Times New Roman" w:hAnsi="Times New Roman" w:cs="Times New Roman"/>
          <w:u w:val="single"/>
        </w:rPr>
        <w:t> </w:t>
      </w:r>
      <w:r w:rsidR="00A64AE8" w:rsidRPr="00F9447F">
        <w:rPr>
          <w:rFonts w:ascii="Times New Roman" w:hAnsi="Times New Roman" w:cs="Times New Roman"/>
          <w:u w:val="single"/>
        </w:rPr>
        <w:t>7</w:t>
      </w:r>
      <w:r w:rsidR="00A64AE8" w:rsidRPr="00F9447F">
        <w:rPr>
          <w:rFonts w:ascii="Times New Roman" w:hAnsi="Times New Roman" w:cs="Times New Roman"/>
        </w:rPr>
        <w:t xml:space="preserve"> předloženého materiálu.</w:t>
      </w:r>
    </w:p>
    <w:p w14:paraId="5E5D11EF" w14:textId="77777777" w:rsidR="007303F4" w:rsidRDefault="007303F4" w:rsidP="00991869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p w14:paraId="4F601B46" w14:textId="3CF356FE" w:rsidR="00991869" w:rsidRPr="00F9447F" w:rsidRDefault="00991869" w:rsidP="00991869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F9447F">
        <w:rPr>
          <w:rFonts w:ascii="Times New Roman" w:hAnsi="Times New Roman" w:cs="Times New Roman"/>
        </w:rPr>
        <w:t xml:space="preserve">Odbor sportu předkládá orgánům města návrh </w:t>
      </w:r>
      <w:r w:rsidR="009A75DF" w:rsidRPr="00F9447F">
        <w:rPr>
          <w:rFonts w:ascii="Times New Roman" w:hAnsi="Times New Roman" w:cs="Times New Roman"/>
        </w:rPr>
        <w:t xml:space="preserve">na rozhodnutí </w:t>
      </w:r>
      <w:r w:rsidRPr="00F9447F">
        <w:rPr>
          <w:rFonts w:ascii="Times New Roman" w:hAnsi="Times New Roman" w:cs="Times New Roman"/>
        </w:rPr>
        <w:t xml:space="preserve">dle </w:t>
      </w:r>
      <w:r w:rsidR="009A75DF" w:rsidRPr="00F9447F">
        <w:rPr>
          <w:rFonts w:ascii="Times New Roman" w:hAnsi="Times New Roman" w:cs="Times New Roman"/>
        </w:rPr>
        <w:t>bod</w:t>
      </w:r>
      <w:r w:rsidR="002848EF" w:rsidRPr="00F9447F">
        <w:rPr>
          <w:rFonts w:ascii="Times New Roman" w:hAnsi="Times New Roman" w:cs="Times New Roman"/>
        </w:rPr>
        <w:t>u</w:t>
      </w:r>
      <w:r w:rsidR="009A75DF" w:rsidRPr="00F9447F">
        <w:rPr>
          <w:rFonts w:ascii="Times New Roman" w:hAnsi="Times New Roman" w:cs="Times New Roman"/>
        </w:rPr>
        <w:t xml:space="preserve"> 1) </w:t>
      </w:r>
      <w:r w:rsidR="000C3DF9" w:rsidRPr="00F9447F">
        <w:rPr>
          <w:rFonts w:ascii="Times New Roman" w:hAnsi="Times New Roman" w:cs="Times New Roman"/>
        </w:rPr>
        <w:t xml:space="preserve">a 2) </w:t>
      </w:r>
      <w:r w:rsidR="009A75DF" w:rsidRPr="00F9447F">
        <w:rPr>
          <w:rFonts w:ascii="Times New Roman" w:hAnsi="Times New Roman" w:cs="Times New Roman"/>
        </w:rPr>
        <w:t>návrhu usnesení</w:t>
      </w:r>
      <w:r w:rsidRPr="00F9447F">
        <w:rPr>
          <w:rFonts w:ascii="Times New Roman" w:hAnsi="Times New Roman" w:cs="Times New Roman"/>
        </w:rPr>
        <w:t>.</w:t>
      </w:r>
    </w:p>
    <w:p w14:paraId="6205136C" w14:textId="77777777" w:rsidR="00991869" w:rsidRPr="00F9447F" w:rsidRDefault="00991869" w:rsidP="00991869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p w14:paraId="7817900C" w14:textId="77777777" w:rsidR="007303F4" w:rsidRDefault="006E4834" w:rsidP="007303F4">
      <w:pPr>
        <w:spacing w:after="0"/>
        <w:jc w:val="both"/>
        <w:rPr>
          <w:rFonts w:ascii="Times New Roman" w:eastAsia="Calibri" w:hAnsi="Times New Roman"/>
          <w:bCs/>
        </w:rPr>
      </w:pPr>
      <w:r w:rsidRPr="00F9447F">
        <w:rPr>
          <w:rFonts w:ascii="Times New Roman" w:hAnsi="Times New Roman" w:cs="Times New Roman"/>
        </w:rPr>
        <w:t>Finanční prostředky městské společnosti SAREZA</w:t>
      </w:r>
      <w:r w:rsidR="00F9447F">
        <w:rPr>
          <w:rFonts w:ascii="Times New Roman" w:hAnsi="Times New Roman" w:cs="Times New Roman"/>
        </w:rPr>
        <w:t xml:space="preserve"> určené </w:t>
      </w:r>
      <w:r w:rsidR="000C3DF9" w:rsidRPr="00F9447F">
        <w:rPr>
          <w:rFonts w:ascii="Times New Roman" w:hAnsi="Times New Roman" w:cs="Times New Roman"/>
        </w:rPr>
        <w:t xml:space="preserve">na akci </w:t>
      </w:r>
      <w:r w:rsidR="00F9447F" w:rsidRPr="00F9447F">
        <w:rPr>
          <w:rFonts w:ascii="Times New Roman" w:hAnsi="Times New Roman" w:cs="Times New Roman"/>
        </w:rPr>
        <w:t xml:space="preserve">„Realizace 16. ročníku projektu Vánoční kluziště!!!“ </w:t>
      </w:r>
      <w:r w:rsidRPr="00F9447F">
        <w:rPr>
          <w:rFonts w:ascii="Times New Roman" w:hAnsi="Times New Roman" w:cs="Times New Roman"/>
          <w:bCs/>
        </w:rPr>
        <w:t xml:space="preserve">ve výši </w:t>
      </w:r>
      <w:r w:rsidR="00F9447F" w:rsidRPr="00F9447F">
        <w:rPr>
          <w:rFonts w:ascii="Times New Roman" w:hAnsi="Times New Roman" w:cs="Times New Roman"/>
          <w:bCs/>
        </w:rPr>
        <w:t>3</w:t>
      </w:r>
      <w:r w:rsidRPr="00F9447F">
        <w:rPr>
          <w:rFonts w:ascii="Times New Roman" w:hAnsi="Times New Roman" w:cs="Times New Roman"/>
          <w:bCs/>
        </w:rPr>
        <w:t> 00</w:t>
      </w:r>
      <w:r w:rsidR="00F9447F" w:rsidRPr="00F9447F">
        <w:rPr>
          <w:rFonts w:ascii="Times New Roman" w:hAnsi="Times New Roman" w:cs="Times New Roman"/>
          <w:bCs/>
        </w:rPr>
        <w:t>5</w:t>
      </w:r>
      <w:r w:rsidRPr="00F9447F">
        <w:rPr>
          <w:rFonts w:ascii="Times New Roman" w:hAnsi="Times New Roman" w:cs="Times New Roman"/>
          <w:bCs/>
        </w:rPr>
        <w:t xml:space="preserve"> tis. Kč </w:t>
      </w:r>
      <w:r w:rsidR="000C3DF9" w:rsidRPr="00F9447F">
        <w:rPr>
          <w:rFonts w:ascii="Times New Roman" w:hAnsi="Times New Roman" w:cs="Times New Roman"/>
        </w:rPr>
        <w:t xml:space="preserve">jsou </w:t>
      </w:r>
      <w:r w:rsidRPr="00F9447F">
        <w:rPr>
          <w:rFonts w:ascii="Times New Roman" w:hAnsi="Times New Roman" w:cs="Times New Roman"/>
        </w:rPr>
        <w:t xml:space="preserve">již obsaženy </w:t>
      </w:r>
      <w:r w:rsidR="000C3DF9" w:rsidRPr="00F9447F">
        <w:rPr>
          <w:rFonts w:ascii="Times New Roman" w:hAnsi="Times New Roman" w:cs="Times New Roman"/>
        </w:rPr>
        <w:t>v</w:t>
      </w:r>
      <w:r w:rsidRPr="00F9447F">
        <w:rPr>
          <w:rFonts w:ascii="Times New Roman" w:hAnsi="Times New Roman" w:cs="Times New Roman"/>
        </w:rPr>
        <w:t>e schváleném</w:t>
      </w:r>
      <w:r w:rsidR="000C3DF9" w:rsidRPr="00F9447F">
        <w:rPr>
          <w:rFonts w:ascii="Times New Roman" w:hAnsi="Times New Roman" w:cs="Times New Roman"/>
        </w:rPr>
        <w:t xml:space="preserve"> rozpočtu </w:t>
      </w:r>
      <w:r w:rsidR="00F9447F" w:rsidRPr="00F9447F">
        <w:rPr>
          <w:rFonts w:ascii="Times New Roman" w:hAnsi="Times New Roman" w:cs="Times New Roman"/>
        </w:rPr>
        <w:t>odboru sportu</w:t>
      </w:r>
      <w:r w:rsidR="00345A72">
        <w:rPr>
          <w:rFonts w:ascii="Times New Roman" w:hAnsi="Times New Roman" w:cs="Times New Roman"/>
        </w:rPr>
        <w:t>,</w:t>
      </w:r>
      <w:r w:rsidR="00F9447F" w:rsidRPr="00F9447F">
        <w:rPr>
          <w:rFonts w:ascii="Times New Roman" w:hAnsi="Times New Roman" w:cs="Times New Roman"/>
        </w:rPr>
        <w:t xml:space="preserve"> </w:t>
      </w:r>
      <w:r w:rsidR="000C3DF9" w:rsidRPr="00F9447F">
        <w:rPr>
          <w:rFonts w:ascii="Times New Roman" w:hAnsi="Times New Roman" w:cs="Times New Roman"/>
        </w:rPr>
        <w:t>na rok 202</w:t>
      </w:r>
      <w:r w:rsidRPr="00F9447F">
        <w:rPr>
          <w:rFonts w:ascii="Times New Roman" w:hAnsi="Times New Roman" w:cs="Times New Roman"/>
        </w:rPr>
        <w:t>5</w:t>
      </w:r>
      <w:r w:rsidR="00F9447F" w:rsidRPr="00F9447F">
        <w:rPr>
          <w:rFonts w:ascii="Times New Roman" w:hAnsi="Times New Roman" w:cs="Times New Roman"/>
        </w:rPr>
        <w:t xml:space="preserve">, </w:t>
      </w:r>
      <w:r w:rsidR="004F1090" w:rsidRPr="00F9447F">
        <w:rPr>
          <w:rFonts w:ascii="Times New Roman" w:hAnsi="Times New Roman" w:cs="Times New Roman"/>
        </w:rPr>
        <w:t xml:space="preserve">ORJ 161.  </w:t>
      </w:r>
      <w:r w:rsidR="00F9447F" w:rsidRPr="00F9447F">
        <w:rPr>
          <w:rFonts w:ascii="Times New Roman" w:eastAsia="Calibri" w:hAnsi="Times New Roman"/>
          <w:bCs/>
        </w:rPr>
        <w:t>Dotační smlouva se společností SAREZA na nadcházející ročník projektu dosud nebyla uzavřena.</w:t>
      </w:r>
    </w:p>
    <w:p w14:paraId="60115CAF" w14:textId="15444BAB" w:rsidR="00F9447F" w:rsidRDefault="00F9447F" w:rsidP="007303F4">
      <w:pPr>
        <w:spacing w:after="0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lastRenderedPageBreak/>
        <w:t xml:space="preserve">Finanční prostředky pro navrhovaný Dodatek č. 1 jsou </w:t>
      </w:r>
      <w:r w:rsidR="0068469B">
        <w:rPr>
          <w:rFonts w:ascii="Times New Roman" w:eastAsia="Calibri" w:hAnsi="Times New Roman"/>
          <w:bCs/>
        </w:rPr>
        <w:t>alokované v</w:t>
      </w:r>
      <w:r w:rsidR="00345A72">
        <w:rPr>
          <w:rFonts w:ascii="Times New Roman" w:eastAsia="Calibri" w:hAnsi="Times New Roman"/>
          <w:bCs/>
        </w:rPr>
        <w:t>e schváleném</w:t>
      </w:r>
      <w:r w:rsidR="0068469B">
        <w:rPr>
          <w:rFonts w:ascii="Times New Roman" w:eastAsia="Calibri" w:hAnsi="Times New Roman"/>
          <w:bCs/>
        </w:rPr>
        <w:t> kapitálovém rozpočtu na rok 2025</w:t>
      </w:r>
      <w:r w:rsidR="009573AB">
        <w:rPr>
          <w:rFonts w:ascii="Times New Roman" w:eastAsia="Calibri" w:hAnsi="Times New Roman"/>
          <w:bCs/>
        </w:rPr>
        <w:t>, v rozpočtu odboru sportu, ORJ 161.</w:t>
      </w:r>
    </w:p>
    <w:p w14:paraId="0E4D540E" w14:textId="77777777" w:rsidR="005A2626" w:rsidRDefault="005A2626" w:rsidP="007303F4">
      <w:pPr>
        <w:spacing w:after="0"/>
        <w:jc w:val="both"/>
        <w:rPr>
          <w:rFonts w:ascii="Times New Roman" w:eastAsia="Calibri" w:hAnsi="Times New Roman"/>
          <w:bCs/>
        </w:rPr>
      </w:pPr>
    </w:p>
    <w:p w14:paraId="22F50E6A" w14:textId="77777777" w:rsidR="005A2626" w:rsidRDefault="005A2626" w:rsidP="007303F4">
      <w:pPr>
        <w:spacing w:after="0"/>
        <w:jc w:val="both"/>
        <w:rPr>
          <w:rFonts w:ascii="Times New Roman" w:eastAsia="Calibri" w:hAnsi="Times New Roman"/>
          <w:bCs/>
        </w:rPr>
      </w:pPr>
    </w:p>
    <w:p w14:paraId="5C20998E" w14:textId="77777777" w:rsidR="005A2626" w:rsidRPr="00B34C83" w:rsidRDefault="005A2626" w:rsidP="005A26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4C83">
        <w:rPr>
          <w:rFonts w:ascii="Times New Roman" w:hAnsi="Times New Roman" w:cs="Times New Roman"/>
          <w:b/>
          <w:bCs/>
          <w:sz w:val="24"/>
          <w:szCs w:val="24"/>
        </w:rPr>
        <w:t>Stanovisko rady města</w:t>
      </w:r>
    </w:p>
    <w:p w14:paraId="69AFC2B6" w14:textId="4044DB24" w:rsidR="005A2626" w:rsidRPr="00422274" w:rsidRDefault="005A2626" w:rsidP="005A2626">
      <w:pPr>
        <w:jc w:val="both"/>
        <w:rPr>
          <w:rFonts w:ascii="Times New Roman" w:hAnsi="Times New Roman" w:cs="Times New Roman"/>
        </w:rPr>
      </w:pPr>
      <w:r w:rsidRPr="00422274">
        <w:rPr>
          <w:rFonts w:ascii="Times New Roman" w:hAnsi="Times New Roman" w:cs="Times New Roman"/>
        </w:rPr>
        <w:t xml:space="preserve">Rada města svým usnesením č. </w:t>
      </w:r>
      <w:r w:rsidR="00756A39" w:rsidRPr="00756A39">
        <w:rPr>
          <w:rFonts w:ascii="Times New Roman" w:hAnsi="Times New Roman" w:cs="Times New Roman"/>
        </w:rPr>
        <w:t>08318/RM2226/116</w:t>
      </w:r>
      <w:r w:rsidR="00756A39">
        <w:rPr>
          <w:rFonts w:ascii="Times New Roman" w:hAnsi="Times New Roman" w:cs="Times New Roman"/>
        </w:rPr>
        <w:t xml:space="preserve"> </w:t>
      </w:r>
      <w:r w:rsidRPr="00422274">
        <w:rPr>
          <w:rFonts w:ascii="Times New Roman" w:hAnsi="Times New Roman" w:cs="Times New Roman"/>
        </w:rPr>
        <w:t>ze dne 14.10.2025 doporučuje zastupitelstvu města rozhodnout dle předloženého návrhu usnesení a důvodové zprávy.</w:t>
      </w:r>
    </w:p>
    <w:p w14:paraId="031D2C77" w14:textId="77777777" w:rsidR="005A2626" w:rsidRPr="0068469B" w:rsidRDefault="005A2626" w:rsidP="007303F4">
      <w:pPr>
        <w:spacing w:after="0"/>
        <w:jc w:val="both"/>
        <w:rPr>
          <w:rFonts w:ascii="Times New Roman" w:eastAsia="Calibri" w:hAnsi="Times New Roman"/>
          <w:bCs/>
        </w:rPr>
      </w:pPr>
    </w:p>
    <w:sectPr w:rsidR="005A2626" w:rsidRPr="0068469B" w:rsidSect="00812BF6">
      <w:pgSz w:w="11906" w:h="16838"/>
      <w:pgMar w:top="111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1C26" w14:textId="77777777" w:rsidR="00801C38" w:rsidRDefault="00801C38" w:rsidP="00812BF6">
      <w:pPr>
        <w:spacing w:after="0" w:line="240" w:lineRule="auto"/>
      </w:pPr>
      <w:r>
        <w:separator/>
      </w:r>
    </w:p>
  </w:endnote>
  <w:endnote w:type="continuationSeparator" w:id="0">
    <w:p w14:paraId="6360003D" w14:textId="77777777" w:rsidR="00801C38" w:rsidRDefault="00801C38" w:rsidP="0081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29B0" w14:textId="77777777" w:rsidR="00801C38" w:rsidRDefault="00801C38" w:rsidP="00812BF6">
      <w:pPr>
        <w:spacing w:after="0" w:line="240" w:lineRule="auto"/>
      </w:pPr>
      <w:r>
        <w:separator/>
      </w:r>
    </w:p>
  </w:footnote>
  <w:footnote w:type="continuationSeparator" w:id="0">
    <w:p w14:paraId="737E13BC" w14:textId="77777777" w:rsidR="00801C38" w:rsidRDefault="00801C38" w:rsidP="00812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58A"/>
    <w:multiLevelType w:val="hybridMultilevel"/>
    <w:tmpl w:val="3C40B88E"/>
    <w:lvl w:ilvl="0" w:tplc="D7A2FC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7C26"/>
    <w:multiLevelType w:val="hybridMultilevel"/>
    <w:tmpl w:val="A6A0C3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AA3"/>
    <w:multiLevelType w:val="hybridMultilevel"/>
    <w:tmpl w:val="ABEC072C"/>
    <w:lvl w:ilvl="0" w:tplc="C466F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459BB"/>
    <w:multiLevelType w:val="hybridMultilevel"/>
    <w:tmpl w:val="709C724E"/>
    <w:lvl w:ilvl="0" w:tplc="5D40D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DC3"/>
    <w:multiLevelType w:val="hybridMultilevel"/>
    <w:tmpl w:val="45AE7D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0140F"/>
    <w:multiLevelType w:val="hybridMultilevel"/>
    <w:tmpl w:val="642AF7EE"/>
    <w:lvl w:ilvl="0" w:tplc="D84A0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6BBC"/>
    <w:multiLevelType w:val="hybridMultilevel"/>
    <w:tmpl w:val="15AEF1D4"/>
    <w:lvl w:ilvl="0" w:tplc="C1429B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661C20"/>
    <w:multiLevelType w:val="hybridMultilevel"/>
    <w:tmpl w:val="1AD02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3368C"/>
    <w:multiLevelType w:val="hybridMultilevel"/>
    <w:tmpl w:val="4BF6A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C5C66"/>
    <w:multiLevelType w:val="hybridMultilevel"/>
    <w:tmpl w:val="0358A7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D3B76"/>
    <w:multiLevelType w:val="hybridMultilevel"/>
    <w:tmpl w:val="68087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84E6F"/>
    <w:multiLevelType w:val="hybridMultilevel"/>
    <w:tmpl w:val="CDBC5D64"/>
    <w:lvl w:ilvl="0" w:tplc="13D405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A3838"/>
    <w:multiLevelType w:val="hybridMultilevel"/>
    <w:tmpl w:val="61AEE1DC"/>
    <w:lvl w:ilvl="0" w:tplc="55F06B8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23EA0"/>
    <w:multiLevelType w:val="hybridMultilevel"/>
    <w:tmpl w:val="A1501522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8471A"/>
    <w:multiLevelType w:val="hybridMultilevel"/>
    <w:tmpl w:val="7BBC5C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37FB7"/>
    <w:multiLevelType w:val="hybridMultilevel"/>
    <w:tmpl w:val="CAB2ACF6"/>
    <w:lvl w:ilvl="0" w:tplc="89447C72">
      <w:numFmt w:val="bullet"/>
      <w:lvlText w:val="-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44B32"/>
    <w:multiLevelType w:val="hybridMultilevel"/>
    <w:tmpl w:val="C20AB3BA"/>
    <w:lvl w:ilvl="0" w:tplc="A5402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264E5"/>
    <w:multiLevelType w:val="hybridMultilevel"/>
    <w:tmpl w:val="9956283E"/>
    <w:lvl w:ilvl="0" w:tplc="4A2628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046F6"/>
    <w:multiLevelType w:val="hybridMultilevel"/>
    <w:tmpl w:val="0D2CBF38"/>
    <w:lvl w:ilvl="0" w:tplc="138C56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783CD2"/>
    <w:multiLevelType w:val="hybridMultilevel"/>
    <w:tmpl w:val="3CB2E6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73FB3"/>
    <w:multiLevelType w:val="hybridMultilevel"/>
    <w:tmpl w:val="6A7A57BE"/>
    <w:lvl w:ilvl="0" w:tplc="8BF8449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7CB4021"/>
    <w:multiLevelType w:val="hybridMultilevel"/>
    <w:tmpl w:val="06122FF2"/>
    <w:lvl w:ilvl="0" w:tplc="89447C72">
      <w:numFmt w:val="bullet"/>
      <w:lvlText w:val="-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667E4"/>
    <w:multiLevelType w:val="hybridMultilevel"/>
    <w:tmpl w:val="A788A1D4"/>
    <w:lvl w:ilvl="0" w:tplc="E480B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91E42"/>
    <w:multiLevelType w:val="hybridMultilevel"/>
    <w:tmpl w:val="A26A6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E28F4"/>
    <w:multiLevelType w:val="hybridMultilevel"/>
    <w:tmpl w:val="B358B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0234A"/>
    <w:multiLevelType w:val="hybridMultilevel"/>
    <w:tmpl w:val="FBDE13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E5ACA"/>
    <w:multiLevelType w:val="hybridMultilevel"/>
    <w:tmpl w:val="5D0CF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D45C3"/>
    <w:multiLevelType w:val="hybridMultilevel"/>
    <w:tmpl w:val="2D94138A"/>
    <w:lvl w:ilvl="0" w:tplc="779CF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C23CF"/>
    <w:multiLevelType w:val="hybridMultilevel"/>
    <w:tmpl w:val="002CEB6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F3705"/>
    <w:multiLevelType w:val="hybridMultilevel"/>
    <w:tmpl w:val="D07E0D2A"/>
    <w:lvl w:ilvl="0" w:tplc="D2FA4A1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F065E"/>
    <w:multiLevelType w:val="hybridMultilevel"/>
    <w:tmpl w:val="9FD4FE56"/>
    <w:lvl w:ilvl="0" w:tplc="06401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62302">
    <w:abstractNumId w:val="6"/>
  </w:num>
  <w:num w:numId="2" w16cid:durableId="388891633">
    <w:abstractNumId w:val="2"/>
  </w:num>
  <w:num w:numId="3" w16cid:durableId="989558496">
    <w:abstractNumId w:val="16"/>
  </w:num>
  <w:num w:numId="4" w16cid:durableId="10316902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741217">
    <w:abstractNumId w:val="18"/>
  </w:num>
  <w:num w:numId="6" w16cid:durableId="301350861">
    <w:abstractNumId w:val="3"/>
  </w:num>
  <w:num w:numId="7" w16cid:durableId="1342706101">
    <w:abstractNumId w:val="30"/>
  </w:num>
  <w:num w:numId="8" w16cid:durableId="843856982">
    <w:abstractNumId w:val="20"/>
  </w:num>
  <w:num w:numId="9" w16cid:durableId="1790319343">
    <w:abstractNumId w:val="17"/>
  </w:num>
  <w:num w:numId="10" w16cid:durableId="320164185">
    <w:abstractNumId w:val="1"/>
  </w:num>
  <w:num w:numId="11" w16cid:durableId="1681929172">
    <w:abstractNumId w:val="12"/>
  </w:num>
  <w:num w:numId="12" w16cid:durableId="321003607">
    <w:abstractNumId w:val="5"/>
  </w:num>
  <w:num w:numId="13" w16cid:durableId="1717393866">
    <w:abstractNumId w:val="29"/>
  </w:num>
  <w:num w:numId="14" w16cid:durableId="1302230818">
    <w:abstractNumId w:val="9"/>
  </w:num>
  <w:num w:numId="15" w16cid:durableId="428506568">
    <w:abstractNumId w:val="14"/>
  </w:num>
  <w:num w:numId="16" w16cid:durableId="140655817">
    <w:abstractNumId w:val="4"/>
  </w:num>
  <w:num w:numId="17" w16cid:durableId="894316429">
    <w:abstractNumId w:val="28"/>
  </w:num>
  <w:num w:numId="18" w16cid:durableId="6276640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7600098">
    <w:abstractNumId w:val="10"/>
  </w:num>
  <w:num w:numId="20" w16cid:durableId="1486819529">
    <w:abstractNumId w:val="22"/>
  </w:num>
  <w:num w:numId="21" w16cid:durableId="631328791">
    <w:abstractNumId w:val="23"/>
  </w:num>
  <w:num w:numId="22" w16cid:durableId="1053429550">
    <w:abstractNumId w:val="25"/>
  </w:num>
  <w:num w:numId="23" w16cid:durableId="1228762020">
    <w:abstractNumId w:val="26"/>
  </w:num>
  <w:num w:numId="24" w16cid:durableId="1404833112">
    <w:abstractNumId w:val="8"/>
  </w:num>
  <w:num w:numId="25" w16cid:durableId="34736669">
    <w:abstractNumId w:val="7"/>
  </w:num>
  <w:num w:numId="26" w16cid:durableId="1514032974">
    <w:abstractNumId w:val="0"/>
  </w:num>
  <w:num w:numId="27" w16cid:durableId="1510101245">
    <w:abstractNumId w:val="13"/>
  </w:num>
  <w:num w:numId="28" w16cid:durableId="504052665">
    <w:abstractNumId w:val="27"/>
  </w:num>
  <w:num w:numId="29" w16cid:durableId="795568309">
    <w:abstractNumId w:val="15"/>
  </w:num>
  <w:num w:numId="30" w16cid:durableId="395590209">
    <w:abstractNumId w:val="11"/>
  </w:num>
  <w:num w:numId="31" w16cid:durableId="8975464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09"/>
    <w:rsid w:val="000021B0"/>
    <w:rsid w:val="00003EA0"/>
    <w:rsid w:val="00010284"/>
    <w:rsid w:val="00011054"/>
    <w:rsid w:val="00014E9D"/>
    <w:rsid w:val="00017A0A"/>
    <w:rsid w:val="00020AA9"/>
    <w:rsid w:val="00022815"/>
    <w:rsid w:val="000235F2"/>
    <w:rsid w:val="000251F7"/>
    <w:rsid w:val="00025A1A"/>
    <w:rsid w:val="00037CC7"/>
    <w:rsid w:val="00042C1C"/>
    <w:rsid w:val="00050803"/>
    <w:rsid w:val="00050FFF"/>
    <w:rsid w:val="00060F72"/>
    <w:rsid w:val="00061123"/>
    <w:rsid w:val="000638BE"/>
    <w:rsid w:val="0006675C"/>
    <w:rsid w:val="00071A31"/>
    <w:rsid w:val="00072CB4"/>
    <w:rsid w:val="00080828"/>
    <w:rsid w:val="0008231C"/>
    <w:rsid w:val="00082B29"/>
    <w:rsid w:val="00085578"/>
    <w:rsid w:val="000905DC"/>
    <w:rsid w:val="00093E84"/>
    <w:rsid w:val="000942F4"/>
    <w:rsid w:val="00096111"/>
    <w:rsid w:val="00097F11"/>
    <w:rsid w:val="000A04FB"/>
    <w:rsid w:val="000A4B10"/>
    <w:rsid w:val="000B27A0"/>
    <w:rsid w:val="000B47BF"/>
    <w:rsid w:val="000B5E55"/>
    <w:rsid w:val="000B63CD"/>
    <w:rsid w:val="000C3DF9"/>
    <w:rsid w:val="000C47D0"/>
    <w:rsid w:val="000D1AC1"/>
    <w:rsid w:val="000D26C6"/>
    <w:rsid w:val="000D274B"/>
    <w:rsid w:val="000D7023"/>
    <w:rsid w:val="000F2D95"/>
    <w:rsid w:val="000F5836"/>
    <w:rsid w:val="001112B6"/>
    <w:rsid w:val="001231F9"/>
    <w:rsid w:val="0012370A"/>
    <w:rsid w:val="00126E66"/>
    <w:rsid w:val="00135ADF"/>
    <w:rsid w:val="00136065"/>
    <w:rsid w:val="0014528E"/>
    <w:rsid w:val="001519CF"/>
    <w:rsid w:val="00151B32"/>
    <w:rsid w:val="0015228C"/>
    <w:rsid w:val="00161654"/>
    <w:rsid w:val="00161B65"/>
    <w:rsid w:val="001636A2"/>
    <w:rsid w:val="00164FB5"/>
    <w:rsid w:val="00165C33"/>
    <w:rsid w:val="00166599"/>
    <w:rsid w:val="00183B11"/>
    <w:rsid w:val="00190584"/>
    <w:rsid w:val="00197F54"/>
    <w:rsid w:val="001A6907"/>
    <w:rsid w:val="001A6908"/>
    <w:rsid w:val="001B3605"/>
    <w:rsid w:val="001B7D97"/>
    <w:rsid w:val="001C5F83"/>
    <w:rsid w:val="001E0F94"/>
    <w:rsid w:val="001E386A"/>
    <w:rsid w:val="001E6353"/>
    <w:rsid w:val="001F5C14"/>
    <w:rsid w:val="002027A7"/>
    <w:rsid w:val="00204497"/>
    <w:rsid w:val="0020531C"/>
    <w:rsid w:val="00214B04"/>
    <w:rsid w:val="00217892"/>
    <w:rsid w:val="00217A5B"/>
    <w:rsid w:val="00217FB1"/>
    <w:rsid w:val="00224B03"/>
    <w:rsid w:val="002250C3"/>
    <w:rsid w:val="00230B13"/>
    <w:rsid w:val="002336C2"/>
    <w:rsid w:val="00236D05"/>
    <w:rsid w:val="00236F5A"/>
    <w:rsid w:val="00237437"/>
    <w:rsid w:val="00237BD1"/>
    <w:rsid w:val="002541BF"/>
    <w:rsid w:val="00255330"/>
    <w:rsid w:val="00256A7C"/>
    <w:rsid w:val="002578A3"/>
    <w:rsid w:val="00257992"/>
    <w:rsid w:val="002651F1"/>
    <w:rsid w:val="00265953"/>
    <w:rsid w:val="0026630C"/>
    <w:rsid w:val="0027185C"/>
    <w:rsid w:val="00275426"/>
    <w:rsid w:val="00282C47"/>
    <w:rsid w:val="002841A3"/>
    <w:rsid w:val="002848EF"/>
    <w:rsid w:val="00284F73"/>
    <w:rsid w:val="002A1180"/>
    <w:rsid w:val="002B2203"/>
    <w:rsid w:val="002C599A"/>
    <w:rsid w:val="002C6D93"/>
    <w:rsid w:val="002D393D"/>
    <w:rsid w:val="002D532C"/>
    <w:rsid w:val="002D5EFC"/>
    <w:rsid w:val="002D791B"/>
    <w:rsid w:val="002E28E4"/>
    <w:rsid w:val="00300370"/>
    <w:rsid w:val="003040E6"/>
    <w:rsid w:val="00304FE6"/>
    <w:rsid w:val="003104BD"/>
    <w:rsid w:val="003108C1"/>
    <w:rsid w:val="003378AF"/>
    <w:rsid w:val="003454D6"/>
    <w:rsid w:val="00345A72"/>
    <w:rsid w:val="00346E21"/>
    <w:rsid w:val="00355799"/>
    <w:rsid w:val="0035777B"/>
    <w:rsid w:val="0035784C"/>
    <w:rsid w:val="003612C1"/>
    <w:rsid w:val="00372F69"/>
    <w:rsid w:val="003901AB"/>
    <w:rsid w:val="00392746"/>
    <w:rsid w:val="00393575"/>
    <w:rsid w:val="00395053"/>
    <w:rsid w:val="003953BE"/>
    <w:rsid w:val="00395908"/>
    <w:rsid w:val="00396907"/>
    <w:rsid w:val="00397EF7"/>
    <w:rsid w:val="003A4F78"/>
    <w:rsid w:val="003A59D1"/>
    <w:rsid w:val="003A7C80"/>
    <w:rsid w:val="003C3CD6"/>
    <w:rsid w:val="003D0BEB"/>
    <w:rsid w:val="003D2703"/>
    <w:rsid w:val="003D5629"/>
    <w:rsid w:val="003D59CD"/>
    <w:rsid w:val="003D68F5"/>
    <w:rsid w:val="003E259E"/>
    <w:rsid w:val="003E4A71"/>
    <w:rsid w:val="003F0096"/>
    <w:rsid w:val="003F3731"/>
    <w:rsid w:val="003F78D3"/>
    <w:rsid w:val="00403A6E"/>
    <w:rsid w:val="00403D3B"/>
    <w:rsid w:val="004040B8"/>
    <w:rsid w:val="00421223"/>
    <w:rsid w:val="0042145C"/>
    <w:rsid w:val="00422274"/>
    <w:rsid w:val="00427828"/>
    <w:rsid w:val="00435006"/>
    <w:rsid w:val="00436594"/>
    <w:rsid w:val="00437E9F"/>
    <w:rsid w:val="00440A58"/>
    <w:rsid w:val="0044420C"/>
    <w:rsid w:val="00451CAD"/>
    <w:rsid w:val="0045430E"/>
    <w:rsid w:val="00460DE6"/>
    <w:rsid w:val="004615EF"/>
    <w:rsid w:val="00461CE1"/>
    <w:rsid w:val="00463103"/>
    <w:rsid w:val="00464986"/>
    <w:rsid w:val="00464C8C"/>
    <w:rsid w:val="00464E2D"/>
    <w:rsid w:val="0047168F"/>
    <w:rsid w:val="00476F50"/>
    <w:rsid w:val="00480C72"/>
    <w:rsid w:val="004838FB"/>
    <w:rsid w:val="0049631B"/>
    <w:rsid w:val="00496546"/>
    <w:rsid w:val="004A6065"/>
    <w:rsid w:val="004C38C4"/>
    <w:rsid w:val="004D07AB"/>
    <w:rsid w:val="004D2DE2"/>
    <w:rsid w:val="004D642F"/>
    <w:rsid w:val="004F1090"/>
    <w:rsid w:val="004F2AE2"/>
    <w:rsid w:val="004F3D03"/>
    <w:rsid w:val="00505775"/>
    <w:rsid w:val="00512FF7"/>
    <w:rsid w:val="00520517"/>
    <w:rsid w:val="00521881"/>
    <w:rsid w:val="00522590"/>
    <w:rsid w:val="00526644"/>
    <w:rsid w:val="00535A20"/>
    <w:rsid w:val="0054049B"/>
    <w:rsid w:val="00540556"/>
    <w:rsid w:val="0055760C"/>
    <w:rsid w:val="005621D9"/>
    <w:rsid w:val="00570AF1"/>
    <w:rsid w:val="0057727F"/>
    <w:rsid w:val="00581A39"/>
    <w:rsid w:val="005914B6"/>
    <w:rsid w:val="005932BE"/>
    <w:rsid w:val="00597B78"/>
    <w:rsid w:val="005A2626"/>
    <w:rsid w:val="005A4C58"/>
    <w:rsid w:val="005A7883"/>
    <w:rsid w:val="005B4AC4"/>
    <w:rsid w:val="005C0448"/>
    <w:rsid w:val="005C2DD2"/>
    <w:rsid w:val="005C40AC"/>
    <w:rsid w:val="005D03A4"/>
    <w:rsid w:val="005D224C"/>
    <w:rsid w:val="005D4BC2"/>
    <w:rsid w:val="005E084B"/>
    <w:rsid w:val="005E5618"/>
    <w:rsid w:val="005E7B28"/>
    <w:rsid w:val="005F105D"/>
    <w:rsid w:val="005F1EA0"/>
    <w:rsid w:val="005F2A2A"/>
    <w:rsid w:val="005F3BAC"/>
    <w:rsid w:val="005F4B96"/>
    <w:rsid w:val="00601E0F"/>
    <w:rsid w:val="006030BF"/>
    <w:rsid w:val="00603622"/>
    <w:rsid w:val="00603CB4"/>
    <w:rsid w:val="00605058"/>
    <w:rsid w:val="00612ECE"/>
    <w:rsid w:val="0061456E"/>
    <w:rsid w:val="006221F8"/>
    <w:rsid w:val="00624535"/>
    <w:rsid w:val="00625F27"/>
    <w:rsid w:val="00633252"/>
    <w:rsid w:val="0063563C"/>
    <w:rsid w:val="0063615C"/>
    <w:rsid w:val="0063788A"/>
    <w:rsid w:val="00641D1C"/>
    <w:rsid w:val="00643ADD"/>
    <w:rsid w:val="00644D2E"/>
    <w:rsid w:val="00645AD8"/>
    <w:rsid w:val="00651530"/>
    <w:rsid w:val="00655F49"/>
    <w:rsid w:val="006740FF"/>
    <w:rsid w:val="006778B7"/>
    <w:rsid w:val="00677CFA"/>
    <w:rsid w:val="00681218"/>
    <w:rsid w:val="0068348D"/>
    <w:rsid w:val="0068469B"/>
    <w:rsid w:val="00695956"/>
    <w:rsid w:val="006A1171"/>
    <w:rsid w:val="006B33FB"/>
    <w:rsid w:val="006B3CBA"/>
    <w:rsid w:val="006B5344"/>
    <w:rsid w:val="006C2DB3"/>
    <w:rsid w:val="006C4493"/>
    <w:rsid w:val="006C6868"/>
    <w:rsid w:val="006D3E22"/>
    <w:rsid w:val="006D7F85"/>
    <w:rsid w:val="006E1FBE"/>
    <w:rsid w:val="006E361D"/>
    <w:rsid w:val="006E47A0"/>
    <w:rsid w:val="006E4834"/>
    <w:rsid w:val="006E4C8F"/>
    <w:rsid w:val="006E6BC1"/>
    <w:rsid w:val="006E6F65"/>
    <w:rsid w:val="006F4075"/>
    <w:rsid w:val="006F58D5"/>
    <w:rsid w:val="0070201E"/>
    <w:rsid w:val="00702C5A"/>
    <w:rsid w:val="007067CF"/>
    <w:rsid w:val="00714B6F"/>
    <w:rsid w:val="007201D6"/>
    <w:rsid w:val="007303F4"/>
    <w:rsid w:val="00742FDE"/>
    <w:rsid w:val="0074645D"/>
    <w:rsid w:val="00750022"/>
    <w:rsid w:val="0075403E"/>
    <w:rsid w:val="00756231"/>
    <w:rsid w:val="00756A39"/>
    <w:rsid w:val="007613D2"/>
    <w:rsid w:val="00763DF3"/>
    <w:rsid w:val="00765937"/>
    <w:rsid w:val="007677C7"/>
    <w:rsid w:val="00780853"/>
    <w:rsid w:val="00783925"/>
    <w:rsid w:val="00790CCE"/>
    <w:rsid w:val="007962B9"/>
    <w:rsid w:val="007A02CD"/>
    <w:rsid w:val="007B161F"/>
    <w:rsid w:val="007B27DA"/>
    <w:rsid w:val="007B2C56"/>
    <w:rsid w:val="007B3AEA"/>
    <w:rsid w:val="007C3345"/>
    <w:rsid w:val="007C54DC"/>
    <w:rsid w:val="007D54D4"/>
    <w:rsid w:val="007E3BD7"/>
    <w:rsid w:val="007E614C"/>
    <w:rsid w:val="007E6A9D"/>
    <w:rsid w:val="007F2183"/>
    <w:rsid w:val="007F5252"/>
    <w:rsid w:val="007F5DA6"/>
    <w:rsid w:val="007F6B79"/>
    <w:rsid w:val="00801C38"/>
    <w:rsid w:val="00812BF6"/>
    <w:rsid w:val="0081337F"/>
    <w:rsid w:val="008155EF"/>
    <w:rsid w:val="00825782"/>
    <w:rsid w:val="008259AF"/>
    <w:rsid w:val="00835776"/>
    <w:rsid w:val="00836458"/>
    <w:rsid w:val="00837CD5"/>
    <w:rsid w:val="00843E91"/>
    <w:rsid w:val="00845DE3"/>
    <w:rsid w:val="00853D9B"/>
    <w:rsid w:val="008551D2"/>
    <w:rsid w:val="008566DC"/>
    <w:rsid w:val="008630F2"/>
    <w:rsid w:val="00865670"/>
    <w:rsid w:val="00865D47"/>
    <w:rsid w:val="00872109"/>
    <w:rsid w:val="0087344B"/>
    <w:rsid w:val="00875792"/>
    <w:rsid w:val="00880119"/>
    <w:rsid w:val="00882E72"/>
    <w:rsid w:val="00885ECA"/>
    <w:rsid w:val="00890249"/>
    <w:rsid w:val="00890BEC"/>
    <w:rsid w:val="008953F8"/>
    <w:rsid w:val="008B256F"/>
    <w:rsid w:val="008B4B21"/>
    <w:rsid w:val="008B6AF2"/>
    <w:rsid w:val="008C3604"/>
    <w:rsid w:val="008C6ABB"/>
    <w:rsid w:val="008D2298"/>
    <w:rsid w:val="008D2CD0"/>
    <w:rsid w:val="008D3B26"/>
    <w:rsid w:val="008D72A6"/>
    <w:rsid w:val="008E4299"/>
    <w:rsid w:val="008E48FE"/>
    <w:rsid w:val="008E589D"/>
    <w:rsid w:val="008E6BE8"/>
    <w:rsid w:val="008F72C2"/>
    <w:rsid w:val="0090069C"/>
    <w:rsid w:val="009104EC"/>
    <w:rsid w:val="009123B5"/>
    <w:rsid w:val="00913A58"/>
    <w:rsid w:val="009221C1"/>
    <w:rsid w:val="00926097"/>
    <w:rsid w:val="00927CD1"/>
    <w:rsid w:val="009319A6"/>
    <w:rsid w:val="00931BC7"/>
    <w:rsid w:val="009333B4"/>
    <w:rsid w:val="00942F65"/>
    <w:rsid w:val="0095060F"/>
    <w:rsid w:val="00952603"/>
    <w:rsid w:val="009566FF"/>
    <w:rsid w:val="009573AB"/>
    <w:rsid w:val="009617FA"/>
    <w:rsid w:val="0096280A"/>
    <w:rsid w:val="00963AC7"/>
    <w:rsid w:val="00975449"/>
    <w:rsid w:val="009767D5"/>
    <w:rsid w:val="00977629"/>
    <w:rsid w:val="009800AD"/>
    <w:rsid w:val="00981107"/>
    <w:rsid w:val="00981480"/>
    <w:rsid w:val="009861CD"/>
    <w:rsid w:val="009864D8"/>
    <w:rsid w:val="00986939"/>
    <w:rsid w:val="00991869"/>
    <w:rsid w:val="009962F8"/>
    <w:rsid w:val="009A75DF"/>
    <w:rsid w:val="009C0B05"/>
    <w:rsid w:val="009E1024"/>
    <w:rsid w:val="009E2E63"/>
    <w:rsid w:val="009E548F"/>
    <w:rsid w:val="009E7F72"/>
    <w:rsid w:val="00A0399E"/>
    <w:rsid w:val="00A03A8F"/>
    <w:rsid w:val="00A04D71"/>
    <w:rsid w:val="00A06E20"/>
    <w:rsid w:val="00A071E4"/>
    <w:rsid w:val="00A1149F"/>
    <w:rsid w:val="00A13B02"/>
    <w:rsid w:val="00A20A8D"/>
    <w:rsid w:val="00A2178E"/>
    <w:rsid w:val="00A255B8"/>
    <w:rsid w:val="00A25EFF"/>
    <w:rsid w:val="00A345B1"/>
    <w:rsid w:val="00A41EE8"/>
    <w:rsid w:val="00A45B7B"/>
    <w:rsid w:val="00A4621C"/>
    <w:rsid w:val="00A50362"/>
    <w:rsid w:val="00A50A8D"/>
    <w:rsid w:val="00A53BC3"/>
    <w:rsid w:val="00A549B6"/>
    <w:rsid w:val="00A5509C"/>
    <w:rsid w:val="00A57E98"/>
    <w:rsid w:val="00A64AE8"/>
    <w:rsid w:val="00A6565E"/>
    <w:rsid w:val="00A678D3"/>
    <w:rsid w:val="00A67D0C"/>
    <w:rsid w:val="00A72F4D"/>
    <w:rsid w:val="00A86B20"/>
    <w:rsid w:val="00A9673F"/>
    <w:rsid w:val="00A96BE3"/>
    <w:rsid w:val="00AA1D1A"/>
    <w:rsid w:val="00AA31D9"/>
    <w:rsid w:val="00AA727E"/>
    <w:rsid w:val="00AB08A2"/>
    <w:rsid w:val="00AB66C8"/>
    <w:rsid w:val="00AC34FD"/>
    <w:rsid w:val="00AC38B6"/>
    <w:rsid w:val="00AD26DC"/>
    <w:rsid w:val="00AD3DD8"/>
    <w:rsid w:val="00AD5C05"/>
    <w:rsid w:val="00AE067A"/>
    <w:rsid w:val="00AE34C0"/>
    <w:rsid w:val="00AE3FCE"/>
    <w:rsid w:val="00AF55B6"/>
    <w:rsid w:val="00B00017"/>
    <w:rsid w:val="00B00402"/>
    <w:rsid w:val="00B00A20"/>
    <w:rsid w:val="00B22811"/>
    <w:rsid w:val="00B257D2"/>
    <w:rsid w:val="00B433D4"/>
    <w:rsid w:val="00B44927"/>
    <w:rsid w:val="00B461FB"/>
    <w:rsid w:val="00B56814"/>
    <w:rsid w:val="00B66E5D"/>
    <w:rsid w:val="00B675B4"/>
    <w:rsid w:val="00B8302C"/>
    <w:rsid w:val="00B90E1D"/>
    <w:rsid w:val="00B96DAC"/>
    <w:rsid w:val="00BA0D0E"/>
    <w:rsid w:val="00BA13D9"/>
    <w:rsid w:val="00BB14F5"/>
    <w:rsid w:val="00BC151D"/>
    <w:rsid w:val="00BC6F0D"/>
    <w:rsid w:val="00BD3193"/>
    <w:rsid w:val="00BD60E6"/>
    <w:rsid w:val="00BE1604"/>
    <w:rsid w:val="00BE210D"/>
    <w:rsid w:val="00BE7813"/>
    <w:rsid w:val="00BF0A48"/>
    <w:rsid w:val="00BF2779"/>
    <w:rsid w:val="00BF747A"/>
    <w:rsid w:val="00C00B39"/>
    <w:rsid w:val="00C0297D"/>
    <w:rsid w:val="00C051D7"/>
    <w:rsid w:val="00C07B67"/>
    <w:rsid w:val="00C10B35"/>
    <w:rsid w:val="00C114C7"/>
    <w:rsid w:val="00C1299F"/>
    <w:rsid w:val="00C16B02"/>
    <w:rsid w:val="00C31CD9"/>
    <w:rsid w:val="00C35E8A"/>
    <w:rsid w:val="00C3639B"/>
    <w:rsid w:val="00C36F52"/>
    <w:rsid w:val="00C4735A"/>
    <w:rsid w:val="00C52DEB"/>
    <w:rsid w:val="00C601B9"/>
    <w:rsid w:val="00C64840"/>
    <w:rsid w:val="00C71CC8"/>
    <w:rsid w:val="00C74304"/>
    <w:rsid w:val="00C748FB"/>
    <w:rsid w:val="00C82607"/>
    <w:rsid w:val="00C84816"/>
    <w:rsid w:val="00C84E48"/>
    <w:rsid w:val="00C85325"/>
    <w:rsid w:val="00C868B7"/>
    <w:rsid w:val="00C96866"/>
    <w:rsid w:val="00CA2E1B"/>
    <w:rsid w:val="00CA6DD7"/>
    <w:rsid w:val="00CA7D38"/>
    <w:rsid w:val="00CB4E9D"/>
    <w:rsid w:val="00CC1696"/>
    <w:rsid w:val="00CC1DAC"/>
    <w:rsid w:val="00CC4D8E"/>
    <w:rsid w:val="00CD3A60"/>
    <w:rsid w:val="00CD6174"/>
    <w:rsid w:val="00CD698D"/>
    <w:rsid w:val="00CE4590"/>
    <w:rsid w:val="00CE7681"/>
    <w:rsid w:val="00CF1A87"/>
    <w:rsid w:val="00CF1F38"/>
    <w:rsid w:val="00CF2875"/>
    <w:rsid w:val="00D03F2E"/>
    <w:rsid w:val="00D04C39"/>
    <w:rsid w:val="00D20A30"/>
    <w:rsid w:val="00D236DB"/>
    <w:rsid w:val="00D301E8"/>
    <w:rsid w:val="00D32380"/>
    <w:rsid w:val="00D33E24"/>
    <w:rsid w:val="00D35058"/>
    <w:rsid w:val="00D37E4A"/>
    <w:rsid w:val="00D5452B"/>
    <w:rsid w:val="00D5604A"/>
    <w:rsid w:val="00D566C8"/>
    <w:rsid w:val="00D57710"/>
    <w:rsid w:val="00D6151E"/>
    <w:rsid w:val="00D631CA"/>
    <w:rsid w:val="00D647A0"/>
    <w:rsid w:val="00D73092"/>
    <w:rsid w:val="00D75D27"/>
    <w:rsid w:val="00D80B31"/>
    <w:rsid w:val="00D85D75"/>
    <w:rsid w:val="00D8707E"/>
    <w:rsid w:val="00DB4C21"/>
    <w:rsid w:val="00DB6055"/>
    <w:rsid w:val="00DC3CDC"/>
    <w:rsid w:val="00DC520C"/>
    <w:rsid w:val="00DC5E1D"/>
    <w:rsid w:val="00DD37BF"/>
    <w:rsid w:val="00DE277D"/>
    <w:rsid w:val="00DE75E6"/>
    <w:rsid w:val="00DE7D2F"/>
    <w:rsid w:val="00DF0C25"/>
    <w:rsid w:val="00DF6923"/>
    <w:rsid w:val="00E21330"/>
    <w:rsid w:val="00E271F2"/>
    <w:rsid w:val="00E3046F"/>
    <w:rsid w:val="00E30E38"/>
    <w:rsid w:val="00E32F87"/>
    <w:rsid w:val="00E3480C"/>
    <w:rsid w:val="00E41387"/>
    <w:rsid w:val="00E47C94"/>
    <w:rsid w:val="00E47D5A"/>
    <w:rsid w:val="00E51E24"/>
    <w:rsid w:val="00E53358"/>
    <w:rsid w:val="00E549F6"/>
    <w:rsid w:val="00E61FA8"/>
    <w:rsid w:val="00E64C0A"/>
    <w:rsid w:val="00E6601F"/>
    <w:rsid w:val="00E821F7"/>
    <w:rsid w:val="00E91E46"/>
    <w:rsid w:val="00E93046"/>
    <w:rsid w:val="00E94DE3"/>
    <w:rsid w:val="00EA2C17"/>
    <w:rsid w:val="00EA4E3C"/>
    <w:rsid w:val="00EA5F78"/>
    <w:rsid w:val="00EB2BE6"/>
    <w:rsid w:val="00EB499B"/>
    <w:rsid w:val="00EB7443"/>
    <w:rsid w:val="00EC0312"/>
    <w:rsid w:val="00EC6BF2"/>
    <w:rsid w:val="00ED1C7D"/>
    <w:rsid w:val="00ED44A6"/>
    <w:rsid w:val="00EE24C2"/>
    <w:rsid w:val="00EE5D25"/>
    <w:rsid w:val="00EE6248"/>
    <w:rsid w:val="00EF32CC"/>
    <w:rsid w:val="00EF3D67"/>
    <w:rsid w:val="00F00A33"/>
    <w:rsid w:val="00F01C93"/>
    <w:rsid w:val="00F02874"/>
    <w:rsid w:val="00F065C0"/>
    <w:rsid w:val="00F11540"/>
    <w:rsid w:val="00F143FC"/>
    <w:rsid w:val="00F177D7"/>
    <w:rsid w:val="00F20E8A"/>
    <w:rsid w:val="00F23F48"/>
    <w:rsid w:val="00F25AF8"/>
    <w:rsid w:val="00F27B57"/>
    <w:rsid w:val="00F3080A"/>
    <w:rsid w:val="00F35BA5"/>
    <w:rsid w:val="00F37A7E"/>
    <w:rsid w:val="00F465BB"/>
    <w:rsid w:val="00F52F87"/>
    <w:rsid w:val="00F53B37"/>
    <w:rsid w:val="00F60F03"/>
    <w:rsid w:val="00F654D8"/>
    <w:rsid w:val="00F65A64"/>
    <w:rsid w:val="00F72057"/>
    <w:rsid w:val="00F73C2D"/>
    <w:rsid w:val="00F9447F"/>
    <w:rsid w:val="00F9558B"/>
    <w:rsid w:val="00F97CD1"/>
    <w:rsid w:val="00F97F04"/>
    <w:rsid w:val="00F97F8B"/>
    <w:rsid w:val="00FB0E75"/>
    <w:rsid w:val="00FB4674"/>
    <w:rsid w:val="00FB7740"/>
    <w:rsid w:val="00FB7F27"/>
    <w:rsid w:val="00FC3892"/>
    <w:rsid w:val="00FC6CDB"/>
    <w:rsid w:val="00FD04AD"/>
    <w:rsid w:val="00FF1570"/>
    <w:rsid w:val="00FF15A8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C28D"/>
  <w15:docId w15:val="{FBFC36A7-DED1-4904-88D4-94D7F10A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01E8"/>
    <w:pPr>
      <w:ind w:left="720"/>
      <w:contextualSpacing/>
    </w:pPr>
  </w:style>
  <w:style w:type="paragraph" w:styleId="Bezmezer">
    <w:name w:val="No Spacing"/>
    <w:uiPriority w:val="1"/>
    <w:qFormat/>
    <w:rsid w:val="000638B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D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13B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13B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A13B02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13B0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2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BF6"/>
  </w:style>
  <w:style w:type="character" w:styleId="Odkaznakoment">
    <w:name w:val="annotation reference"/>
    <w:basedOn w:val="Standardnpsmoodstavce"/>
    <w:uiPriority w:val="99"/>
    <w:semiHidden/>
    <w:unhideWhenUsed/>
    <w:rsid w:val="009319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19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19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19A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3659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B22811"/>
    <w:rPr>
      <w:color w:val="0563C1"/>
      <w:u w:val="single"/>
    </w:rPr>
  </w:style>
  <w:style w:type="paragraph" w:customStyle="1" w:styleId="Default">
    <w:name w:val="Default"/>
    <w:basedOn w:val="Normln"/>
    <w:rsid w:val="00B2281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C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36B50-9269-426B-8C7F-69525802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3</Pages>
  <Words>987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Osuchová Kateřina</dc:creator>
  <cp:keywords/>
  <dc:description/>
  <cp:lastModifiedBy>Bortelová Barbora</cp:lastModifiedBy>
  <cp:revision>56</cp:revision>
  <cp:lastPrinted>2020-01-14T08:57:00Z</cp:lastPrinted>
  <dcterms:created xsi:type="dcterms:W3CDTF">2023-09-30T18:50:00Z</dcterms:created>
  <dcterms:modified xsi:type="dcterms:W3CDTF">2025-10-14T13:26:00Z</dcterms:modified>
</cp:coreProperties>
</file>