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F3BB" w14:textId="15A06FF2" w:rsidR="00835320" w:rsidRPr="00C233FC" w:rsidRDefault="00A03B40" w:rsidP="00835320">
      <w:pPr>
        <w:pStyle w:val="Nzev"/>
        <w:pBdr>
          <w:top w:val="none" w:sz="0" w:space="0" w:color="auto"/>
          <w:left w:val="none" w:sz="0" w:space="0" w:color="auto"/>
          <w:right w:val="none" w:sz="0" w:space="0" w:color="auto"/>
        </w:pBdr>
        <w:shd w:val="clear" w:color="auto" w:fill="FFFFFF"/>
        <w:rPr>
          <w:rFonts w:ascii="Times New Roman" w:hAnsi="Times New Roman"/>
          <w:sz w:val="24"/>
          <w:szCs w:val="24"/>
        </w:rPr>
      </w:pPr>
      <w:bookmarkStart w:id="0" w:name="_Hlk198529495"/>
      <w:r>
        <w:rPr>
          <w:rFonts w:ascii="Times New Roman" w:hAnsi="Times New Roman"/>
          <w:caps/>
          <w:smallCaps w:val="0"/>
          <w:sz w:val="24"/>
          <w:szCs w:val="24"/>
        </w:rPr>
        <w:t>Do</w:t>
      </w:r>
      <w:r w:rsidR="00A50D54">
        <w:rPr>
          <w:rFonts w:ascii="Times New Roman" w:hAnsi="Times New Roman"/>
          <w:caps/>
          <w:smallCaps w:val="0"/>
          <w:sz w:val="24"/>
          <w:szCs w:val="24"/>
        </w:rPr>
        <w:t xml:space="preserve">hoDa </w:t>
      </w:r>
      <w:r w:rsidR="00835320" w:rsidRPr="00C233FC">
        <w:rPr>
          <w:rFonts w:ascii="Times New Roman" w:hAnsi="Times New Roman"/>
          <w:caps/>
          <w:smallCaps w:val="0"/>
          <w:sz w:val="24"/>
          <w:szCs w:val="24"/>
        </w:rPr>
        <w:t>o zrušení zákazu zcizení</w:t>
      </w:r>
      <w:r w:rsidR="00835320">
        <w:rPr>
          <w:rFonts w:ascii="Times New Roman" w:hAnsi="Times New Roman"/>
          <w:caps/>
          <w:smallCaps w:val="0"/>
          <w:sz w:val="24"/>
          <w:szCs w:val="24"/>
        </w:rPr>
        <w:t xml:space="preserve"> a </w:t>
      </w:r>
      <w:r w:rsidR="00545C5B">
        <w:rPr>
          <w:rFonts w:ascii="Times New Roman" w:hAnsi="Times New Roman"/>
          <w:caps/>
          <w:smallCaps w:val="0"/>
          <w:sz w:val="24"/>
          <w:szCs w:val="24"/>
        </w:rPr>
        <w:t xml:space="preserve">ZATÍŽENÍ </w:t>
      </w:r>
    </w:p>
    <w:bookmarkEnd w:id="0"/>
    <w:p w14:paraId="5EEA1E87" w14:textId="62F70182" w:rsidR="00835320" w:rsidRPr="00C233FC" w:rsidRDefault="00835320" w:rsidP="00835320">
      <w:pPr>
        <w:jc w:val="center"/>
        <w:rPr>
          <w:rFonts w:ascii="Times New Roman" w:hAnsi="Times New Roman"/>
          <w:sz w:val="24"/>
          <w:szCs w:val="24"/>
        </w:rPr>
      </w:pPr>
      <w:r w:rsidRPr="00C233FC">
        <w:rPr>
          <w:rFonts w:ascii="Times New Roman" w:hAnsi="Times New Roman"/>
          <w:sz w:val="24"/>
          <w:szCs w:val="24"/>
        </w:rPr>
        <w:t xml:space="preserve">kterou uzavírají dle ust. § 1759 </w:t>
      </w:r>
      <w:r>
        <w:rPr>
          <w:rFonts w:ascii="Times New Roman" w:hAnsi="Times New Roman"/>
          <w:sz w:val="24"/>
          <w:szCs w:val="24"/>
        </w:rPr>
        <w:t xml:space="preserve">zákona č. 89/2012 Sb., ve znění pozdějších předpisů (dále jen </w:t>
      </w:r>
      <w:r w:rsidRPr="00EC0103">
        <w:rPr>
          <w:rFonts w:ascii="Times New Roman" w:hAnsi="Times New Roman"/>
          <w:b/>
          <w:bCs/>
          <w:sz w:val="24"/>
          <w:szCs w:val="24"/>
        </w:rPr>
        <w:t>OZ</w:t>
      </w:r>
      <w:r>
        <w:rPr>
          <w:rFonts w:ascii="Times New Roman" w:hAnsi="Times New Roman"/>
          <w:sz w:val="24"/>
          <w:szCs w:val="24"/>
        </w:rPr>
        <w:t>)</w:t>
      </w:r>
      <w:r w:rsidRPr="00C233FC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§ 2140 </w:t>
      </w:r>
      <w:r w:rsidR="00953F33">
        <w:rPr>
          <w:rFonts w:ascii="Times New Roman" w:hAnsi="Times New Roman"/>
          <w:sz w:val="24"/>
          <w:szCs w:val="24"/>
        </w:rPr>
        <w:t xml:space="preserve">a § 1761 </w:t>
      </w:r>
      <w:r>
        <w:rPr>
          <w:rFonts w:ascii="Times New Roman" w:hAnsi="Times New Roman"/>
          <w:sz w:val="24"/>
          <w:szCs w:val="24"/>
        </w:rPr>
        <w:t xml:space="preserve">OZ </w:t>
      </w:r>
      <w:r w:rsidRPr="00C233FC">
        <w:rPr>
          <w:rFonts w:ascii="Times New Roman" w:hAnsi="Times New Roman"/>
          <w:sz w:val="24"/>
          <w:szCs w:val="24"/>
        </w:rPr>
        <w:t>za dále ujednaných podmínek tyto uvedené subjekty:</w:t>
      </w:r>
    </w:p>
    <w:p w14:paraId="28798A2D" w14:textId="77777777" w:rsidR="00F77F6E" w:rsidRDefault="00F77F6E" w:rsidP="006005E4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cs-CZ"/>
        </w:rPr>
      </w:pPr>
    </w:p>
    <w:p w14:paraId="4F6DF937" w14:textId="4D17E358" w:rsidR="00775704" w:rsidRPr="008F217C" w:rsidRDefault="00775704" w:rsidP="006005E4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cs-CZ"/>
        </w:rPr>
      </w:pPr>
      <w:r w:rsidRPr="008F217C">
        <w:rPr>
          <w:rFonts w:ascii="Times New Roman" w:eastAsia="Times New Roman" w:hAnsi="Times New Roman"/>
          <w:b/>
          <w:color w:val="000000"/>
          <w:lang w:eastAsia="cs-CZ"/>
        </w:rPr>
        <w:t>Statutární město Ostrava</w:t>
      </w:r>
    </w:p>
    <w:p w14:paraId="48FEA0AD" w14:textId="36E9B087" w:rsidR="00775704" w:rsidRPr="008F217C" w:rsidRDefault="00775704" w:rsidP="006005E4">
      <w:pPr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  <w:r w:rsidRPr="008F217C">
        <w:rPr>
          <w:rFonts w:ascii="Times New Roman" w:eastAsia="Times New Roman" w:hAnsi="Times New Roman"/>
          <w:color w:val="000000"/>
          <w:lang w:eastAsia="cs-CZ"/>
        </w:rPr>
        <w:t xml:space="preserve">Prokešovo náměstí </w:t>
      </w:r>
      <w:r w:rsidR="00314C58">
        <w:rPr>
          <w:rFonts w:ascii="Times New Roman" w:eastAsia="Times New Roman" w:hAnsi="Times New Roman"/>
          <w:color w:val="000000"/>
          <w:lang w:eastAsia="cs-CZ"/>
        </w:rPr>
        <w:t>1803/</w:t>
      </w:r>
      <w:r w:rsidRPr="008F217C">
        <w:rPr>
          <w:rFonts w:ascii="Times New Roman" w:eastAsia="Times New Roman" w:hAnsi="Times New Roman"/>
          <w:color w:val="000000"/>
          <w:lang w:eastAsia="cs-CZ"/>
        </w:rPr>
        <w:t xml:space="preserve">8, </w:t>
      </w:r>
      <w:r w:rsidR="00314C58">
        <w:rPr>
          <w:rFonts w:ascii="Times New Roman" w:eastAsia="Times New Roman" w:hAnsi="Times New Roman"/>
          <w:color w:val="000000"/>
          <w:lang w:eastAsia="cs-CZ"/>
        </w:rPr>
        <w:t xml:space="preserve">Moravská Ostrava, </w:t>
      </w:r>
      <w:r w:rsidRPr="008F217C">
        <w:rPr>
          <w:rFonts w:ascii="Times New Roman" w:eastAsia="Times New Roman" w:hAnsi="Times New Roman"/>
          <w:color w:val="000000"/>
          <w:lang w:eastAsia="cs-CZ"/>
        </w:rPr>
        <w:t>7</w:t>
      </w:r>
      <w:r w:rsidR="00314C58">
        <w:rPr>
          <w:rFonts w:ascii="Times New Roman" w:eastAsia="Times New Roman" w:hAnsi="Times New Roman"/>
          <w:color w:val="000000"/>
          <w:lang w:eastAsia="cs-CZ"/>
        </w:rPr>
        <w:t>02 0</w:t>
      </w:r>
      <w:r w:rsidRPr="008F217C">
        <w:rPr>
          <w:rFonts w:ascii="Times New Roman" w:eastAsia="Times New Roman" w:hAnsi="Times New Roman"/>
          <w:color w:val="000000"/>
          <w:lang w:eastAsia="cs-CZ"/>
        </w:rPr>
        <w:t>0 Ostrava</w:t>
      </w:r>
    </w:p>
    <w:p w14:paraId="60665B8E" w14:textId="4BAE0693" w:rsidR="006F10B6" w:rsidRDefault="00775704" w:rsidP="006005E4">
      <w:pPr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  <w:r w:rsidRPr="008F217C">
        <w:rPr>
          <w:rFonts w:ascii="Times New Roman" w:eastAsia="Times New Roman" w:hAnsi="Times New Roman"/>
          <w:color w:val="000000"/>
          <w:lang w:eastAsia="cs-CZ"/>
        </w:rPr>
        <w:t xml:space="preserve">zastoupeno </w:t>
      </w:r>
      <w:r w:rsidR="006F10B6">
        <w:rPr>
          <w:rFonts w:ascii="Times New Roman" w:eastAsia="Times New Roman" w:hAnsi="Times New Roman"/>
          <w:color w:val="000000"/>
          <w:lang w:eastAsia="cs-CZ"/>
        </w:rPr>
        <w:t>Mgr. Janem Dohnalem, primátorem</w:t>
      </w:r>
    </w:p>
    <w:p w14:paraId="6539C4C8" w14:textId="51D33AEA" w:rsidR="00775704" w:rsidRPr="008F217C" w:rsidRDefault="006F10B6" w:rsidP="006005E4">
      <w:pPr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I</w:t>
      </w:r>
      <w:r w:rsidR="00775704" w:rsidRPr="008F217C">
        <w:rPr>
          <w:rFonts w:ascii="Times New Roman" w:eastAsia="Times New Roman" w:hAnsi="Times New Roman"/>
          <w:color w:val="000000"/>
          <w:lang w:eastAsia="cs-CZ"/>
        </w:rPr>
        <w:t>ČO: 008 45 451</w:t>
      </w:r>
    </w:p>
    <w:p w14:paraId="329274AB" w14:textId="3FD53506" w:rsidR="00775704" w:rsidRDefault="00775704" w:rsidP="006005E4">
      <w:pPr>
        <w:spacing w:after="0" w:line="240" w:lineRule="auto"/>
        <w:rPr>
          <w:rFonts w:ascii="Times New Roman" w:eastAsia="Times New Roman" w:hAnsi="Times New Roman"/>
          <w:iCs/>
          <w:color w:val="000000"/>
          <w:lang w:eastAsia="cs-CZ"/>
        </w:rPr>
      </w:pPr>
      <w:r w:rsidRPr="008F217C">
        <w:rPr>
          <w:rFonts w:ascii="Times New Roman" w:eastAsia="Times New Roman" w:hAnsi="Times New Roman"/>
          <w:iCs/>
          <w:color w:val="000000"/>
          <w:lang w:eastAsia="cs-CZ"/>
        </w:rPr>
        <w:t xml:space="preserve">(dále též jen jako </w:t>
      </w:r>
      <w:r w:rsidR="00835320" w:rsidRPr="00835320">
        <w:rPr>
          <w:rFonts w:ascii="Times New Roman" w:eastAsia="Times New Roman" w:hAnsi="Times New Roman"/>
          <w:b/>
          <w:bCs/>
          <w:iCs/>
          <w:color w:val="000000"/>
          <w:lang w:eastAsia="cs-CZ"/>
        </w:rPr>
        <w:t>Město</w:t>
      </w:r>
      <w:r w:rsidRPr="008F217C">
        <w:rPr>
          <w:rFonts w:ascii="Times New Roman" w:eastAsia="Times New Roman" w:hAnsi="Times New Roman"/>
          <w:iCs/>
          <w:color w:val="000000"/>
          <w:lang w:eastAsia="cs-CZ"/>
        </w:rPr>
        <w:t>)</w:t>
      </w:r>
    </w:p>
    <w:p w14:paraId="1A8182A7" w14:textId="77777777" w:rsidR="006005E4" w:rsidRPr="008F217C" w:rsidRDefault="006005E4" w:rsidP="006005E4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cs-CZ"/>
        </w:rPr>
      </w:pPr>
    </w:p>
    <w:p w14:paraId="3792A18F" w14:textId="578E4CF5" w:rsidR="00775704" w:rsidRDefault="006005E4" w:rsidP="006005E4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cs-CZ"/>
        </w:rPr>
      </w:pPr>
      <w:r>
        <w:rPr>
          <w:rFonts w:ascii="Times New Roman" w:eastAsia="Times New Roman" w:hAnsi="Times New Roman"/>
          <w:bCs/>
          <w:color w:val="000000"/>
          <w:lang w:eastAsia="cs-CZ"/>
        </w:rPr>
        <w:t>a</w:t>
      </w:r>
    </w:p>
    <w:p w14:paraId="7FF4541B" w14:textId="77777777" w:rsidR="006005E4" w:rsidRPr="008F217C" w:rsidRDefault="006005E4" w:rsidP="006005E4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cs-CZ"/>
        </w:rPr>
      </w:pPr>
    </w:p>
    <w:p w14:paraId="0F5B8F7E" w14:textId="7FAB688D" w:rsidR="00775704" w:rsidRPr="008F217C" w:rsidRDefault="00545C5B" w:rsidP="006005E4">
      <w:pPr>
        <w:spacing w:after="0" w:line="240" w:lineRule="auto"/>
        <w:rPr>
          <w:rFonts w:ascii="Times New Roman" w:hAnsi="Times New Roman"/>
          <w:b/>
          <w:bCs/>
        </w:rPr>
      </w:pPr>
      <w:bookmarkStart w:id="1" w:name="_Hlk87362755"/>
      <w:r w:rsidRPr="00545C5B">
        <w:rPr>
          <w:rFonts w:ascii="Times New Roman" w:hAnsi="Times New Roman"/>
          <w:b/>
          <w:bCs/>
        </w:rPr>
        <w:t>Ingka Centres Ostrava s.r.o.</w:t>
      </w:r>
    </w:p>
    <w:bookmarkEnd w:id="1"/>
    <w:p w14:paraId="7D211C8F" w14:textId="51AA2342" w:rsidR="00775704" w:rsidRPr="008F217C" w:rsidRDefault="00775704" w:rsidP="006005E4">
      <w:pPr>
        <w:spacing w:after="0" w:line="240" w:lineRule="auto"/>
        <w:rPr>
          <w:rFonts w:ascii="Times New Roman" w:hAnsi="Times New Roman"/>
        </w:rPr>
      </w:pPr>
      <w:r w:rsidRPr="008F217C">
        <w:rPr>
          <w:rFonts w:ascii="Times New Roman" w:hAnsi="Times New Roman"/>
        </w:rPr>
        <w:t xml:space="preserve">se sídlem </w:t>
      </w:r>
      <w:r w:rsidR="00545C5B" w:rsidRPr="00545C5B">
        <w:rPr>
          <w:rFonts w:ascii="Times New Roman" w:hAnsi="Times New Roman"/>
        </w:rPr>
        <w:t>Rudná 3114/114, Zábřeh, 700 30 Ostrava</w:t>
      </w:r>
    </w:p>
    <w:p w14:paraId="48DEB820" w14:textId="250147BA" w:rsidR="00775704" w:rsidRPr="008F217C" w:rsidRDefault="00775704" w:rsidP="006005E4">
      <w:pPr>
        <w:spacing w:after="0" w:line="240" w:lineRule="auto"/>
        <w:rPr>
          <w:rFonts w:ascii="Times New Roman" w:hAnsi="Times New Roman"/>
        </w:rPr>
      </w:pPr>
      <w:r w:rsidRPr="008F217C">
        <w:rPr>
          <w:rFonts w:ascii="Times New Roman" w:hAnsi="Times New Roman"/>
        </w:rPr>
        <w:t xml:space="preserve">zastoupena </w:t>
      </w:r>
    </w:p>
    <w:p w14:paraId="619B9C0A" w14:textId="7D518ADD" w:rsidR="00775704" w:rsidRPr="008F217C" w:rsidRDefault="00775704" w:rsidP="006005E4">
      <w:pPr>
        <w:spacing w:after="0" w:line="240" w:lineRule="auto"/>
        <w:rPr>
          <w:rFonts w:ascii="Times New Roman" w:hAnsi="Times New Roman"/>
        </w:rPr>
      </w:pPr>
      <w:r w:rsidRPr="00775704">
        <w:rPr>
          <w:rFonts w:ascii="Times New Roman" w:hAnsi="Times New Roman"/>
        </w:rPr>
        <w:t xml:space="preserve">IČO: </w:t>
      </w:r>
      <w:r w:rsidR="00545C5B" w:rsidRPr="00545C5B">
        <w:rPr>
          <w:rFonts w:ascii="Times New Roman" w:hAnsi="Times New Roman"/>
        </w:rPr>
        <w:t>10708898</w:t>
      </w:r>
    </w:p>
    <w:p w14:paraId="1DBB4D23" w14:textId="3C49400A" w:rsidR="00775704" w:rsidRPr="008F217C" w:rsidRDefault="00775704" w:rsidP="006005E4">
      <w:pPr>
        <w:spacing w:after="0" w:line="240" w:lineRule="auto"/>
        <w:jc w:val="both"/>
        <w:rPr>
          <w:rFonts w:ascii="Times New Roman" w:hAnsi="Times New Roman"/>
          <w:bCs/>
        </w:rPr>
      </w:pPr>
      <w:r w:rsidRPr="008F217C">
        <w:rPr>
          <w:rFonts w:ascii="Times New Roman" w:hAnsi="Times New Roman"/>
          <w:bCs/>
        </w:rPr>
        <w:t xml:space="preserve">DIČ: </w:t>
      </w:r>
      <w:r w:rsidR="00545C5B" w:rsidRPr="00545C5B">
        <w:rPr>
          <w:rFonts w:ascii="Times New Roman" w:hAnsi="Times New Roman"/>
          <w:bCs/>
        </w:rPr>
        <w:t>CZ10708898</w:t>
      </w:r>
      <w:r w:rsidRPr="008F217C">
        <w:rPr>
          <w:rFonts w:ascii="Times New Roman" w:hAnsi="Times New Roman"/>
          <w:bCs/>
        </w:rPr>
        <w:t>, plátce DPH</w:t>
      </w:r>
    </w:p>
    <w:p w14:paraId="358B0B90" w14:textId="612A8DEE" w:rsidR="00775704" w:rsidRPr="008F217C" w:rsidRDefault="00775704" w:rsidP="006005E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F217C">
        <w:rPr>
          <w:rFonts w:ascii="Times New Roman" w:hAnsi="Times New Roman"/>
          <w:color w:val="000000"/>
        </w:rPr>
        <w:t xml:space="preserve">zapsaná v obchodním rejstříku vedeném u Krajského soudu v Ostravě, oddíl C, vložka </w:t>
      </w:r>
      <w:r w:rsidR="00EC36C1" w:rsidRPr="00EC36C1">
        <w:rPr>
          <w:rFonts w:ascii="Times New Roman" w:hAnsi="Times New Roman"/>
          <w:color w:val="000000"/>
        </w:rPr>
        <w:t>85285</w:t>
      </w:r>
    </w:p>
    <w:p w14:paraId="17A4A0E5" w14:textId="61DAC158" w:rsidR="00775704" w:rsidRPr="00775704" w:rsidRDefault="00775704" w:rsidP="006005E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217C">
        <w:rPr>
          <w:rFonts w:ascii="Times New Roman" w:hAnsi="Times New Roman" w:cs="Times New Roman"/>
        </w:rPr>
        <w:t xml:space="preserve">(dále též jen jako </w:t>
      </w:r>
      <w:r w:rsidR="00835320" w:rsidRPr="00835320">
        <w:rPr>
          <w:rFonts w:ascii="Times New Roman" w:hAnsi="Times New Roman" w:cs="Times New Roman"/>
          <w:b/>
          <w:bCs/>
        </w:rPr>
        <w:t>Společnost</w:t>
      </w:r>
      <w:r w:rsidRPr="008F217C">
        <w:rPr>
          <w:rFonts w:ascii="Times New Roman" w:hAnsi="Times New Roman" w:cs="Times New Roman"/>
        </w:rPr>
        <w:t>)</w:t>
      </w:r>
    </w:p>
    <w:p w14:paraId="4F2636BC" w14:textId="77777777" w:rsidR="00F77F6E" w:rsidRDefault="00F77F6E" w:rsidP="006005E4">
      <w:pPr>
        <w:spacing w:after="0" w:line="240" w:lineRule="auto"/>
        <w:rPr>
          <w:rFonts w:ascii="Times New Roman" w:hAnsi="Times New Roman"/>
        </w:rPr>
      </w:pPr>
    </w:p>
    <w:p w14:paraId="5C78C26E" w14:textId="2B4B56E9" w:rsidR="00775704" w:rsidRDefault="00775704" w:rsidP="006005E4">
      <w:pPr>
        <w:spacing w:after="0" w:line="240" w:lineRule="auto"/>
        <w:rPr>
          <w:rFonts w:ascii="Times New Roman" w:hAnsi="Times New Roman"/>
        </w:rPr>
      </w:pPr>
      <w:r w:rsidRPr="008F217C">
        <w:rPr>
          <w:rFonts w:ascii="Times New Roman" w:hAnsi="Times New Roman"/>
        </w:rPr>
        <w:t>(</w:t>
      </w:r>
      <w:r w:rsidR="00A27FDF">
        <w:rPr>
          <w:rFonts w:ascii="Times New Roman" w:hAnsi="Times New Roman"/>
        </w:rPr>
        <w:t>Město</w:t>
      </w:r>
      <w:r w:rsidR="00F773A6">
        <w:rPr>
          <w:rFonts w:ascii="Times New Roman" w:hAnsi="Times New Roman"/>
        </w:rPr>
        <w:t xml:space="preserve"> a </w:t>
      </w:r>
      <w:r w:rsidR="00A27FDF">
        <w:rPr>
          <w:rFonts w:ascii="Times New Roman" w:hAnsi="Times New Roman"/>
        </w:rPr>
        <w:t>Společnost</w:t>
      </w:r>
      <w:r w:rsidRPr="008F217C">
        <w:rPr>
          <w:rFonts w:ascii="Times New Roman" w:hAnsi="Times New Roman"/>
        </w:rPr>
        <w:t xml:space="preserve"> dále společně také jako </w:t>
      </w:r>
      <w:r w:rsidRPr="008F217C">
        <w:rPr>
          <w:rFonts w:ascii="Times New Roman" w:hAnsi="Times New Roman"/>
          <w:b/>
        </w:rPr>
        <w:t>Smluvní strany</w:t>
      </w:r>
      <w:r w:rsidRPr="008F217C">
        <w:rPr>
          <w:rFonts w:ascii="Times New Roman" w:hAnsi="Times New Roman"/>
        </w:rPr>
        <w:t>)</w:t>
      </w:r>
    </w:p>
    <w:p w14:paraId="5B66897B" w14:textId="77777777" w:rsidR="006005E4" w:rsidRPr="008F217C" w:rsidRDefault="006005E4" w:rsidP="006005E4">
      <w:pPr>
        <w:spacing w:after="0" w:line="240" w:lineRule="auto"/>
        <w:rPr>
          <w:rFonts w:ascii="Times New Roman" w:hAnsi="Times New Roman"/>
          <w:bCs/>
        </w:rPr>
      </w:pPr>
    </w:p>
    <w:p w14:paraId="1FC7DC9D" w14:textId="35D35B84" w:rsidR="00775704" w:rsidRPr="008F217C" w:rsidRDefault="00775704" w:rsidP="006005E4">
      <w:pPr>
        <w:spacing w:after="0" w:line="240" w:lineRule="auto"/>
        <w:rPr>
          <w:rFonts w:ascii="Times New Roman" w:hAnsi="Times New Roman"/>
          <w:bCs/>
        </w:rPr>
      </w:pPr>
    </w:p>
    <w:p w14:paraId="086AB810" w14:textId="2C4CD564" w:rsidR="00775704" w:rsidRPr="008F217C" w:rsidRDefault="00775704" w:rsidP="006005E4">
      <w:pPr>
        <w:spacing w:after="0" w:line="240" w:lineRule="auto"/>
        <w:rPr>
          <w:rFonts w:ascii="Times New Roman" w:hAnsi="Times New Roman"/>
          <w:b/>
        </w:rPr>
      </w:pPr>
      <w:r w:rsidRPr="008F217C">
        <w:rPr>
          <w:rFonts w:ascii="Times New Roman" w:hAnsi="Times New Roman"/>
          <w:b/>
        </w:rPr>
        <w:t>PREAMBULE</w:t>
      </w:r>
    </w:p>
    <w:p w14:paraId="553D0FA4" w14:textId="77777777" w:rsidR="00764471" w:rsidRPr="008F217C" w:rsidRDefault="00764471" w:rsidP="00764471">
      <w:pPr>
        <w:spacing w:after="0"/>
        <w:rPr>
          <w:rFonts w:ascii="Times New Roman" w:hAnsi="Times New Roman"/>
          <w:b/>
          <w:bCs/>
        </w:rPr>
      </w:pPr>
    </w:p>
    <w:p w14:paraId="228DEAE9" w14:textId="20DE0202" w:rsidR="00764471" w:rsidRDefault="00764471" w:rsidP="00764471">
      <w:pPr>
        <w:pStyle w:val="Odstavecseseznamem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Město </w:t>
      </w:r>
      <w:r w:rsidRPr="009E1C43">
        <w:rPr>
          <w:rFonts w:ascii="Times New Roman" w:hAnsi="Times New Roman"/>
          <w:bCs/>
        </w:rPr>
        <w:t xml:space="preserve"> a společnost Ingka Centres Česká republika s.r.o., se sídlem Skandinávská 15a/144, 155 00 Praha 5, IČO: 27081028 v</w:t>
      </w:r>
      <w:r>
        <w:rPr>
          <w:rFonts w:ascii="Times New Roman" w:hAnsi="Times New Roman"/>
          <w:bCs/>
        </w:rPr>
        <w:t> </w:t>
      </w:r>
      <w:r w:rsidRPr="009E1C43">
        <w:rPr>
          <w:rFonts w:ascii="Times New Roman" w:hAnsi="Times New Roman"/>
          <w:bCs/>
        </w:rPr>
        <w:t xml:space="preserve">postavení Vlastníka </w:t>
      </w:r>
      <w:r w:rsidRPr="00BB20DD">
        <w:rPr>
          <w:rFonts w:ascii="Times New Roman" w:hAnsi="Times New Roman"/>
          <w:bCs/>
        </w:rPr>
        <w:t>uzavřel</w:t>
      </w:r>
      <w:r w:rsidR="00DB28F5" w:rsidRPr="00BB20DD">
        <w:rPr>
          <w:rFonts w:ascii="Times New Roman" w:hAnsi="Times New Roman"/>
          <w:bCs/>
        </w:rPr>
        <w:t>y</w:t>
      </w:r>
      <w:r w:rsidRPr="00BB20DD">
        <w:rPr>
          <w:rFonts w:ascii="Times New Roman" w:hAnsi="Times New Roman"/>
          <w:bCs/>
        </w:rPr>
        <w:t xml:space="preserve"> </w:t>
      </w:r>
      <w:bookmarkStart w:id="2" w:name="_Hlk204843234"/>
      <w:r w:rsidRPr="00BB20DD">
        <w:rPr>
          <w:rFonts w:ascii="Times New Roman" w:hAnsi="Times New Roman"/>
        </w:rPr>
        <w:t>S</w:t>
      </w:r>
      <w:r w:rsidRPr="009E1C43">
        <w:rPr>
          <w:rFonts w:ascii="Times New Roman" w:hAnsi="Times New Roman"/>
        </w:rPr>
        <w:t>mlouvu o zřízení práva stavby</w:t>
      </w:r>
      <w:r>
        <w:rPr>
          <w:rFonts w:ascii="Times New Roman" w:hAnsi="Times New Roman"/>
        </w:rPr>
        <w:t xml:space="preserve"> ev.</w:t>
      </w:r>
      <w:r w:rsidR="00BB20DD">
        <w:rPr>
          <w:rFonts w:ascii="Times New Roman" w:hAnsi="Times New Roman"/>
        </w:rPr>
        <w:t> </w:t>
      </w:r>
      <w:r>
        <w:rPr>
          <w:rFonts w:ascii="Times New Roman" w:hAnsi="Times New Roman"/>
        </w:rPr>
        <w:t>č.</w:t>
      </w:r>
      <w:r w:rsidR="00BB20DD">
        <w:rPr>
          <w:rFonts w:ascii="Times New Roman" w:hAnsi="Times New Roman"/>
        </w:rPr>
        <w:t> </w:t>
      </w:r>
      <w:r>
        <w:rPr>
          <w:rFonts w:ascii="Times New Roman" w:hAnsi="Times New Roman"/>
        </w:rPr>
        <w:t>1848/2020/MJ</w:t>
      </w:r>
      <w:bookmarkEnd w:id="2"/>
      <w:r w:rsidR="00DB28F5">
        <w:rPr>
          <w:rFonts w:ascii="Times New Roman" w:hAnsi="Times New Roman"/>
        </w:rPr>
        <w:t xml:space="preserve">  ze dne </w:t>
      </w:r>
      <w:r w:rsidR="00DB28F5" w:rsidRPr="00BB20DD">
        <w:rPr>
          <w:rFonts w:ascii="Times New Roman" w:hAnsi="Times New Roman"/>
          <w:bCs/>
        </w:rPr>
        <w:t>25. 6. 2020</w:t>
      </w:r>
      <w:r w:rsidRPr="00BB20DD">
        <w:rPr>
          <w:rFonts w:ascii="Times New Roman" w:hAnsi="Times New Roman"/>
        </w:rPr>
        <w:t>, jejímž</w:t>
      </w:r>
      <w:r w:rsidRPr="009E1C43">
        <w:rPr>
          <w:rFonts w:ascii="Times New Roman" w:hAnsi="Times New Roman"/>
        </w:rPr>
        <w:t xml:space="preserve"> předmětem </w:t>
      </w:r>
      <w:r>
        <w:rPr>
          <w:rFonts w:ascii="Times New Roman" w:hAnsi="Times New Roman"/>
        </w:rPr>
        <w:t>bylo</w:t>
      </w:r>
      <w:r w:rsidRPr="009E1C43">
        <w:rPr>
          <w:rFonts w:ascii="Times New Roman" w:hAnsi="Times New Roman"/>
        </w:rPr>
        <w:t xml:space="preserve"> zřízení práva stavby k</w:t>
      </w:r>
      <w:r>
        <w:rPr>
          <w:rFonts w:ascii="Times New Roman" w:hAnsi="Times New Roman"/>
        </w:rPr>
        <w:t> </w:t>
      </w:r>
      <w:r w:rsidRPr="009E1C43">
        <w:rPr>
          <w:rFonts w:ascii="Times New Roman" w:hAnsi="Times New Roman"/>
        </w:rPr>
        <w:t xml:space="preserve">tíži pozemků specifikovaných </w:t>
      </w:r>
      <w:r w:rsidR="004318F9">
        <w:rPr>
          <w:rFonts w:ascii="Times New Roman" w:hAnsi="Times New Roman"/>
        </w:rPr>
        <w:t xml:space="preserve">v této </w:t>
      </w:r>
      <w:r w:rsidR="004318F9" w:rsidRPr="009E1C43">
        <w:rPr>
          <w:rFonts w:ascii="Times New Roman" w:hAnsi="Times New Roman"/>
        </w:rPr>
        <w:t>Smlouv</w:t>
      </w:r>
      <w:r w:rsidR="004318F9">
        <w:rPr>
          <w:rFonts w:ascii="Times New Roman" w:hAnsi="Times New Roman"/>
        </w:rPr>
        <w:t>ě</w:t>
      </w:r>
      <w:r w:rsidR="004318F9" w:rsidRPr="009E1C43">
        <w:rPr>
          <w:rFonts w:ascii="Times New Roman" w:hAnsi="Times New Roman"/>
        </w:rPr>
        <w:t xml:space="preserve"> o zřízení práva stavby</w:t>
      </w:r>
      <w:r w:rsidR="004318F9">
        <w:rPr>
          <w:rFonts w:ascii="Times New Roman" w:hAnsi="Times New Roman"/>
        </w:rPr>
        <w:t xml:space="preserve"> ev. č. 1848/2020/MJ</w:t>
      </w:r>
      <w:r w:rsidRPr="009E1C43">
        <w:rPr>
          <w:rFonts w:ascii="Times New Roman" w:hAnsi="Times New Roman"/>
        </w:rPr>
        <w:t>, tedy práva mít na</w:t>
      </w:r>
      <w:r w:rsidR="00BB20DD">
        <w:rPr>
          <w:rFonts w:ascii="Times New Roman" w:hAnsi="Times New Roman"/>
        </w:rPr>
        <w:t> </w:t>
      </w:r>
      <w:r w:rsidRPr="009E1C43">
        <w:rPr>
          <w:rFonts w:ascii="Times New Roman" w:hAnsi="Times New Roman"/>
        </w:rPr>
        <w:t xml:space="preserve">povrchu nebo pod povrchem pozemků </w:t>
      </w:r>
      <w:bookmarkStart w:id="3" w:name="_Hlk204842811"/>
      <w:r w:rsidRPr="009E1C43">
        <w:rPr>
          <w:rFonts w:ascii="Times New Roman" w:hAnsi="Times New Roman"/>
        </w:rPr>
        <w:t xml:space="preserve">specifikovaných </w:t>
      </w:r>
      <w:r w:rsidR="004318F9">
        <w:rPr>
          <w:rFonts w:ascii="Times New Roman" w:hAnsi="Times New Roman"/>
        </w:rPr>
        <w:t xml:space="preserve">ve </w:t>
      </w:r>
      <w:r w:rsidR="004318F9" w:rsidRPr="009E1C43">
        <w:rPr>
          <w:rFonts w:ascii="Times New Roman" w:hAnsi="Times New Roman"/>
        </w:rPr>
        <w:t>Smlouv</w:t>
      </w:r>
      <w:r w:rsidR="004318F9">
        <w:rPr>
          <w:rFonts w:ascii="Times New Roman" w:hAnsi="Times New Roman"/>
        </w:rPr>
        <w:t>ě</w:t>
      </w:r>
      <w:r w:rsidR="004318F9" w:rsidRPr="009E1C43">
        <w:rPr>
          <w:rFonts w:ascii="Times New Roman" w:hAnsi="Times New Roman"/>
        </w:rPr>
        <w:t xml:space="preserve"> o zřízení práva stavby</w:t>
      </w:r>
      <w:r w:rsidR="004318F9">
        <w:rPr>
          <w:rFonts w:ascii="Times New Roman" w:hAnsi="Times New Roman"/>
        </w:rPr>
        <w:t xml:space="preserve"> ev.</w:t>
      </w:r>
      <w:r w:rsidR="00BB20DD">
        <w:rPr>
          <w:rFonts w:ascii="Times New Roman" w:hAnsi="Times New Roman"/>
        </w:rPr>
        <w:t> </w:t>
      </w:r>
      <w:r w:rsidR="004318F9">
        <w:rPr>
          <w:rFonts w:ascii="Times New Roman" w:hAnsi="Times New Roman"/>
        </w:rPr>
        <w:t>č.</w:t>
      </w:r>
      <w:r w:rsidR="00BB20DD">
        <w:rPr>
          <w:rFonts w:ascii="Times New Roman" w:hAnsi="Times New Roman"/>
        </w:rPr>
        <w:t> </w:t>
      </w:r>
      <w:r w:rsidR="004318F9">
        <w:rPr>
          <w:rFonts w:ascii="Times New Roman" w:hAnsi="Times New Roman"/>
        </w:rPr>
        <w:t>1848/2020/MJ</w:t>
      </w:r>
      <w:r w:rsidR="004318F9" w:rsidRPr="009E1C43">
        <w:rPr>
          <w:rFonts w:ascii="Times New Roman" w:hAnsi="Times New Roman"/>
        </w:rPr>
        <w:t xml:space="preserve"> </w:t>
      </w:r>
      <w:r w:rsidR="004318F9">
        <w:rPr>
          <w:rFonts w:ascii="Times New Roman" w:hAnsi="Times New Roman"/>
        </w:rPr>
        <w:t>stavby speci</w:t>
      </w:r>
      <w:r w:rsidRPr="009E1C43">
        <w:rPr>
          <w:rFonts w:ascii="Times New Roman" w:hAnsi="Times New Roman"/>
        </w:rPr>
        <w:t xml:space="preserve">fikované </w:t>
      </w:r>
      <w:r>
        <w:rPr>
          <w:rFonts w:ascii="Times New Roman" w:hAnsi="Times New Roman"/>
        </w:rPr>
        <w:t>ve Smlouvě o zřízení práva stavby ev. č. 1848/2020/MJ</w:t>
      </w:r>
      <w:r w:rsidR="004318F9">
        <w:rPr>
          <w:rFonts w:ascii="Times New Roman" w:hAnsi="Times New Roman"/>
        </w:rPr>
        <w:t>, a dále</w:t>
      </w:r>
      <w:r w:rsidRPr="009E1C43">
        <w:rPr>
          <w:rFonts w:ascii="Times New Roman" w:hAnsi="Times New Roman"/>
        </w:rPr>
        <w:t xml:space="preserve"> </w:t>
      </w:r>
      <w:bookmarkEnd w:id="3"/>
      <w:r w:rsidRPr="009E1C43">
        <w:rPr>
          <w:rFonts w:ascii="Times New Roman" w:hAnsi="Times New Roman"/>
        </w:rPr>
        <w:t xml:space="preserve"> sjednání práv a povinností </w:t>
      </w:r>
      <w:r w:rsidR="004318F9">
        <w:rPr>
          <w:rFonts w:ascii="Times New Roman" w:hAnsi="Times New Roman"/>
        </w:rPr>
        <w:t>s</w:t>
      </w:r>
      <w:r w:rsidRPr="009E1C43">
        <w:rPr>
          <w:rFonts w:ascii="Times New Roman" w:hAnsi="Times New Roman"/>
        </w:rPr>
        <w:t>mluvních stran s</w:t>
      </w:r>
      <w:r>
        <w:rPr>
          <w:rFonts w:ascii="Times New Roman" w:hAnsi="Times New Roman"/>
        </w:rPr>
        <w:t> </w:t>
      </w:r>
      <w:r w:rsidRPr="009E1C43">
        <w:rPr>
          <w:rFonts w:ascii="Times New Roman" w:hAnsi="Times New Roman"/>
        </w:rPr>
        <w:t>tím spojených</w:t>
      </w:r>
      <w:r>
        <w:rPr>
          <w:rFonts w:ascii="Times New Roman" w:hAnsi="Times New Roman"/>
        </w:rPr>
        <w:t>. Město a Společnost uzavřel</w:t>
      </w:r>
      <w:r w:rsidR="004318F9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dne 21.10.2024 Dodatek č. 1 ke Smlouvě o zřízení práva stavby ev. č. 1848/2020/MJ (Smlouva o</w:t>
      </w:r>
      <w:r w:rsidR="00BB20DD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zřízení práva stavby ev. č. 1848/2020/MJ včetně Dodatku č. 1 dále </w:t>
      </w:r>
      <w:r w:rsidR="00F06185">
        <w:rPr>
          <w:rFonts w:ascii="Times New Roman" w:hAnsi="Times New Roman"/>
        </w:rPr>
        <w:t xml:space="preserve">jen </w:t>
      </w:r>
      <w:r w:rsidRPr="0055129D">
        <w:rPr>
          <w:rFonts w:ascii="Times New Roman" w:hAnsi="Times New Roman"/>
          <w:b/>
          <w:bCs/>
        </w:rPr>
        <w:t>Smlouva o zřízení práva stavby</w:t>
      </w:r>
      <w:r>
        <w:rPr>
          <w:rFonts w:ascii="Times New Roman" w:hAnsi="Times New Roman"/>
        </w:rPr>
        <w:t>)</w:t>
      </w:r>
      <w:r w:rsidRPr="009E1C43">
        <w:rPr>
          <w:rFonts w:ascii="Times New Roman" w:hAnsi="Times New Roman"/>
        </w:rPr>
        <w:t xml:space="preserve">. Účelem práva stavby </w:t>
      </w:r>
      <w:r>
        <w:rPr>
          <w:rFonts w:ascii="Times New Roman" w:hAnsi="Times New Roman"/>
        </w:rPr>
        <w:t xml:space="preserve">dle Smlouvy o zřízení práva stavby </w:t>
      </w:r>
      <w:r w:rsidRPr="009E1C43">
        <w:rPr>
          <w:rFonts w:ascii="Times New Roman" w:hAnsi="Times New Roman"/>
        </w:rPr>
        <w:t>je vybudov</w:t>
      </w:r>
      <w:r>
        <w:rPr>
          <w:rFonts w:ascii="Times New Roman" w:hAnsi="Times New Roman"/>
        </w:rPr>
        <w:t>ání</w:t>
      </w:r>
      <w:r w:rsidRPr="009E1C43">
        <w:rPr>
          <w:rFonts w:ascii="Times New Roman" w:hAnsi="Times New Roman"/>
        </w:rPr>
        <w:t xml:space="preserve"> areál</w:t>
      </w:r>
      <w:r>
        <w:rPr>
          <w:rFonts w:ascii="Times New Roman" w:hAnsi="Times New Roman"/>
        </w:rPr>
        <w:t>u</w:t>
      </w:r>
      <w:r w:rsidRPr="009E1C43">
        <w:rPr>
          <w:rFonts w:ascii="Times New Roman" w:hAnsi="Times New Roman"/>
        </w:rPr>
        <w:t xml:space="preserve"> „Městečko bezpečí</w:t>
      </w:r>
      <w:r>
        <w:rPr>
          <w:rFonts w:ascii="Times New Roman" w:hAnsi="Times New Roman"/>
        </w:rPr>
        <w:t>“.</w:t>
      </w:r>
    </w:p>
    <w:p w14:paraId="504259A4" w14:textId="0C63ED1F" w:rsidR="00B3213B" w:rsidRPr="00B3213B" w:rsidRDefault="00B3213B" w:rsidP="00B3213B">
      <w:pPr>
        <w:pStyle w:val="Odstavecseseznamem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Město a společnost Ingka Centres Česká republika s.r.o., se sídlem Skandinávská 15a/144, 155 00 Praha 5, IČO: 27081028 v postavení Budoucího prodávajícího uzavřel</w:t>
      </w:r>
      <w:r w:rsidR="00DB28F5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Smlouvu o budoucí smlouvě kupní ev. č. 1849/2020/MJ</w:t>
      </w:r>
      <w:r w:rsidR="00DB28F5">
        <w:rPr>
          <w:rFonts w:ascii="Times New Roman" w:hAnsi="Times New Roman"/>
        </w:rPr>
        <w:t xml:space="preserve"> ze dne </w:t>
      </w:r>
      <w:r w:rsidR="00DB28F5" w:rsidRPr="00BB20DD">
        <w:rPr>
          <w:rFonts w:ascii="Times New Roman" w:hAnsi="Times New Roman"/>
          <w:bCs/>
        </w:rPr>
        <w:t xml:space="preserve">25. 6. 2020 </w:t>
      </w:r>
      <w:r>
        <w:rPr>
          <w:rFonts w:ascii="Times New Roman" w:hAnsi="Times New Roman"/>
        </w:rPr>
        <w:t xml:space="preserve">(dále jen </w:t>
      </w:r>
      <w:r w:rsidRPr="00B3213B">
        <w:rPr>
          <w:rFonts w:ascii="Times New Roman" w:hAnsi="Times New Roman"/>
          <w:b/>
          <w:bCs/>
        </w:rPr>
        <w:t>Budoucí smlouva</w:t>
      </w:r>
      <w:r>
        <w:rPr>
          <w:rFonts w:ascii="Times New Roman" w:hAnsi="Times New Roman"/>
        </w:rPr>
        <w:t xml:space="preserve">), </w:t>
      </w:r>
      <w:r w:rsidRPr="00C74DE6">
        <w:rPr>
          <w:rFonts w:ascii="Times New Roman" w:hAnsi="Times New Roman"/>
        </w:rPr>
        <w:t xml:space="preserve">jejímž předmětem je </w:t>
      </w:r>
      <w:r>
        <w:rPr>
          <w:rFonts w:ascii="Times New Roman" w:hAnsi="Times New Roman"/>
        </w:rPr>
        <w:t>sjednání závazku Města a Budoucího prodávajícího k uzavření smlouvy kupní za</w:t>
      </w:r>
      <w:r w:rsidR="00BB20DD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účelem </w:t>
      </w:r>
      <w:r w:rsidRPr="00C74DE6">
        <w:rPr>
          <w:rFonts w:ascii="Times New Roman" w:hAnsi="Times New Roman"/>
        </w:rPr>
        <w:t>převod</w:t>
      </w:r>
      <w:r>
        <w:rPr>
          <w:rFonts w:ascii="Times New Roman" w:hAnsi="Times New Roman"/>
        </w:rPr>
        <w:t>u</w:t>
      </w:r>
      <w:r w:rsidRPr="00C74DE6">
        <w:rPr>
          <w:rFonts w:ascii="Times New Roman" w:hAnsi="Times New Roman"/>
        </w:rPr>
        <w:t xml:space="preserve"> pozemků </w:t>
      </w:r>
      <w:r>
        <w:rPr>
          <w:rFonts w:ascii="Times New Roman" w:hAnsi="Times New Roman"/>
        </w:rPr>
        <w:t xml:space="preserve">specifikovaných v Budoucí smlouvě </w:t>
      </w:r>
      <w:r w:rsidRPr="00C74DE6">
        <w:rPr>
          <w:rFonts w:ascii="Times New Roman" w:hAnsi="Times New Roman"/>
        </w:rPr>
        <w:t>z vlastnictví </w:t>
      </w:r>
      <w:r>
        <w:rPr>
          <w:rFonts w:ascii="Times New Roman" w:hAnsi="Times New Roman"/>
        </w:rPr>
        <w:t>Budoucího prodávajícího do vlastnictví Města, a to za podmínek sjednaných v Budoucí smlouvě,</w:t>
      </w:r>
      <w:r w:rsidRPr="00C74DE6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dále sjednání závazků</w:t>
      </w:r>
      <w:r w:rsidRPr="00C74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Města a Budoucího prodávajícího s tím spojených.</w:t>
      </w:r>
    </w:p>
    <w:p w14:paraId="3979A870" w14:textId="08DFDDA0" w:rsidR="00764471" w:rsidRDefault="00764471" w:rsidP="004318F9">
      <w:pPr>
        <w:pStyle w:val="Odstavecseseznamem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FD4BAC"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 w:rsidRPr="00FD4BAC">
        <w:rPr>
          <w:rFonts w:ascii="Times New Roman" w:hAnsi="Times New Roman"/>
        </w:rPr>
        <w:t>důvodu přeměny společnosti Ingka Centres Česká republika s.r.o., se sídlem Skandinávská 15a/144, 155 00 Praha 5, IČO: 27081028, přešla část jmění této společnosti, a to mj. pozemky v</w:t>
      </w:r>
      <w:r>
        <w:rPr>
          <w:rFonts w:ascii="Times New Roman" w:hAnsi="Times New Roman"/>
        </w:rPr>
        <w:t> </w:t>
      </w:r>
      <w:r w:rsidRPr="00FD4BAC">
        <w:rPr>
          <w:rFonts w:ascii="Times New Roman" w:hAnsi="Times New Roman"/>
        </w:rPr>
        <w:t>katastrálním území Zábřeh nad Odrou, které jsou předmětem práva stavby dle Smlouvy o zřízení práva stavby</w:t>
      </w:r>
      <w:r w:rsidR="00B3213B">
        <w:rPr>
          <w:rFonts w:ascii="Times New Roman" w:hAnsi="Times New Roman"/>
        </w:rPr>
        <w:t xml:space="preserve"> a předmětem převodu d</w:t>
      </w:r>
      <w:r w:rsidR="00947333">
        <w:rPr>
          <w:rFonts w:ascii="Times New Roman" w:hAnsi="Times New Roman"/>
        </w:rPr>
        <w:t>l</w:t>
      </w:r>
      <w:r w:rsidR="00B3213B">
        <w:rPr>
          <w:rFonts w:ascii="Times New Roman" w:hAnsi="Times New Roman"/>
        </w:rPr>
        <w:t>e Budoucí smlouvy</w:t>
      </w:r>
      <w:r w:rsidR="00D03CC5">
        <w:rPr>
          <w:rFonts w:ascii="Times New Roman" w:hAnsi="Times New Roman"/>
        </w:rPr>
        <w:t xml:space="preserve"> (tyto pozemky jsou uvedeny v č</w:t>
      </w:r>
      <w:r w:rsidR="00947333">
        <w:rPr>
          <w:rFonts w:ascii="Times New Roman" w:hAnsi="Times New Roman"/>
        </w:rPr>
        <w:t>l</w:t>
      </w:r>
      <w:r w:rsidR="00D03CC5">
        <w:rPr>
          <w:rFonts w:ascii="Times New Roman" w:hAnsi="Times New Roman"/>
        </w:rPr>
        <w:t xml:space="preserve">. I. odst. 1 </w:t>
      </w:r>
      <w:r w:rsidR="00D03CC5">
        <w:rPr>
          <w:rFonts w:ascii="Times New Roman" w:hAnsi="Times New Roman" w:cs="Times New Roman"/>
        </w:rPr>
        <w:t>této Dohody o zrušení zákazu zcizení a zatížení)</w:t>
      </w:r>
      <w:r w:rsidRPr="00FD4BAC">
        <w:rPr>
          <w:rFonts w:ascii="Times New Roman" w:hAnsi="Times New Roman"/>
        </w:rPr>
        <w:t>, včetně veškerých práv a povinností s</w:t>
      </w:r>
      <w:r>
        <w:rPr>
          <w:rFonts w:ascii="Times New Roman" w:hAnsi="Times New Roman"/>
        </w:rPr>
        <w:t> </w:t>
      </w:r>
      <w:r w:rsidRPr="00FD4BAC">
        <w:rPr>
          <w:rFonts w:ascii="Times New Roman" w:hAnsi="Times New Roman"/>
        </w:rPr>
        <w:t xml:space="preserve">nimi </w:t>
      </w:r>
      <w:r w:rsidRPr="00FD4BAC">
        <w:rPr>
          <w:rFonts w:ascii="Times New Roman" w:hAnsi="Times New Roman"/>
        </w:rPr>
        <w:lastRenderedPageBreak/>
        <w:t xml:space="preserve">spojených, na společnost SNOWMANSPORT s.r.o. Společnost SNOWMANSPORT s.r.o. tak  pro účely Smlouvy o zřízení práva stavby </w:t>
      </w:r>
      <w:r w:rsidR="00B3213B">
        <w:rPr>
          <w:rFonts w:ascii="Times New Roman" w:hAnsi="Times New Roman"/>
        </w:rPr>
        <w:t xml:space="preserve">a Budoucí smlouvy </w:t>
      </w:r>
      <w:r w:rsidRPr="00FD4BAC">
        <w:rPr>
          <w:rFonts w:ascii="Times New Roman" w:hAnsi="Times New Roman"/>
        </w:rPr>
        <w:t>vystupuje v</w:t>
      </w:r>
      <w:r>
        <w:rPr>
          <w:rFonts w:ascii="Times New Roman" w:hAnsi="Times New Roman"/>
        </w:rPr>
        <w:t> </w:t>
      </w:r>
      <w:r w:rsidRPr="00FD4BAC">
        <w:rPr>
          <w:rFonts w:ascii="Times New Roman" w:hAnsi="Times New Roman"/>
        </w:rPr>
        <w:t xml:space="preserve">postavení </w:t>
      </w:r>
      <w:r w:rsidR="00B3213B">
        <w:rPr>
          <w:rFonts w:ascii="Times New Roman" w:hAnsi="Times New Roman"/>
        </w:rPr>
        <w:t>v</w:t>
      </w:r>
      <w:r w:rsidRPr="00FD4BAC">
        <w:rPr>
          <w:rFonts w:ascii="Times New Roman" w:hAnsi="Times New Roman"/>
        </w:rPr>
        <w:t>lastníka.</w:t>
      </w:r>
      <w:r>
        <w:rPr>
          <w:rFonts w:ascii="Times New Roman" w:hAnsi="Times New Roman"/>
        </w:rPr>
        <w:t xml:space="preserve"> </w:t>
      </w:r>
      <w:r w:rsidRPr="00BA7A00">
        <w:rPr>
          <w:rFonts w:ascii="Times New Roman" w:hAnsi="Times New Roman"/>
        </w:rPr>
        <w:t>Následně došlo ke změně obchodní firmy, pod níž byla společnost SNOWMANSPORT s.r.o. zapsána v</w:t>
      </w:r>
      <w:r>
        <w:rPr>
          <w:rFonts w:ascii="Times New Roman" w:hAnsi="Times New Roman"/>
        </w:rPr>
        <w:t> </w:t>
      </w:r>
      <w:r w:rsidRPr="00BA7A00">
        <w:rPr>
          <w:rFonts w:ascii="Times New Roman" w:hAnsi="Times New Roman"/>
        </w:rPr>
        <w:t xml:space="preserve">obchodním rejstříku, a to tak, že je nyní zapsána pod obchodní </w:t>
      </w:r>
      <w:r w:rsidRPr="006D1A5A">
        <w:rPr>
          <w:rFonts w:ascii="Times New Roman" w:hAnsi="Times New Roman"/>
        </w:rPr>
        <w:t xml:space="preserve">firmou </w:t>
      </w:r>
      <w:r w:rsidR="004318F9" w:rsidRPr="006D1A5A">
        <w:rPr>
          <w:rFonts w:ascii="Times New Roman" w:hAnsi="Times New Roman"/>
        </w:rPr>
        <w:t>Ingka Centres Ostrava s.r.o.</w:t>
      </w:r>
      <w:r w:rsidRPr="006D1A5A">
        <w:rPr>
          <w:rFonts w:ascii="Times New Roman" w:hAnsi="Times New Roman"/>
        </w:rPr>
        <w:t xml:space="preserve">, přičemž ostatní identifikační údaje </w:t>
      </w:r>
      <w:r w:rsidR="0039393F">
        <w:rPr>
          <w:rFonts w:ascii="Times New Roman" w:hAnsi="Times New Roman"/>
        </w:rPr>
        <w:t xml:space="preserve">této </w:t>
      </w:r>
      <w:r w:rsidRPr="006D1A5A">
        <w:rPr>
          <w:rFonts w:ascii="Times New Roman" w:hAnsi="Times New Roman"/>
        </w:rPr>
        <w:t>společnosti se nezměnily.</w:t>
      </w:r>
    </w:p>
    <w:p w14:paraId="1B3AFF50" w14:textId="038486B1" w:rsidR="009A4AAF" w:rsidRPr="0039393F" w:rsidRDefault="004318F9" w:rsidP="009A4AAF">
      <w:pPr>
        <w:pStyle w:val="Odstavecseseznamem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6D1A5A">
        <w:rPr>
          <w:rFonts w:ascii="Times New Roman" w:hAnsi="Times New Roman" w:cs="Times New Roman"/>
          <w:b/>
          <w:bCs/>
        </w:rPr>
        <w:t xml:space="preserve">Město právo stavby zřízené Smlouvou o zřízení práva stavby </w:t>
      </w:r>
      <w:r w:rsidR="004F496C">
        <w:rPr>
          <w:rFonts w:ascii="Times New Roman" w:hAnsi="Times New Roman" w:cs="Times New Roman"/>
          <w:b/>
          <w:bCs/>
        </w:rPr>
        <w:t xml:space="preserve">převedlo </w:t>
      </w:r>
      <w:r w:rsidRPr="006D1A5A">
        <w:rPr>
          <w:rFonts w:ascii="Times New Roman" w:hAnsi="Times New Roman" w:cs="Times New Roman"/>
          <w:b/>
          <w:bCs/>
        </w:rPr>
        <w:t>Smlouvou o převodu práva stavby a postoupení části Smlouvy o zřízení práva stavby ev. č. 1848/2020/MJ ze dne 25.</w:t>
      </w:r>
      <w:r w:rsidR="004F496C">
        <w:rPr>
          <w:rFonts w:ascii="Times New Roman" w:hAnsi="Times New Roman" w:cs="Times New Roman"/>
          <w:b/>
          <w:bCs/>
        </w:rPr>
        <w:t> </w:t>
      </w:r>
      <w:r w:rsidRPr="006D1A5A">
        <w:rPr>
          <w:rFonts w:ascii="Times New Roman" w:hAnsi="Times New Roman" w:cs="Times New Roman"/>
          <w:b/>
          <w:bCs/>
        </w:rPr>
        <w:t xml:space="preserve">6. 2020 ev. č. </w:t>
      </w:r>
      <w:r w:rsidR="0039393F">
        <w:rPr>
          <w:rFonts w:ascii="Times New Roman" w:hAnsi="Times New Roman" w:cs="Times New Roman"/>
          <w:b/>
          <w:bCs/>
        </w:rPr>
        <w:t xml:space="preserve"> 1848/2020/2025/MJ/2</w:t>
      </w:r>
      <w:r w:rsidRPr="006D1A5A">
        <w:rPr>
          <w:rFonts w:ascii="Times New Roman" w:hAnsi="Times New Roman" w:cs="Times New Roman"/>
          <w:bCs/>
        </w:rPr>
        <w:t xml:space="preserve"> ze dne </w:t>
      </w:r>
      <w:r w:rsidR="0039393F" w:rsidRPr="00BB20DD">
        <w:rPr>
          <w:rFonts w:ascii="Times New Roman" w:hAnsi="Times New Roman" w:cs="Times New Roman"/>
          <w:bCs/>
        </w:rPr>
        <w:t xml:space="preserve">7. 3. 2025 </w:t>
      </w:r>
      <w:r w:rsidR="00F06185" w:rsidRPr="00BB20DD">
        <w:rPr>
          <w:rFonts w:ascii="Times New Roman" w:hAnsi="Times New Roman" w:cs="Times New Roman"/>
          <w:bCs/>
        </w:rPr>
        <w:t>(</w:t>
      </w:r>
      <w:r w:rsidR="00F06185" w:rsidRPr="006D1A5A">
        <w:rPr>
          <w:rFonts w:ascii="Times New Roman" w:hAnsi="Times New Roman" w:cs="Times New Roman"/>
          <w:bCs/>
        </w:rPr>
        <w:t xml:space="preserve">dále jen </w:t>
      </w:r>
      <w:r w:rsidR="00F06185" w:rsidRPr="006D1A5A">
        <w:rPr>
          <w:rFonts w:ascii="Times New Roman" w:hAnsi="Times New Roman" w:cs="Times New Roman"/>
          <w:b/>
        </w:rPr>
        <w:t>Smlouva o převodu</w:t>
      </w:r>
      <w:r w:rsidR="00F06185" w:rsidRPr="006D1A5A">
        <w:rPr>
          <w:rFonts w:ascii="Times New Roman" w:hAnsi="Times New Roman" w:cs="Times New Roman"/>
          <w:bCs/>
        </w:rPr>
        <w:t xml:space="preserve">) </w:t>
      </w:r>
      <w:r w:rsidR="00F06185" w:rsidRPr="006D1A5A">
        <w:rPr>
          <w:rFonts w:ascii="Times New Roman" w:hAnsi="Times New Roman" w:cs="Times New Roman"/>
        </w:rPr>
        <w:t>do</w:t>
      </w:r>
      <w:r w:rsidR="00BB20DD">
        <w:rPr>
          <w:rFonts w:ascii="Times New Roman" w:hAnsi="Times New Roman" w:cs="Times New Roman"/>
        </w:rPr>
        <w:t> </w:t>
      </w:r>
      <w:r w:rsidR="00F06185" w:rsidRPr="006D1A5A">
        <w:rPr>
          <w:rFonts w:ascii="Times New Roman" w:hAnsi="Times New Roman" w:cs="Times New Roman"/>
        </w:rPr>
        <w:t xml:space="preserve">vlastnictví Moravskoslezského kraje, </w:t>
      </w:r>
      <w:r w:rsidR="00F06185" w:rsidRPr="006D1A5A">
        <w:rPr>
          <w:rFonts w:ascii="Times New Roman" w:hAnsi="Times New Roman"/>
        </w:rPr>
        <w:t xml:space="preserve">28. října 2771/117, Moravská Ostrava, 702 00 Ostrava, IČO:70890692 (dále jen </w:t>
      </w:r>
      <w:r w:rsidR="00F06185" w:rsidRPr="006D1A5A">
        <w:rPr>
          <w:rFonts w:ascii="Times New Roman" w:hAnsi="Times New Roman"/>
          <w:b/>
          <w:bCs/>
        </w:rPr>
        <w:t>MSK</w:t>
      </w:r>
      <w:r w:rsidR="00F06185" w:rsidRPr="006D1A5A">
        <w:rPr>
          <w:rFonts w:ascii="Times New Roman" w:hAnsi="Times New Roman"/>
        </w:rPr>
        <w:t xml:space="preserve">). </w:t>
      </w:r>
      <w:r w:rsidRPr="006D1A5A">
        <w:rPr>
          <w:rFonts w:ascii="Times New Roman" w:hAnsi="Times New Roman" w:cs="Times New Roman"/>
        </w:rPr>
        <w:t>Spolu s právem stavby pře</w:t>
      </w:r>
      <w:r w:rsidR="00F06185" w:rsidRPr="006D1A5A">
        <w:rPr>
          <w:rFonts w:ascii="Times New Roman" w:hAnsi="Times New Roman" w:cs="Times New Roman"/>
        </w:rPr>
        <w:t>šl</w:t>
      </w:r>
      <w:r w:rsidR="0039393F">
        <w:rPr>
          <w:rFonts w:ascii="Times New Roman" w:hAnsi="Times New Roman" w:cs="Times New Roman"/>
        </w:rPr>
        <w:t>a</w:t>
      </w:r>
      <w:r w:rsidRPr="006D1A5A">
        <w:rPr>
          <w:rFonts w:ascii="Times New Roman" w:hAnsi="Times New Roman" w:cs="Times New Roman"/>
        </w:rPr>
        <w:t xml:space="preserve"> na MSK rovněž práva a povinnosti z práva stavby blíže specifikované</w:t>
      </w:r>
      <w:r w:rsidR="00F06185" w:rsidRPr="006D1A5A">
        <w:rPr>
          <w:rFonts w:ascii="Times New Roman" w:hAnsi="Times New Roman" w:cs="Times New Roman"/>
        </w:rPr>
        <w:t xml:space="preserve"> ve</w:t>
      </w:r>
      <w:r w:rsidRPr="006D1A5A">
        <w:rPr>
          <w:rFonts w:ascii="Times New Roman" w:hAnsi="Times New Roman" w:cs="Times New Roman"/>
        </w:rPr>
        <w:t xml:space="preserve"> Smlouv</w:t>
      </w:r>
      <w:r w:rsidR="00F06185" w:rsidRPr="006D1A5A">
        <w:rPr>
          <w:rFonts w:ascii="Times New Roman" w:hAnsi="Times New Roman" w:cs="Times New Roman"/>
        </w:rPr>
        <w:t>ě o převodu, které mají věcně</w:t>
      </w:r>
      <w:r w:rsidRPr="006D1A5A">
        <w:rPr>
          <w:rFonts w:ascii="Times New Roman" w:hAnsi="Times New Roman" w:cs="Times New Roman"/>
        </w:rPr>
        <w:t>právní účinky (charakter).</w:t>
      </w:r>
      <w:r w:rsidR="00F06185" w:rsidRPr="006D1A5A">
        <w:rPr>
          <w:rFonts w:ascii="Times New Roman" w:hAnsi="Times New Roman" w:cs="Times New Roman"/>
        </w:rPr>
        <w:t xml:space="preserve"> Dále Město postoupilo na MSK, jakožto postupníka, část Smlouvy o zřízení práva stavby, a to v rozsahu všech práv a povinností ze Smlouvy o zřízení práva stavby, které nepřešl</w:t>
      </w:r>
      <w:r w:rsidR="0039393F">
        <w:rPr>
          <w:rFonts w:ascii="Times New Roman" w:hAnsi="Times New Roman" w:cs="Times New Roman"/>
        </w:rPr>
        <w:t>y</w:t>
      </w:r>
      <w:r w:rsidR="00F06185" w:rsidRPr="006D1A5A">
        <w:rPr>
          <w:rFonts w:ascii="Times New Roman" w:hAnsi="Times New Roman" w:cs="Times New Roman"/>
        </w:rPr>
        <w:t xml:space="preserve"> v souvislosti s převodem práva stavby na MSK.</w:t>
      </w:r>
      <w:r w:rsidR="006D1A5A" w:rsidRPr="006D1A5A">
        <w:rPr>
          <w:rFonts w:ascii="Times New Roman" w:hAnsi="Times New Roman" w:cs="Times New Roman"/>
        </w:rPr>
        <w:t xml:space="preserve"> </w:t>
      </w:r>
      <w:r w:rsidR="009A4AAF">
        <w:rPr>
          <w:rFonts w:ascii="Times New Roman" w:hAnsi="Times New Roman" w:cs="Times New Roman"/>
        </w:rPr>
        <w:t>N</w:t>
      </w:r>
      <w:r w:rsidR="009A4AAF" w:rsidRPr="009A4AAF">
        <w:rPr>
          <w:rFonts w:ascii="Times New Roman" w:hAnsi="Times New Roman" w:cs="Times New Roman"/>
        </w:rPr>
        <w:t xml:space="preserve">a základě </w:t>
      </w:r>
      <w:r w:rsidR="009A4AAF">
        <w:rPr>
          <w:rFonts w:ascii="Times New Roman" w:hAnsi="Times New Roman" w:cs="Times New Roman"/>
        </w:rPr>
        <w:t>Smlouvy o převodu</w:t>
      </w:r>
      <w:r w:rsidR="009A4AAF" w:rsidRPr="009A4AAF">
        <w:rPr>
          <w:rFonts w:ascii="Times New Roman" w:hAnsi="Times New Roman" w:cs="Times New Roman"/>
        </w:rPr>
        <w:t xml:space="preserve"> vst</w:t>
      </w:r>
      <w:r w:rsidR="009A4AAF">
        <w:rPr>
          <w:rFonts w:ascii="Times New Roman" w:hAnsi="Times New Roman" w:cs="Times New Roman"/>
        </w:rPr>
        <w:t>o</w:t>
      </w:r>
      <w:r w:rsidR="009A4AAF" w:rsidRPr="009A4AAF">
        <w:rPr>
          <w:rFonts w:ascii="Times New Roman" w:hAnsi="Times New Roman" w:cs="Times New Roman"/>
        </w:rPr>
        <w:t>up</w:t>
      </w:r>
      <w:r w:rsidR="009A4AAF">
        <w:rPr>
          <w:rFonts w:ascii="Times New Roman" w:hAnsi="Times New Roman" w:cs="Times New Roman"/>
        </w:rPr>
        <w:t>il</w:t>
      </w:r>
      <w:r w:rsidR="009A4AAF" w:rsidRPr="009A4AAF">
        <w:rPr>
          <w:rFonts w:ascii="Times New Roman" w:hAnsi="Times New Roman" w:cs="Times New Roman"/>
        </w:rPr>
        <w:t xml:space="preserve"> MSK do</w:t>
      </w:r>
      <w:r w:rsidR="00BB20DD">
        <w:rPr>
          <w:rFonts w:ascii="Times New Roman" w:hAnsi="Times New Roman" w:cs="Times New Roman"/>
        </w:rPr>
        <w:t> </w:t>
      </w:r>
      <w:r w:rsidR="009A4AAF" w:rsidRPr="009A4AAF">
        <w:rPr>
          <w:rFonts w:ascii="Times New Roman" w:hAnsi="Times New Roman" w:cs="Times New Roman"/>
        </w:rPr>
        <w:t xml:space="preserve">právního postavení </w:t>
      </w:r>
      <w:r w:rsidR="009A4AAF">
        <w:rPr>
          <w:rFonts w:ascii="Times New Roman" w:hAnsi="Times New Roman" w:cs="Times New Roman"/>
        </w:rPr>
        <w:t>Města</w:t>
      </w:r>
      <w:r w:rsidR="009A4AAF" w:rsidRPr="009A4AAF">
        <w:rPr>
          <w:rFonts w:ascii="Times New Roman" w:hAnsi="Times New Roman" w:cs="Times New Roman"/>
        </w:rPr>
        <w:t xml:space="preserve"> ze Smlouvy o zřízení práva stavby, a to v plném rozsahu a </w:t>
      </w:r>
      <w:r w:rsidR="009A4AAF">
        <w:rPr>
          <w:rFonts w:ascii="Times New Roman" w:hAnsi="Times New Roman" w:cs="Times New Roman"/>
        </w:rPr>
        <w:t>Město</w:t>
      </w:r>
      <w:r w:rsidR="009A4AAF" w:rsidRPr="009A4AAF">
        <w:rPr>
          <w:rFonts w:ascii="Times New Roman" w:hAnsi="Times New Roman" w:cs="Times New Roman"/>
        </w:rPr>
        <w:t xml:space="preserve"> nebude ze Smlouvy o zřízení práva stavby do budoucna povinn</w:t>
      </w:r>
      <w:r w:rsidR="009A4AAF">
        <w:rPr>
          <w:rFonts w:ascii="Times New Roman" w:hAnsi="Times New Roman" w:cs="Times New Roman"/>
        </w:rPr>
        <w:t>o</w:t>
      </w:r>
      <w:r w:rsidR="009A4AAF" w:rsidRPr="009A4AAF">
        <w:rPr>
          <w:rFonts w:ascii="Times New Roman" w:hAnsi="Times New Roman" w:cs="Times New Roman"/>
        </w:rPr>
        <w:t xml:space="preserve"> ničeho plnit.</w:t>
      </w:r>
    </w:p>
    <w:p w14:paraId="446D864B" w14:textId="3EBCA0E1" w:rsidR="00B3213B" w:rsidRPr="00440188" w:rsidRDefault="00B3213B" w:rsidP="009A4AAF">
      <w:pPr>
        <w:pStyle w:val="Odstavecseseznamem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Město </w:t>
      </w:r>
      <w:r w:rsidRPr="00B3213B">
        <w:rPr>
          <w:rFonts w:ascii="Times New Roman" w:hAnsi="Times New Roman" w:cs="Times New Roman"/>
          <w:b/>
        </w:rPr>
        <w:t>Smlouv</w:t>
      </w:r>
      <w:r>
        <w:rPr>
          <w:rFonts w:ascii="Times New Roman" w:hAnsi="Times New Roman" w:cs="Times New Roman"/>
          <w:b/>
        </w:rPr>
        <w:t>ou</w:t>
      </w:r>
      <w:r w:rsidRPr="00B3213B">
        <w:rPr>
          <w:rFonts w:ascii="Times New Roman" w:hAnsi="Times New Roman" w:cs="Times New Roman"/>
          <w:b/>
        </w:rPr>
        <w:t xml:space="preserve"> o postoupení Smlouvy o budoucí smlouvě </w:t>
      </w:r>
      <w:r w:rsidRPr="00DF1337">
        <w:rPr>
          <w:rFonts w:ascii="Times New Roman" w:hAnsi="Times New Roman" w:cs="Times New Roman"/>
          <w:b/>
        </w:rPr>
        <w:t xml:space="preserve">kupní </w:t>
      </w:r>
      <w:r w:rsidRPr="00BB20DD">
        <w:rPr>
          <w:rFonts w:ascii="Times New Roman" w:hAnsi="Times New Roman" w:cs="Times New Roman"/>
          <w:b/>
        </w:rPr>
        <w:t xml:space="preserve">ev. č. 1849/2020/MJ ze dne </w:t>
      </w:r>
      <w:r w:rsidRPr="00BB20DD">
        <w:rPr>
          <w:rFonts w:ascii="Times New Roman" w:hAnsi="Times New Roman"/>
          <w:b/>
        </w:rPr>
        <w:t xml:space="preserve">25. 6. 2020 ev. č. </w:t>
      </w:r>
      <w:r w:rsidR="00D72959" w:rsidRPr="00BB20DD">
        <w:rPr>
          <w:rFonts w:ascii="Times New Roman" w:hAnsi="Times New Roman"/>
          <w:b/>
        </w:rPr>
        <w:t>1849/2020/2025/MJ/</w:t>
      </w:r>
      <w:r w:rsidR="007E7C67">
        <w:rPr>
          <w:rFonts w:ascii="Times New Roman" w:hAnsi="Times New Roman"/>
          <w:b/>
        </w:rPr>
        <w:t>1</w:t>
      </w:r>
      <w:r>
        <w:rPr>
          <w:rFonts w:ascii="Times New Roman" w:hAnsi="Times New Roman"/>
          <w:bCs/>
        </w:rPr>
        <w:t xml:space="preserve"> ze dne </w:t>
      </w:r>
      <w:r w:rsidR="00D72959" w:rsidRPr="00BB20DD">
        <w:rPr>
          <w:rFonts w:ascii="Times New Roman" w:hAnsi="Times New Roman"/>
          <w:bCs/>
        </w:rPr>
        <w:t>17. 3. 2025</w:t>
      </w:r>
      <w:r w:rsidRPr="00BB20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Budoucí smlouvu postoupilo na MSK</w:t>
      </w:r>
      <w:r w:rsidRPr="00B3213B">
        <w:rPr>
          <w:rFonts w:ascii="Times New Roman" w:hAnsi="Times New Roman"/>
        </w:rPr>
        <w:t xml:space="preserve"> jako celek</w:t>
      </w:r>
      <w:r w:rsidR="008631CD">
        <w:rPr>
          <w:rFonts w:ascii="Times New Roman" w:hAnsi="Times New Roman"/>
        </w:rPr>
        <w:t>,</w:t>
      </w:r>
      <w:r w:rsidRPr="00B3213B">
        <w:rPr>
          <w:rFonts w:ascii="Times New Roman" w:hAnsi="Times New Roman"/>
        </w:rPr>
        <w:t xml:space="preserve"> </w:t>
      </w:r>
      <w:r w:rsidRPr="00B3213B">
        <w:rPr>
          <w:rFonts w:ascii="Times New Roman" w:hAnsi="Times New Roman" w:cs="Times New Roman"/>
        </w:rPr>
        <w:t>a přev</w:t>
      </w:r>
      <w:r>
        <w:rPr>
          <w:rFonts w:ascii="Times New Roman" w:hAnsi="Times New Roman" w:cs="Times New Roman"/>
        </w:rPr>
        <w:t>edlo</w:t>
      </w:r>
      <w:r w:rsidRPr="00B3213B">
        <w:rPr>
          <w:rFonts w:ascii="Times New Roman" w:hAnsi="Times New Roman" w:cs="Times New Roman"/>
        </w:rPr>
        <w:t xml:space="preserve"> tak </w:t>
      </w:r>
      <w:r w:rsidR="008631CD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MSK</w:t>
      </w:r>
      <w:r w:rsidRPr="00B3213B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>Budoucí s</w:t>
      </w:r>
      <w:r w:rsidRPr="00B3213B">
        <w:rPr>
          <w:rFonts w:ascii="Times New Roman" w:hAnsi="Times New Roman" w:cs="Times New Roman"/>
        </w:rPr>
        <w:t>mlouvy všechna svá práva a povinnosti</w:t>
      </w:r>
      <w:r>
        <w:rPr>
          <w:rFonts w:ascii="Times New Roman" w:hAnsi="Times New Roman" w:cs="Times New Roman"/>
        </w:rPr>
        <w:t>.</w:t>
      </w:r>
      <w:r w:rsidR="009A4AAF">
        <w:rPr>
          <w:rFonts w:ascii="Times New Roman" w:hAnsi="Times New Roman" w:cs="Times New Roman"/>
        </w:rPr>
        <w:t xml:space="preserve"> MSK tak</w:t>
      </w:r>
      <w:r w:rsidRPr="009A4AAF">
        <w:rPr>
          <w:rFonts w:ascii="Times New Roman" w:hAnsi="Times New Roman"/>
        </w:rPr>
        <w:t xml:space="preserve"> vst</w:t>
      </w:r>
      <w:r w:rsidR="009A4AAF">
        <w:rPr>
          <w:rFonts w:ascii="Times New Roman" w:hAnsi="Times New Roman"/>
        </w:rPr>
        <w:t>oupil</w:t>
      </w:r>
      <w:r w:rsidRPr="009A4AAF">
        <w:rPr>
          <w:rFonts w:ascii="Times New Roman" w:hAnsi="Times New Roman"/>
        </w:rPr>
        <w:t xml:space="preserve"> do všech práv a povinností </w:t>
      </w:r>
      <w:r w:rsidR="009A4AAF">
        <w:rPr>
          <w:rFonts w:ascii="Times New Roman" w:hAnsi="Times New Roman"/>
        </w:rPr>
        <w:t>Města</w:t>
      </w:r>
      <w:r w:rsidRPr="009A4AAF">
        <w:rPr>
          <w:rFonts w:ascii="Times New Roman" w:hAnsi="Times New Roman"/>
        </w:rPr>
        <w:t xml:space="preserve"> vyplývajících z</w:t>
      </w:r>
      <w:r w:rsidR="009A4AAF">
        <w:rPr>
          <w:rFonts w:ascii="Times New Roman" w:hAnsi="Times New Roman"/>
        </w:rPr>
        <w:t> Budoucí smlouvy</w:t>
      </w:r>
      <w:r w:rsidR="008631CD">
        <w:rPr>
          <w:rFonts w:ascii="Times New Roman" w:hAnsi="Times New Roman"/>
        </w:rPr>
        <w:t>,</w:t>
      </w:r>
      <w:r w:rsidR="009A4AAF">
        <w:rPr>
          <w:rFonts w:ascii="Times New Roman" w:hAnsi="Times New Roman"/>
        </w:rPr>
        <w:t xml:space="preserve"> a</w:t>
      </w:r>
      <w:r w:rsidRPr="009A4AAF">
        <w:rPr>
          <w:rFonts w:ascii="Times New Roman" w:hAnsi="Times New Roman"/>
        </w:rPr>
        <w:t xml:space="preserve"> tím tak vst</w:t>
      </w:r>
      <w:r w:rsidR="009A4AAF">
        <w:rPr>
          <w:rFonts w:ascii="Times New Roman" w:hAnsi="Times New Roman"/>
        </w:rPr>
        <w:t>o</w:t>
      </w:r>
      <w:r w:rsidRPr="009A4AAF">
        <w:rPr>
          <w:rFonts w:ascii="Times New Roman" w:hAnsi="Times New Roman"/>
        </w:rPr>
        <w:t>up</w:t>
      </w:r>
      <w:r w:rsidR="009A4AAF">
        <w:rPr>
          <w:rFonts w:ascii="Times New Roman" w:hAnsi="Times New Roman"/>
        </w:rPr>
        <w:t>il</w:t>
      </w:r>
      <w:r w:rsidRPr="009A4AAF">
        <w:rPr>
          <w:rFonts w:ascii="Times New Roman" w:hAnsi="Times New Roman"/>
        </w:rPr>
        <w:t xml:space="preserve"> v plném rozsahu do právního postavení </w:t>
      </w:r>
      <w:r w:rsidR="009A4AAF">
        <w:rPr>
          <w:rFonts w:ascii="Times New Roman" w:hAnsi="Times New Roman"/>
        </w:rPr>
        <w:t>Města</w:t>
      </w:r>
      <w:r w:rsidRPr="009A4AAF">
        <w:rPr>
          <w:rFonts w:ascii="Times New Roman" w:hAnsi="Times New Roman"/>
        </w:rPr>
        <w:t xml:space="preserve"> z</w:t>
      </w:r>
      <w:r w:rsidR="009A4AAF">
        <w:rPr>
          <w:rFonts w:ascii="Times New Roman" w:hAnsi="Times New Roman"/>
        </w:rPr>
        <w:t> Budoucí smlouvy</w:t>
      </w:r>
      <w:r w:rsidRPr="009A4AAF">
        <w:rPr>
          <w:rFonts w:ascii="Times New Roman" w:hAnsi="Times New Roman"/>
        </w:rPr>
        <w:t>.</w:t>
      </w:r>
    </w:p>
    <w:p w14:paraId="0F68B9FB" w14:textId="77777777" w:rsidR="00440188" w:rsidRPr="009A4AAF" w:rsidRDefault="00440188" w:rsidP="00440188">
      <w:pPr>
        <w:pStyle w:val="Odstavecseseznamem"/>
        <w:spacing w:before="120" w:after="120"/>
        <w:ind w:left="360"/>
        <w:jc w:val="both"/>
        <w:rPr>
          <w:rFonts w:ascii="Times New Roman" w:hAnsi="Times New Roman" w:cs="Times New Roman"/>
        </w:rPr>
      </w:pPr>
    </w:p>
    <w:p w14:paraId="0B3FA895" w14:textId="6D7536EC" w:rsidR="00764471" w:rsidRPr="006D1A5A" w:rsidRDefault="00764471" w:rsidP="006D1A5A">
      <w:pPr>
        <w:pStyle w:val="Odstavecseseznamem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FD6BF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FD6BFC">
        <w:rPr>
          <w:rFonts w:ascii="Times New Roman" w:hAnsi="Times New Roman" w:cs="Times New Roman"/>
        </w:rPr>
        <w:t xml:space="preserve">ohledem </w:t>
      </w:r>
      <w:r w:rsidR="006D1A5A">
        <w:rPr>
          <w:rFonts w:ascii="Times New Roman" w:hAnsi="Times New Roman" w:cs="Times New Roman"/>
        </w:rPr>
        <w:t>to, že stavebníkem areálu „Městečko bezpečí“ se na základě Smlouvy o převodu stal MSK a Město již nemá žádn</w:t>
      </w:r>
      <w:r w:rsidR="009A4AAF">
        <w:rPr>
          <w:rFonts w:ascii="Times New Roman" w:hAnsi="Times New Roman" w:cs="Times New Roman"/>
        </w:rPr>
        <w:t>á</w:t>
      </w:r>
      <w:r w:rsidR="006D1A5A">
        <w:rPr>
          <w:rFonts w:ascii="Times New Roman" w:hAnsi="Times New Roman" w:cs="Times New Roman"/>
        </w:rPr>
        <w:t xml:space="preserve"> práva k pozemkům uvedeným </w:t>
      </w:r>
      <w:r w:rsidR="006D1A5A" w:rsidRPr="006D1A5A">
        <w:rPr>
          <w:rFonts w:ascii="Times New Roman" w:hAnsi="Times New Roman"/>
        </w:rPr>
        <w:t xml:space="preserve">v čl. I. odst. </w:t>
      </w:r>
      <w:r w:rsidR="00D03CC5">
        <w:rPr>
          <w:rFonts w:ascii="Times New Roman" w:hAnsi="Times New Roman"/>
        </w:rPr>
        <w:t>1</w:t>
      </w:r>
      <w:r w:rsidR="006D1A5A" w:rsidRPr="006D1A5A">
        <w:rPr>
          <w:rFonts w:ascii="Times New Roman" w:hAnsi="Times New Roman"/>
        </w:rPr>
        <w:t xml:space="preserve"> této Dohody o zrušení zákazu zcizení a zatížení (dále jen </w:t>
      </w:r>
      <w:r w:rsidR="006D1A5A" w:rsidRPr="006D1A5A">
        <w:rPr>
          <w:rFonts w:ascii="Times New Roman" w:hAnsi="Times New Roman"/>
          <w:b/>
          <w:bCs/>
        </w:rPr>
        <w:t>Dohoda)</w:t>
      </w:r>
      <w:r w:rsidR="006D1A5A">
        <w:rPr>
          <w:rFonts w:ascii="Times New Roman" w:hAnsi="Times New Roman"/>
          <w:b/>
          <w:bCs/>
        </w:rPr>
        <w:t xml:space="preserve">, </w:t>
      </w:r>
      <w:r w:rsidRPr="006D1A5A">
        <w:rPr>
          <w:rFonts w:ascii="Times New Roman" w:hAnsi="Times New Roman"/>
        </w:rPr>
        <w:t xml:space="preserve">uzavírají Smluvní strany tuto </w:t>
      </w:r>
      <w:r w:rsidR="006D1A5A">
        <w:rPr>
          <w:rFonts w:ascii="Times New Roman" w:hAnsi="Times New Roman"/>
        </w:rPr>
        <w:t>Dohodu</w:t>
      </w:r>
      <w:r w:rsidRPr="006D1A5A">
        <w:rPr>
          <w:rFonts w:ascii="Times New Roman" w:hAnsi="Times New Roman"/>
        </w:rPr>
        <w:t>.</w:t>
      </w:r>
    </w:p>
    <w:p w14:paraId="65F7B4E9" w14:textId="3FC70FAC" w:rsidR="006005E4" w:rsidRPr="00D03CC5" w:rsidRDefault="006005E4" w:rsidP="00D03C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65E500" w14:textId="05C6F1BE" w:rsidR="00847236" w:rsidRDefault="005E4ED5" w:rsidP="006005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</w:t>
      </w:r>
      <w:r w:rsidR="00A22BFB">
        <w:rPr>
          <w:rFonts w:ascii="Times New Roman" w:hAnsi="Times New Roman" w:cs="Times New Roman"/>
          <w:b/>
          <w:bCs/>
        </w:rPr>
        <w:t>.</w:t>
      </w:r>
    </w:p>
    <w:p w14:paraId="6CF6AE2C" w14:textId="3DE5A9A4" w:rsidR="003D3F3C" w:rsidRDefault="00A03B40" w:rsidP="006005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</w:t>
      </w:r>
      <w:r w:rsidR="00FC1F5C">
        <w:rPr>
          <w:rFonts w:ascii="Times New Roman" w:hAnsi="Times New Roman" w:cs="Times New Roman"/>
          <w:b/>
          <w:bCs/>
        </w:rPr>
        <w:t>hoda</w:t>
      </w:r>
      <w:r w:rsidR="005E4ED5">
        <w:rPr>
          <w:rFonts w:ascii="Times New Roman" w:hAnsi="Times New Roman" w:cs="Times New Roman"/>
          <w:b/>
          <w:bCs/>
        </w:rPr>
        <w:t xml:space="preserve"> o zániku zákazu zcizení </w:t>
      </w:r>
      <w:r w:rsidR="00F56C4A">
        <w:rPr>
          <w:rFonts w:ascii="Times New Roman" w:hAnsi="Times New Roman" w:cs="Times New Roman"/>
          <w:b/>
          <w:bCs/>
        </w:rPr>
        <w:t>a zatížení</w:t>
      </w:r>
    </w:p>
    <w:p w14:paraId="5F4D6C9F" w14:textId="77777777" w:rsidR="006005E4" w:rsidRDefault="006005E4" w:rsidP="006005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3982707" w14:textId="47C9DEAF" w:rsidR="00BA6E73" w:rsidRPr="00BA6E73" w:rsidRDefault="00847236" w:rsidP="006005E4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lang w:val="x-none"/>
        </w:rPr>
      </w:pPr>
      <w:r w:rsidRPr="00847236">
        <w:rPr>
          <w:rFonts w:ascii="Times New Roman" w:hAnsi="Times New Roman" w:cs="Times New Roman"/>
          <w:lang w:val="x-none"/>
        </w:rPr>
        <w:t xml:space="preserve">Smluvní strany se dohodly, že </w:t>
      </w:r>
      <w:r>
        <w:rPr>
          <w:rFonts w:ascii="Times New Roman" w:hAnsi="Times New Roman" w:cs="Times New Roman"/>
        </w:rPr>
        <w:t xml:space="preserve">zákaz zcizení </w:t>
      </w:r>
      <w:r w:rsidR="009A3BE5">
        <w:rPr>
          <w:rFonts w:ascii="Times New Roman" w:hAnsi="Times New Roman" w:cs="Times New Roman"/>
        </w:rPr>
        <w:t xml:space="preserve">a zatížení </w:t>
      </w:r>
      <w:r>
        <w:rPr>
          <w:rFonts w:ascii="Times New Roman" w:hAnsi="Times New Roman" w:cs="Times New Roman"/>
        </w:rPr>
        <w:t>věci</w:t>
      </w:r>
      <w:r w:rsidRPr="00847236">
        <w:rPr>
          <w:rFonts w:ascii="Times New Roman" w:hAnsi="Times New Roman" w:cs="Times New Roman"/>
        </w:rPr>
        <w:t xml:space="preserve"> </w:t>
      </w:r>
      <w:r w:rsidR="00A22BFB" w:rsidRPr="00847236">
        <w:rPr>
          <w:rFonts w:ascii="Times New Roman" w:hAnsi="Times New Roman" w:cs="Times New Roman"/>
        </w:rPr>
        <w:t>sjednan</w:t>
      </w:r>
      <w:r w:rsidR="00A22BFB">
        <w:rPr>
          <w:rFonts w:ascii="Times New Roman" w:hAnsi="Times New Roman" w:cs="Times New Roman"/>
        </w:rPr>
        <w:t>ý</w:t>
      </w:r>
      <w:r w:rsidRPr="00847236">
        <w:rPr>
          <w:rFonts w:ascii="Times New Roman" w:hAnsi="Times New Roman" w:cs="Times New Roman"/>
        </w:rPr>
        <w:t xml:space="preserve"> jako právo věcné</w:t>
      </w:r>
      <w:r w:rsidR="00BA6E73" w:rsidRPr="00BA6E73">
        <w:rPr>
          <w:rFonts w:ascii="Times New Roman" w:eastAsia="Times New Roman" w:hAnsi="Times New Roman" w:cs="Times New Roman"/>
        </w:rPr>
        <w:t xml:space="preserve"> </w:t>
      </w:r>
      <w:r w:rsidR="009A3BE5" w:rsidRPr="009A3BE5">
        <w:rPr>
          <w:rFonts w:ascii="Times New Roman" w:hAnsi="Times New Roman"/>
        </w:rPr>
        <w:t>Smlouv</w:t>
      </w:r>
      <w:r w:rsidR="00E821EC">
        <w:rPr>
          <w:rFonts w:ascii="Times New Roman" w:hAnsi="Times New Roman"/>
        </w:rPr>
        <w:t>ou</w:t>
      </w:r>
      <w:r w:rsidR="009A3BE5" w:rsidRPr="009A3BE5">
        <w:rPr>
          <w:rFonts w:ascii="Times New Roman" w:hAnsi="Times New Roman"/>
        </w:rPr>
        <w:t xml:space="preserve"> o zřízení práva stavby</w:t>
      </w:r>
      <w:r w:rsidR="00BA6E73" w:rsidRPr="00BA6E73">
        <w:rPr>
          <w:rFonts w:ascii="Times New Roman" w:hAnsi="Times New Roman"/>
        </w:rPr>
        <w:t xml:space="preserve"> </w:t>
      </w:r>
      <w:r w:rsidR="00E821EC">
        <w:rPr>
          <w:rFonts w:ascii="Times New Roman" w:hAnsi="Times New Roman"/>
        </w:rPr>
        <w:t>ev. č. 1848/2020/MJ</w:t>
      </w:r>
      <w:r w:rsidR="00BA6E73" w:rsidRPr="00BA6E73">
        <w:rPr>
          <w:rFonts w:ascii="Times New Roman" w:eastAsia="Times New Roman" w:hAnsi="Times New Roman" w:cs="Times New Roman"/>
        </w:rPr>
        <w:t xml:space="preserve">, s právními účinky </w:t>
      </w:r>
      <w:r w:rsidR="00411AD1">
        <w:rPr>
          <w:rFonts w:ascii="Times New Roman" w:eastAsia="Times New Roman" w:hAnsi="Times New Roman" w:cs="Times New Roman"/>
        </w:rPr>
        <w:t>zápisu</w:t>
      </w:r>
      <w:r w:rsidR="00BA6E73" w:rsidRPr="00BA6E73">
        <w:rPr>
          <w:rFonts w:ascii="Times New Roman" w:eastAsia="Times New Roman" w:hAnsi="Times New Roman" w:cs="Times New Roman"/>
        </w:rPr>
        <w:t xml:space="preserve"> </w:t>
      </w:r>
      <w:r w:rsidR="006E7A11">
        <w:rPr>
          <w:rFonts w:ascii="Times New Roman" w:eastAsia="Times New Roman" w:hAnsi="Times New Roman" w:cs="Times New Roman"/>
        </w:rPr>
        <w:t>zákazu zcizení a zatížení</w:t>
      </w:r>
      <w:r w:rsidR="00BA6E73" w:rsidRPr="00BA6E73">
        <w:rPr>
          <w:rFonts w:ascii="Times New Roman" w:eastAsia="Times New Roman" w:hAnsi="Times New Roman" w:cs="Times New Roman"/>
        </w:rPr>
        <w:t xml:space="preserve"> k</w:t>
      </w:r>
      <w:r w:rsidR="00411AD1">
        <w:rPr>
          <w:rFonts w:ascii="Times New Roman" w:eastAsia="Times New Roman" w:hAnsi="Times New Roman" w:cs="Times New Roman"/>
        </w:rPr>
        <w:t xml:space="preserve"> okamžiku </w:t>
      </w:r>
      <w:r w:rsidR="006E7A11">
        <w:rPr>
          <w:rFonts w:ascii="Times New Roman" w:eastAsia="Times New Roman" w:hAnsi="Times New Roman" w:cs="Times New Roman"/>
        </w:rPr>
        <w:t>11.09.2020</w:t>
      </w:r>
      <w:r w:rsidR="00411AD1">
        <w:rPr>
          <w:rFonts w:ascii="Times New Roman" w:eastAsia="Times New Roman" w:hAnsi="Times New Roman" w:cs="Times New Roman"/>
        </w:rPr>
        <w:t xml:space="preserve"> </w:t>
      </w:r>
      <w:r w:rsidR="006E7A11">
        <w:rPr>
          <w:rFonts w:ascii="Times New Roman" w:eastAsia="Times New Roman" w:hAnsi="Times New Roman" w:cs="Times New Roman"/>
        </w:rPr>
        <w:t>11:33:41</w:t>
      </w:r>
      <w:r w:rsidR="00BA6E73" w:rsidRPr="00BA6E73">
        <w:rPr>
          <w:rFonts w:ascii="Times New Roman" w:eastAsia="Times New Roman" w:hAnsi="Times New Roman" w:cs="Times New Roman"/>
        </w:rPr>
        <w:t xml:space="preserve"> ve prospěch </w:t>
      </w:r>
      <w:r w:rsidR="00A27FDF">
        <w:rPr>
          <w:rFonts w:ascii="Times New Roman" w:eastAsia="Times New Roman" w:hAnsi="Times New Roman" w:cs="Times New Roman"/>
        </w:rPr>
        <w:t>Měst</w:t>
      </w:r>
      <w:r w:rsidR="00930851">
        <w:rPr>
          <w:rFonts w:ascii="Times New Roman" w:eastAsia="Times New Roman" w:hAnsi="Times New Roman" w:cs="Times New Roman"/>
        </w:rPr>
        <w:t>a</w:t>
      </w:r>
      <w:r w:rsidR="00BA6E73" w:rsidRPr="00BA6E73">
        <w:rPr>
          <w:rFonts w:ascii="Times New Roman" w:eastAsia="Times New Roman" w:hAnsi="Times New Roman" w:cs="Times New Roman"/>
        </w:rPr>
        <w:t xml:space="preserve"> k:</w:t>
      </w:r>
    </w:p>
    <w:p w14:paraId="047E959B" w14:textId="6E2C86E7" w:rsidR="00D26549" w:rsidRPr="00D26549" w:rsidRDefault="00D26549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 w:rsidRPr="00D26549">
        <w:rPr>
          <w:rFonts w:ascii="Times New Roman" w:eastAsia="Times New Roman" w:hAnsi="Times New Roman" w:cs="Times New Roman"/>
          <w:i/>
          <w:iCs/>
        </w:rPr>
        <w:t xml:space="preserve"> </w:t>
      </w:r>
      <w:r w:rsidR="006E7A11">
        <w:rPr>
          <w:rFonts w:ascii="Times New Roman" w:eastAsia="Times New Roman" w:hAnsi="Times New Roman" w:cs="Times New Roman"/>
          <w:i/>
          <w:iCs/>
        </w:rPr>
        <w:t>1100/4</w:t>
      </w:r>
      <w:r w:rsidR="003D267B">
        <w:rPr>
          <w:rFonts w:ascii="Times New Roman" w:eastAsia="Times New Roman" w:hAnsi="Times New Roman" w:cs="Times New Roman"/>
          <w:i/>
          <w:iCs/>
        </w:rPr>
        <w:t>,</w:t>
      </w:r>
    </w:p>
    <w:p w14:paraId="073E123C" w14:textId="3D40496C" w:rsidR="00D26549" w:rsidRPr="00D26549" w:rsidRDefault="00D26549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 w:rsidRPr="00D26549">
        <w:rPr>
          <w:rFonts w:ascii="Times New Roman" w:eastAsia="Times New Roman" w:hAnsi="Times New Roman" w:cs="Times New Roman"/>
          <w:i/>
          <w:iCs/>
        </w:rPr>
        <w:t xml:space="preserve"> </w:t>
      </w:r>
      <w:r w:rsidR="006E7A11">
        <w:rPr>
          <w:rFonts w:ascii="Times New Roman" w:eastAsia="Times New Roman" w:hAnsi="Times New Roman" w:cs="Times New Roman"/>
          <w:i/>
          <w:iCs/>
        </w:rPr>
        <w:t>4385</w:t>
      </w:r>
      <w:r w:rsidR="003D267B">
        <w:rPr>
          <w:rFonts w:ascii="Times New Roman" w:eastAsia="Times New Roman" w:hAnsi="Times New Roman" w:cs="Times New Roman"/>
          <w:i/>
          <w:iCs/>
        </w:rPr>
        <w:t>,</w:t>
      </w:r>
    </w:p>
    <w:p w14:paraId="734E40BD" w14:textId="664D97AA" w:rsidR="00D26549" w:rsidRPr="00D26549" w:rsidRDefault="00D26549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 w:rsidRPr="00D26549">
        <w:rPr>
          <w:rFonts w:ascii="Times New Roman" w:eastAsia="Times New Roman" w:hAnsi="Times New Roman" w:cs="Times New Roman"/>
          <w:i/>
          <w:iCs/>
        </w:rPr>
        <w:t xml:space="preserve"> </w:t>
      </w:r>
      <w:r w:rsidR="006E7A11">
        <w:rPr>
          <w:rFonts w:ascii="Times New Roman" w:eastAsia="Times New Roman" w:hAnsi="Times New Roman" w:cs="Times New Roman"/>
          <w:i/>
          <w:iCs/>
        </w:rPr>
        <w:t>4386/1</w:t>
      </w:r>
      <w:r w:rsidR="003D267B">
        <w:rPr>
          <w:rFonts w:ascii="Times New Roman" w:eastAsia="Times New Roman" w:hAnsi="Times New Roman" w:cs="Times New Roman"/>
          <w:i/>
          <w:iCs/>
        </w:rPr>
        <w:t>,</w:t>
      </w:r>
    </w:p>
    <w:p w14:paraId="1C1694AA" w14:textId="49C03005" w:rsidR="00D26549" w:rsidRDefault="00D26549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 w:rsidRPr="00D26549">
        <w:rPr>
          <w:rFonts w:ascii="Times New Roman" w:eastAsia="Times New Roman" w:hAnsi="Times New Roman" w:cs="Times New Roman"/>
          <w:i/>
          <w:iCs/>
        </w:rPr>
        <w:t xml:space="preserve"> </w:t>
      </w:r>
      <w:r w:rsidR="006E7A11">
        <w:rPr>
          <w:rFonts w:ascii="Times New Roman" w:eastAsia="Times New Roman" w:hAnsi="Times New Roman" w:cs="Times New Roman"/>
          <w:i/>
          <w:iCs/>
        </w:rPr>
        <w:t>4387</w:t>
      </w:r>
      <w:r w:rsidR="003D267B">
        <w:rPr>
          <w:rFonts w:ascii="Times New Roman" w:eastAsia="Times New Roman" w:hAnsi="Times New Roman" w:cs="Times New Roman"/>
          <w:i/>
          <w:iCs/>
        </w:rPr>
        <w:t>,</w:t>
      </w:r>
    </w:p>
    <w:p w14:paraId="74E6F83C" w14:textId="6CFF12CB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 xml:space="preserve"> 4474/4,</w:t>
      </w:r>
    </w:p>
    <w:p w14:paraId="54C93221" w14:textId="1080F3EE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 xml:space="preserve"> 4474/5,</w:t>
      </w:r>
    </w:p>
    <w:p w14:paraId="694F99BF" w14:textId="3E1AA071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 xml:space="preserve"> 767/1,</w:t>
      </w:r>
    </w:p>
    <w:p w14:paraId="377C07D8" w14:textId="1E89E49F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>767/4,</w:t>
      </w:r>
    </w:p>
    <w:p w14:paraId="783B30CD" w14:textId="2B146BE0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 xml:space="preserve"> 796/21,</w:t>
      </w:r>
    </w:p>
    <w:p w14:paraId="78ED77FD" w14:textId="497B281F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 xml:space="preserve"> 796/22,</w:t>
      </w:r>
    </w:p>
    <w:p w14:paraId="1F1A0B87" w14:textId="14BF0C80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 xml:space="preserve"> 796/23,</w:t>
      </w:r>
    </w:p>
    <w:p w14:paraId="234FB7DF" w14:textId="004F38CF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 xml:space="preserve"> 796/3,</w:t>
      </w:r>
    </w:p>
    <w:p w14:paraId="65C6A80B" w14:textId="7A431A6A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 xml:space="preserve"> 796/7,</w:t>
      </w:r>
    </w:p>
    <w:p w14:paraId="7E1C6A99" w14:textId="7B593DB5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 xml:space="preserve"> 797,</w:t>
      </w:r>
    </w:p>
    <w:p w14:paraId="79954DE9" w14:textId="29A131E1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 xml:space="preserve"> 799/36,</w:t>
      </w:r>
    </w:p>
    <w:p w14:paraId="09A94F1D" w14:textId="28035896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 xml:space="preserve"> 799/43,</w:t>
      </w:r>
    </w:p>
    <w:p w14:paraId="482C6B05" w14:textId="236A2FC9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 w:rsidR="008631CD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800/3,</w:t>
      </w:r>
    </w:p>
    <w:p w14:paraId="14341F7B" w14:textId="3BB7FBD3" w:rsidR="006E7A11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 xml:space="preserve"> 801/61,</w:t>
      </w:r>
    </w:p>
    <w:p w14:paraId="74EFA1A2" w14:textId="1C44A446" w:rsidR="006E7A11" w:rsidRPr="00D26549" w:rsidRDefault="006E7A11" w:rsidP="006005E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D26549">
        <w:rPr>
          <w:rFonts w:ascii="Times New Roman" w:eastAsia="Times New Roman" w:hAnsi="Times New Roman" w:cs="Times New Roman"/>
          <w:i/>
          <w:iCs/>
        </w:rPr>
        <w:lastRenderedPageBreak/>
        <w:t xml:space="preserve">pozemku </w:t>
      </w:r>
      <w:r w:rsidR="009C3F80">
        <w:rPr>
          <w:rFonts w:ascii="Times New Roman" w:eastAsia="Times New Roman" w:hAnsi="Times New Roman" w:cs="Times New Roman"/>
          <w:i/>
          <w:iCs/>
        </w:rPr>
        <w:t>p. p. č.</w:t>
      </w:r>
      <w:r>
        <w:rPr>
          <w:rFonts w:ascii="Times New Roman" w:eastAsia="Times New Roman" w:hAnsi="Times New Roman" w:cs="Times New Roman"/>
          <w:i/>
          <w:iCs/>
        </w:rPr>
        <w:t xml:space="preserve"> 801/62</w:t>
      </w:r>
      <w:r w:rsidR="009C3F80">
        <w:rPr>
          <w:rFonts w:ascii="Times New Roman" w:eastAsia="Times New Roman" w:hAnsi="Times New Roman" w:cs="Times New Roman"/>
          <w:i/>
          <w:iCs/>
        </w:rPr>
        <w:t>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61F98E8D" w14:textId="37D4486D" w:rsidR="005E4ED5" w:rsidRDefault="00847236" w:rsidP="006005E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847236">
        <w:rPr>
          <w:rFonts w:ascii="Times New Roman" w:hAnsi="Times New Roman" w:cs="Times New Roman"/>
        </w:rPr>
        <w:t xml:space="preserve">vše v k.ú. </w:t>
      </w:r>
      <w:r w:rsidR="006E7A11">
        <w:rPr>
          <w:rFonts w:ascii="Times New Roman" w:hAnsi="Times New Roman" w:cs="Times New Roman"/>
        </w:rPr>
        <w:t>Zábřeh nad Odrou</w:t>
      </w:r>
      <w:r w:rsidRPr="00847236">
        <w:rPr>
          <w:rFonts w:ascii="Times New Roman" w:hAnsi="Times New Roman" w:cs="Times New Roman"/>
        </w:rPr>
        <w:t xml:space="preserve">, obec Ostrava, zapsaným u </w:t>
      </w:r>
      <w:r w:rsidRPr="00847236">
        <w:rPr>
          <w:rFonts w:ascii="Times New Roman" w:hAnsi="Times New Roman" w:cs="Times New Roman"/>
          <w:lang w:val="x-none"/>
        </w:rPr>
        <w:t xml:space="preserve">Katastrálního úřadu pro Moravskoslezský kraj, Katastrální pracoviště Ostrava na listu vlastnictví č. </w:t>
      </w:r>
      <w:r w:rsidR="006E7A11">
        <w:rPr>
          <w:rFonts w:ascii="Times New Roman" w:hAnsi="Times New Roman" w:cs="Times New Roman"/>
        </w:rPr>
        <w:t>5250</w:t>
      </w:r>
      <w:r w:rsidRPr="00847236">
        <w:rPr>
          <w:rFonts w:ascii="Times New Roman" w:hAnsi="Times New Roman" w:cs="Times New Roman"/>
          <w:lang w:val="x-none"/>
        </w:rPr>
        <w:t xml:space="preserve">, tak jak je zapsáno na tomto listu vlastnictví, </w:t>
      </w:r>
      <w:r w:rsidRPr="00847236">
        <w:rPr>
          <w:rFonts w:ascii="Times New Roman" w:hAnsi="Times New Roman" w:cs="Times New Roman"/>
          <w:bCs/>
          <w:lang w:val="x-none"/>
        </w:rPr>
        <w:t xml:space="preserve">touto dohodou o zániku </w:t>
      </w:r>
      <w:r>
        <w:rPr>
          <w:rFonts w:ascii="Times New Roman" w:hAnsi="Times New Roman" w:cs="Times New Roman"/>
          <w:bCs/>
        </w:rPr>
        <w:t xml:space="preserve">zákazu zcizení </w:t>
      </w:r>
      <w:r w:rsidR="006E7A11">
        <w:rPr>
          <w:rFonts w:ascii="Times New Roman" w:hAnsi="Times New Roman" w:cs="Times New Roman"/>
          <w:bCs/>
        </w:rPr>
        <w:t xml:space="preserve">a zatížení </w:t>
      </w:r>
      <w:r>
        <w:rPr>
          <w:rFonts w:ascii="Times New Roman" w:hAnsi="Times New Roman" w:cs="Times New Roman"/>
          <w:bCs/>
        </w:rPr>
        <w:t>jakož</w:t>
      </w:r>
      <w:r w:rsidR="00AB038E">
        <w:rPr>
          <w:rFonts w:ascii="Times New Roman" w:hAnsi="Times New Roman" w:cs="Times New Roman"/>
          <w:bCs/>
        </w:rPr>
        <w:t>to</w:t>
      </w:r>
      <w:r>
        <w:rPr>
          <w:rFonts w:ascii="Times New Roman" w:hAnsi="Times New Roman" w:cs="Times New Roman"/>
          <w:bCs/>
        </w:rPr>
        <w:t xml:space="preserve"> práva věcného</w:t>
      </w:r>
      <w:r w:rsidRPr="00847236">
        <w:rPr>
          <w:rFonts w:ascii="Times New Roman" w:hAnsi="Times New Roman" w:cs="Times New Roman"/>
          <w:bCs/>
          <w:lang w:val="x-none"/>
        </w:rPr>
        <w:t xml:space="preserve"> zaniká s věcně právními účinky k okamžiku podání návrhu na vklad do katastru nemovitostí, jímž bude dle katastrálního zákona zapsán zánik </w:t>
      </w:r>
      <w:r>
        <w:rPr>
          <w:rFonts w:ascii="Times New Roman" w:hAnsi="Times New Roman" w:cs="Times New Roman"/>
          <w:bCs/>
        </w:rPr>
        <w:t xml:space="preserve">zákazu zcizení </w:t>
      </w:r>
      <w:r w:rsidR="006E7A11">
        <w:rPr>
          <w:rFonts w:ascii="Times New Roman" w:hAnsi="Times New Roman" w:cs="Times New Roman"/>
          <w:bCs/>
        </w:rPr>
        <w:t xml:space="preserve">a zatížení </w:t>
      </w:r>
      <w:r>
        <w:rPr>
          <w:rFonts w:ascii="Times New Roman" w:hAnsi="Times New Roman" w:cs="Times New Roman"/>
          <w:bCs/>
        </w:rPr>
        <w:t>jako práva věcného.</w:t>
      </w:r>
    </w:p>
    <w:p w14:paraId="2C4089DE" w14:textId="77777777" w:rsidR="00084865" w:rsidRDefault="00084865" w:rsidP="00A22BFB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1C166183" w14:textId="58ADC741" w:rsidR="00A22BFB" w:rsidRDefault="00084865" w:rsidP="006005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Čl. </w:t>
      </w:r>
      <w:r w:rsidR="006E7A11">
        <w:rPr>
          <w:rFonts w:ascii="Times New Roman" w:hAnsi="Times New Roman" w:cs="Times New Roman"/>
          <w:b/>
          <w:bCs/>
        </w:rPr>
        <w:t>II</w:t>
      </w:r>
      <w:r>
        <w:rPr>
          <w:rFonts w:ascii="Times New Roman" w:hAnsi="Times New Roman" w:cs="Times New Roman"/>
          <w:b/>
          <w:bCs/>
        </w:rPr>
        <w:t>.</w:t>
      </w:r>
    </w:p>
    <w:p w14:paraId="497A1435" w14:textId="556D3B26" w:rsidR="00084865" w:rsidRPr="00E821EC" w:rsidRDefault="006005E4" w:rsidP="00E821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Ostatní ujednání</w:t>
      </w:r>
    </w:p>
    <w:p w14:paraId="50F7BEA1" w14:textId="77777777" w:rsidR="006005E4" w:rsidRPr="00E9414B" w:rsidRDefault="006005E4" w:rsidP="006005E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B5460AF" w14:textId="562A9F45" w:rsidR="00084865" w:rsidRPr="00E821EC" w:rsidRDefault="00F02F8C" w:rsidP="00BB20DD">
      <w:pPr>
        <w:numPr>
          <w:ilvl w:val="0"/>
          <w:numId w:val="25"/>
        </w:numPr>
        <w:tabs>
          <w:tab w:val="clear" w:pos="927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cs-CZ"/>
        </w:rPr>
      </w:pPr>
      <w:r w:rsidRPr="00E821EC">
        <w:rPr>
          <w:rFonts w:ascii="Times New Roman" w:eastAsia="Times New Roman" w:hAnsi="Times New Roman"/>
          <w:lang w:eastAsia="cs-CZ"/>
        </w:rPr>
        <w:t xml:space="preserve">Smluvní strany se dohodly, že návrh na výmaz </w:t>
      </w:r>
      <w:r w:rsidR="00F77F6E" w:rsidRPr="00E821EC">
        <w:rPr>
          <w:rFonts w:ascii="Times New Roman" w:eastAsia="Times New Roman" w:hAnsi="Times New Roman"/>
          <w:lang w:eastAsia="cs-CZ"/>
        </w:rPr>
        <w:t xml:space="preserve">zákazu zcizení </w:t>
      </w:r>
      <w:r w:rsidR="006E7A11" w:rsidRPr="00E821EC">
        <w:rPr>
          <w:rFonts w:ascii="Times New Roman" w:eastAsia="Times New Roman" w:hAnsi="Times New Roman"/>
          <w:lang w:eastAsia="cs-CZ"/>
        </w:rPr>
        <w:t xml:space="preserve">a zatížení </w:t>
      </w:r>
      <w:r w:rsidR="00F77F6E" w:rsidRPr="00E821EC">
        <w:rPr>
          <w:rFonts w:ascii="Times New Roman" w:eastAsia="Times New Roman" w:hAnsi="Times New Roman"/>
          <w:lang w:eastAsia="cs-CZ"/>
        </w:rPr>
        <w:t xml:space="preserve">jako práva věcného dle čl. </w:t>
      </w:r>
      <w:r w:rsidR="00D915CE" w:rsidRPr="00E821EC">
        <w:rPr>
          <w:rFonts w:ascii="Times New Roman" w:eastAsia="Times New Roman" w:hAnsi="Times New Roman"/>
          <w:lang w:eastAsia="cs-CZ"/>
        </w:rPr>
        <w:t>I</w:t>
      </w:r>
      <w:r w:rsidR="00F77F6E" w:rsidRPr="00E821EC">
        <w:rPr>
          <w:rFonts w:ascii="Times New Roman" w:eastAsia="Times New Roman" w:hAnsi="Times New Roman"/>
          <w:lang w:eastAsia="cs-CZ"/>
        </w:rPr>
        <w:t xml:space="preserve">. této </w:t>
      </w:r>
      <w:r w:rsidR="00A03B40" w:rsidRPr="00E821EC">
        <w:rPr>
          <w:rFonts w:ascii="Times New Roman" w:eastAsia="Times New Roman" w:hAnsi="Times New Roman"/>
          <w:lang w:eastAsia="cs-CZ"/>
        </w:rPr>
        <w:t>Do</w:t>
      </w:r>
      <w:r w:rsidR="00C34CC3" w:rsidRPr="00E821EC">
        <w:rPr>
          <w:rFonts w:ascii="Times New Roman" w:eastAsia="Times New Roman" w:hAnsi="Times New Roman"/>
          <w:lang w:eastAsia="cs-CZ"/>
        </w:rPr>
        <w:t>hody</w:t>
      </w:r>
      <w:r w:rsidR="00F77F6E" w:rsidRPr="00E821EC">
        <w:rPr>
          <w:rFonts w:ascii="Times New Roman" w:eastAsia="Times New Roman" w:hAnsi="Times New Roman"/>
          <w:lang w:eastAsia="cs-CZ"/>
        </w:rPr>
        <w:t xml:space="preserve"> </w:t>
      </w:r>
      <w:bookmarkStart w:id="4" w:name="_Hlk132227929"/>
      <w:r w:rsidR="00F77F6E" w:rsidRPr="00E821EC">
        <w:rPr>
          <w:rFonts w:ascii="Times New Roman" w:eastAsia="Times New Roman" w:hAnsi="Times New Roman"/>
          <w:lang w:eastAsia="cs-CZ"/>
        </w:rPr>
        <w:t xml:space="preserve">podá ke Katastrálnímu úřadu pro Moravskoslezský kraj, </w:t>
      </w:r>
      <w:r w:rsidR="00E821EC">
        <w:rPr>
          <w:rFonts w:ascii="Times New Roman" w:eastAsia="Times New Roman" w:hAnsi="Times New Roman"/>
          <w:lang w:eastAsia="cs-CZ"/>
        </w:rPr>
        <w:t>K</w:t>
      </w:r>
      <w:r w:rsidR="00F77F6E" w:rsidRPr="00E821EC">
        <w:rPr>
          <w:rFonts w:ascii="Times New Roman" w:eastAsia="Times New Roman" w:hAnsi="Times New Roman"/>
          <w:lang w:eastAsia="cs-CZ"/>
        </w:rPr>
        <w:t xml:space="preserve">atastrální pracoviště Ostrava, </w:t>
      </w:r>
      <w:r w:rsidR="00A27FDF" w:rsidRPr="00E821EC">
        <w:rPr>
          <w:rFonts w:ascii="Times New Roman" w:eastAsia="Times New Roman" w:hAnsi="Times New Roman"/>
          <w:lang w:eastAsia="cs-CZ"/>
        </w:rPr>
        <w:t>Město</w:t>
      </w:r>
      <w:r w:rsidR="00F77F6E" w:rsidRPr="00E821EC">
        <w:rPr>
          <w:rFonts w:ascii="Times New Roman" w:eastAsia="Times New Roman" w:hAnsi="Times New Roman"/>
          <w:lang w:eastAsia="cs-CZ"/>
        </w:rPr>
        <w:t>, a to ve lhůtě do 15 dnů</w:t>
      </w:r>
      <w:r w:rsidR="00253213">
        <w:rPr>
          <w:rFonts w:ascii="Times New Roman" w:eastAsia="Times New Roman" w:hAnsi="Times New Roman"/>
          <w:lang w:eastAsia="cs-CZ"/>
        </w:rPr>
        <w:t xml:space="preserve"> ode dne </w:t>
      </w:r>
      <w:r w:rsidR="00440188">
        <w:rPr>
          <w:rFonts w:ascii="Times New Roman" w:eastAsia="Times New Roman" w:hAnsi="Times New Roman"/>
          <w:lang w:eastAsia="cs-CZ"/>
        </w:rPr>
        <w:t xml:space="preserve">nabytí obligačně právní účinnosti </w:t>
      </w:r>
      <w:r w:rsidR="00253213">
        <w:rPr>
          <w:rFonts w:ascii="Times New Roman" w:eastAsia="Times New Roman" w:hAnsi="Times New Roman"/>
          <w:lang w:eastAsia="cs-CZ"/>
        </w:rPr>
        <w:t>této Dohody</w:t>
      </w:r>
      <w:r w:rsidR="006E7A11" w:rsidRPr="00E821EC">
        <w:rPr>
          <w:rFonts w:ascii="Times New Roman" w:eastAsia="Times New Roman" w:hAnsi="Times New Roman"/>
          <w:lang w:eastAsia="cs-CZ"/>
        </w:rPr>
        <w:t>. Správní poplatek za vkladové řízení zaplatí Město</w:t>
      </w:r>
      <w:bookmarkEnd w:id="4"/>
      <w:r w:rsidR="00F77F6E" w:rsidRPr="00E821EC">
        <w:rPr>
          <w:rFonts w:ascii="Times New Roman" w:eastAsia="Times New Roman" w:hAnsi="Times New Roman"/>
          <w:lang w:eastAsia="cs-CZ"/>
        </w:rPr>
        <w:t>.</w:t>
      </w:r>
    </w:p>
    <w:p w14:paraId="254046C1" w14:textId="77777777" w:rsidR="00084865" w:rsidRDefault="00084865" w:rsidP="006005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53DB87" w14:textId="77777777" w:rsidR="006005E4" w:rsidRPr="00A22BFB" w:rsidRDefault="006005E4" w:rsidP="006005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42C841F" w14:textId="52843154" w:rsidR="003D3F3C" w:rsidRDefault="00F77F6E" w:rsidP="006005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Čl. </w:t>
      </w:r>
      <w:r w:rsidR="00413440">
        <w:rPr>
          <w:rFonts w:ascii="Times New Roman" w:hAnsi="Times New Roman" w:cs="Times New Roman"/>
          <w:b/>
          <w:bCs/>
        </w:rPr>
        <w:t>III</w:t>
      </w:r>
      <w:r>
        <w:rPr>
          <w:rFonts w:ascii="Times New Roman" w:hAnsi="Times New Roman" w:cs="Times New Roman"/>
          <w:b/>
          <w:bCs/>
        </w:rPr>
        <w:t>.</w:t>
      </w:r>
    </w:p>
    <w:p w14:paraId="09F6C8D2" w14:textId="1B880B4D" w:rsidR="006005E4" w:rsidRDefault="006005E4" w:rsidP="006005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Závěrečná ustanovení</w:t>
      </w:r>
    </w:p>
    <w:p w14:paraId="504E4969" w14:textId="77777777" w:rsidR="006005E4" w:rsidRPr="00B34953" w:rsidRDefault="006005E4" w:rsidP="006005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1798B4" w14:textId="570D8A0C" w:rsidR="00A03B40" w:rsidRPr="006005E4" w:rsidRDefault="00A03B40" w:rsidP="006005E4">
      <w:pPr>
        <w:pStyle w:val="Odstavecseseznamem"/>
        <w:numPr>
          <w:ilvl w:val="0"/>
          <w:numId w:val="6"/>
        </w:numPr>
        <w:spacing w:after="0" w:line="240" w:lineRule="auto"/>
        <w:ind w:left="283" w:hanging="284"/>
        <w:contextualSpacing w:val="0"/>
        <w:jc w:val="both"/>
        <w:rPr>
          <w:rFonts w:ascii="Times New Roman" w:hAnsi="Times New Roman" w:cs="Times New Roman"/>
        </w:rPr>
      </w:pPr>
      <w:bookmarkStart w:id="5" w:name="_Hlk198123371"/>
      <w:r w:rsidRPr="00A03B40">
        <w:rPr>
          <w:rFonts w:ascii="Times New Roman" w:eastAsia="Times New Roman" w:hAnsi="Times New Roman" w:cs="Times New Roman"/>
        </w:rPr>
        <w:t>T</w:t>
      </w:r>
      <w:r w:rsidR="00ED4D61">
        <w:rPr>
          <w:rFonts w:ascii="Times New Roman" w:eastAsia="Times New Roman" w:hAnsi="Times New Roman" w:cs="Times New Roman"/>
        </w:rPr>
        <w:t>at</w:t>
      </w:r>
      <w:r w:rsidRPr="00A03B40">
        <w:rPr>
          <w:rFonts w:ascii="Times New Roman" w:eastAsia="Times New Roman" w:hAnsi="Times New Roman" w:cs="Times New Roman"/>
        </w:rPr>
        <w:t>o Do</w:t>
      </w:r>
      <w:r w:rsidR="0045524F">
        <w:rPr>
          <w:rFonts w:ascii="Times New Roman" w:eastAsia="Times New Roman" w:hAnsi="Times New Roman" w:cs="Times New Roman"/>
        </w:rPr>
        <w:t>hoda</w:t>
      </w:r>
      <w:r w:rsidRPr="00A03B40">
        <w:rPr>
          <w:rFonts w:ascii="Times New Roman" w:eastAsia="Times New Roman" w:hAnsi="Times New Roman" w:cs="Times New Roman"/>
        </w:rPr>
        <w:t xml:space="preserve"> obsahuje úplné ujednání o předmětu </w:t>
      </w:r>
      <w:r w:rsidR="00ED4D61">
        <w:rPr>
          <w:rFonts w:ascii="Times New Roman" w:eastAsia="Times New Roman" w:hAnsi="Times New Roman" w:cs="Times New Roman"/>
        </w:rPr>
        <w:t>této Dohody</w:t>
      </w:r>
      <w:r w:rsidRPr="00A03B40">
        <w:rPr>
          <w:rFonts w:ascii="Times New Roman" w:eastAsia="Times New Roman" w:hAnsi="Times New Roman" w:cs="Times New Roman"/>
        </w:rPr>
        <w:t xml:space="preserve"> a všech náležitostech, které Smluvní strany měly a chtěly v</w:t>
      </w:r>
      <w:r w:rsidR="00ED4D61">
        <w:rPr>
          <w:rFonts w:ascii="Times New Roman" w:eastAsia="Times New Roman" w:hAnsi="Times New Roman" w:cs="Times New Roman"/>
        </w:rPr>
        <w:t> </w:t>
      </w:r>
      <w:r w:rsidRPr="00A03B40">
        <w:rPr>
          <w:rFonts w:ascii="Times New Roman" w:eastAsia="Times New Roman" w:hAnsi="Times New Roman" w:cs="Times New Roman"/>
        </w:rPr>
        <w:t>t</w:t>
      </w:r>
      <w:r w:rsidR="00ED4D61">
        <w:rPr>
          <w:rFonts w:ascii="Times New Roman" w:eastAsia="Times New Roman" w:hAnsi="Times New Roman" w:cs="Times New Roman"/>
        </w:rPr>
        <w:t>éto Dohodě</w:t>
      </w:r>
      <w:r w:rsidRPr="00A03B40">
        <w:rPr>
          <w:rFonts w:ascii="Times New Roman" w:eastAsia="Times New Roman" w:hAnsi="Times New Roman" w:cs="Times New Roman"/>
        </w:rPr>
        <w:t xml:space="preserve"> ujednat, a které považují za důležité pro závaznost t</w:t>
      </w:r>
      <w:r w:rsidR="00ED4D61">
        <w:rPr>
          <w:rFonts w:ascii="Times New Roman" w:eastAsia="Times New Roman" w:hAnsi="Times New Roman" w:cs="Times New Roman"/>
        </w:rPr>
        <w:t>éto</w:t>
      </w:r>
      <w:r w:rsidRPr="00A03B40">
        <w:rPr>
          <w:rFonts w:ascii="Times New Roman" w:eastAsia="Times New Roman" w:hAnsi="Times New Roman" w:cs="Times New Roman"/>
        </w:rPr>
        <w:t xml:space="preserve"> Do</w:t>
      </w:r>
      <w:r w:rsidR="00ED4D61">
        <w:rPr>
          <w:rFonts w:ascii="Times New Roman" w:eastAsia="Times New Roman" w:hAnsi="Times New Roman" w:cs="Times New Roman"/>
        </w:rPr>
        <w:t>hody</w:t>
      </w:r>
      <w:r w:rsidRPr="00A03B40">
        <w:rPr>
          <w:rFonts w:ascii="Times New Roman" w:eastAsia="Times New Roman" w:hAnsi="Times New Roman" w:cs="Times New Roman"/>
        </w:rPr>
        <w:t>. Žádný projev Smluvních stran učiněný při jednání o t</w:t>
      </w:r>
      <w:r w:rsidR="00ED4D61">
        <w:rPr>
          <w:rFonts w:ascii="Times New Roman" w:eastAsia="Times New Roman" w:hAnsi="Times New Roman" w:cs="Times New Roman"/>
        </w:rPr>
        <w:t>éto Dohodě</w:t>
      </w:r>
      <w:r w:rsidRPr="00A03B40">
        <w:rPr>
          <w:rFonts w:ascii="Times New Roman" w:eastAsia="Times New Roman" w:hAnsi="Times New Roman" w:cs="Times New Roman"/>
        </w:rPr>
        <w:t xml:space="preserve"> ani projev učiněný po uzavření t</w:t>
      </w:r>
      <w:r w:rsidR="00ED4D61">
        <w:rPr>
          <w:rFonts w:ascii="Times New Roman" w:eastAsia="Times New Roman" w:hAnsi="Times New Roman" w:cs="Times New Roman"/>
        </w:rPr>
        <w:t>éto Dohody</w:t>
      </w:r>
      <w:r w:rsidRPr="00A03B40">
        <w:rPr>
          <w:rFonts w:ascii="Times New Roman" w:eastAsia="Times New Roman" w:hAnsi="Times New Roman" w:cs="Times New Roman"/>
        </w:rPr>
        <w:t xml:space="preserve"> nesmí být vykládán v rozporu s výslovnými ustanoveními t</w:t>
      </w:r>
      <w:r w:rsidR="00ED4D61">
        <w:rPr>
          <w:rFonts w:ascii="Times New Roman" w:eastAsia="Times New Roman" w:hAnsi="Times New Roman" w:cs="Times New Roman"/>
        </w:rPr>
        <w:t>éto Dohody</w:t>
      </w:r>
      <w:r w:rsidRPr="00A03B40">
        <w:rPr>
          <w:rFonts w:ascii="Times New Roman" w:eastAsia="Times New Roman" w:hAnsi="Times New Roman" w:cs="Times New Roman"/>
        </w:rPr>
        <w:t xml:space="preserve"> a nezakládá žádný závazek žádné ze Smluvních stran. </w:t>
      </w:r>
    </w:p>
    <w:p w14:paraId="322BF425" w14:textId="77777777" w:rsidR="006005E4" w:rsidRPr="00A03B40" w:rsidRDefault="006005E4" w:rsidP="006005E4">
      <w:pPr>
        <w:pStyle w:val="Odstavecseseznamem"/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</w:rPr>
      </w:pPr>
    </w:p>
    <w:p w14:paraId="494A193E" w14:textId="602E1A81" w:rsidR="00A03B40" w:rsidRPr="006005E4" w:rsidRDefault="00A03B40" w:rsidP="006005E4">
      <w:pPr>
        <w:pStyle w:val="Odstavecseseznamem"/>
        <w:numPr>
          <w:ilvl w:val="0"/>
          <w:numId w:val="6"/>
        </w:numPr>
        <w:spacing w:after="0" w:line="240" w:lineRule="auto"/>
        <w:ind w:left="283" w:hanging="284"/>
        <w:contextualSpacing w:val="0"/>
        <w:jc w:val="both"/>
        <w:rPr>
          <w:rFonts w:ascii="Times New Roman" w:hAnsi="Times New Roman" w:cs="Times New Roman"/>
        </w:rPr>
      </w:pPr>
      <w:r w:rsidRPr="00A03B40">
        <w:rPr>
          <w:rFonts w:ascii="Times New Roman" w:eastAsia="Times New Roman" w:hAnsi="Times New Roman" w:cs="Times New Roman"/>
        </w:rPr>
        <w:t xml:space="preserve">Smluvní strany se dohodly ve smyslu § 1740 odst. 2 a 3 </w:t>
      </w:r>
      <w:r w:rsidR="00ED4D61">
        <w:rPr>
          <w:rFonts w:ascii="Times New Roman" w:eastAsia="Times New Roman" w:hAnsi="Times New Roman" w:cs="Times New Roman"/>
        </w:rPr>
        <w:t>OZ</w:t>
      </w:r>
      <w:r w:rsidRPr="00A03B40">
        <w:rPr>
          <w:rFonts w:ascii="Times New Roman" w:eastAsia="Times New Roman" w:hAnsi="Times New Roman" w:cs="Times New Roman"/>
        </w:rPr>
        <w:t>, že vylučují přijetí nabídky, která vyjadřuje obsah návrhu t</w:t>
      </w:r>
      <w:r w:rsidR="00ED4D61">
        <w:rPr>
          <w:rFonts w:ascii="Times New Roman" w:eastAsia="Times New Roman" w:hAnsi="Times New Roman" w:cs="Times New Roman"/>
        </w:rPr>
        <w:t>éto Dohody</w:t>
      </w:r>
      <w:r w:rsidRPr="00A03B40">
        <w:rPr>
          <w:rFonts w:ascii="Times New Roman" w:eastAsia="Times New Roman" w:hAnsi="Times New Roman" w:cs="Times New Roman"/>
        </w:rPr>
        <w:t xml:space="preserve"> jinými slovy, i přijetí nabídky s dodatkem nebo odchylkou, i když dodatek či odchylka podstatně nemění podmínky nabídky.</w:t>
      </w:r>
    </w:p>
    <w:p w14:paraId="0B9C6CAC" w14:textId="77777777" w:rsidR="006005E4" w:rsidRPr="006005E4" w:rsidRDefault="006005E4" w:rsidP="00600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BB5BC6" w14:textId="32D40B40" w:rsidR="006005E4" w:rsidRPr="006005E4" w:rsidRDefault="00A03B40" w:rsidP="006005E4">
      <w:pPr>
        <w:pStyle w:val="Odstavecseseznamem"/>
        <w:numPr>
          <w:ilvl w:val="0"/>
          <w:numId w:val="6"/>
        </w:numPr>
        <w:spacing w:after="0" w:line="240" w:lineRule="auto"/>
        <w:ind w:left="283" w:hanging="284"/>
        <w:contextualSpacing w:val="0"/>
        <w:jc w:val="both"/>
        <w:rPr>
          <w:rFonts w:ascii="Times New Roman" w:hAnsi="Times New Roman" w:cs="Times New Roman"/>
        </w:rPr>
      </w:pPr>
      <w:r w:rsidRPr="00A03B40">
        <w:rPr>
          <w:rFonts w:ascii="Times New Roman" w:eastAsia="Times New Roman" w:hAnsi="Times New Roman" w:cs="Times New Roman"/>
        </w:rPr>
        <w:t>Ukáže-li se některé z ustanovení t</w:t>
      </w:r>
      <w:r w:rsidR="00ED4D61">
        <w:rPr>
          <w:rFonts w:ascii="Times New Roman" w:eastAsia="Times New Roman" w:hAnsi="Times New Roman" w:cs="Times New Roman"/>
        </w:rPr>
        <w:t>éto Dohody</w:t>
      </w:r>
      <w:r w:rsidRPr="00A03B40">
        <w:rPr>
          <w:rFonts w:ascii="Times New Roman" w:eastAsia="Times New Roman" w:hAnsi="Times New Roman" w:cs="Times New Roman"/>
        </w:rPr>
        <w:t xml:space="preserve"> zdánlivým (nicotným), posoudí se vliv této vady na ostatní ustanovení </w:t>
      </w:r>
      <w:r>
        <w:rPr>
          <w:rFonts w:ascii="Times New Roman" w:eastAsia="Times New Roman" w:hAnsi="Times New Roman" w:cs="Times New Roman"/>
        </w:rPr>
        <w:t>t</w:t>
      </w:r>
      <w:r w:rsidR="00ED4D61">
        <w:rPr>
          <w:rFonts w:ascii="Times New Roman" w:eastAsia="Times New Roman" w:hAnsi="Times New Roman" w:cs="Times New Roman"/>
        </w:rPr>
        <w:t>éto Dohody</w:t>
      </w:r>
      <w:r w:rsidRPr="00A03B40">
        <w:rPr>
          <w:rFonts w:ascii="Times New Roman" w:eastAsia="Times New Roman" w:hAnsi="Times New Roman" w:cs="Times New Roman"/>
        </w:rPr>
        <w:t xml:space="preserve"> obdobně podle § 576 </w:t>
      </w:r>
      <w:r w:rsidR="00ED4D61">
        <w:rPr>
          <w:rFonts w:ascii="Times New Roman" w:eastAsia="Times New Roman" w:hAnsi="Times New Roman" w:cs="Times New Roman"/>
        </w:rPr>
        <w:t>OZ</w:t>
      </w:r>
      <w:r w:rsidRPr="00A03B40">
        <w:rPr>
          <w:rFonts w:ascii="Times New Roman" w:eastAsia="Times New Roman" w:hAnsi="Times New Roman" w:cs="Times New Roman"/>
        </w:rPr>
        <w:t xml:space="preserve">. </w:t>
      </w:r>
    </w:p>
    <w:p w14:paraId="01DB5070" w14:textId="77777777" w:rsidR="006005E4" w:rsidRPr="006005E4" w:rsidRDefault="006005E4" w:rsidP="00600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040A51" w14:textId="02C7631B" w:rsidR="009A7D14" w:rsidRDefault="009A7D14" w:rsidP="006005E4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3B40">
        <w:rPr>
          <w:rFonts w:ascii="Times New Roman" w:hAnsi="Times New Roman" w:cs="Times New Roman"/>
        </w:rPr>
        <w:t xml:space="preserve">Uzavřením této </w:t>
      </w:r>
      <w:r w:rsidR="00A03B40">
        <w:rPr>
          <w:rFonts w:ascii="Times New Roman" w:hAnsi="Times New Roman" w:cs="Times New Roman"/>
        </w:rPr>
        <w:t>Do</w:t>
      </w:r>
      <w:r w:rsidR="00ED4D61">
        <w:rPr>
          <w:rFonts w:ascii="Times New Roman" w:hAnsi="Times New Roman" w:cs="Times New Roman"/>
        </w:rPr>
        <w:t>hody</w:t>
      </w:r>
      <w:r w:rsidRPr="00A03B40">
        <w:rPr>
          <w:rFonts w:ascii="Times New Roman" w:hAnsi="Times New Roman" w:cs="Times New Roman"/>
        </w:rPr>
        <w:t xml:space="preserve"> pozbývají platnosti veškerá předchozí ujednání Smluvních stran týkající se předmětu a obsahu této </w:t>
      </w:r>
      <w:r w:rsidR="00A03B40">
        <w:rPr>
          <w:rFonts w:ascii="Times New Roman" w:hAnsi="Times New Roman" w:cs="Times New Roman"/>
        </w:rPr>
        <w:t>Do</w:t>
      </w:r>
      <w:r w:rsidR="00ED4D61">
        <w:rPr>
          <w:rFonts w:ascii="Times New Roman" w:hAnsi="Times New Roman" w:cs="Times New Roman"/>
        </w:rPr>
        <w:t>hody</w:t>
      </w:r>
      <w:r w:rsidRPr="00A03B40">
        <w:rPr>
          <w:rFonts w:ascii="Times New Roman" w:hAnsi="Times New Roman" w:cs="Times New Roman"/>
        </w:rPr>
        <w:t xml:space="preserve">, učiněná jak ústní, tak písemnou formou. </w:t>
      </w:r>
    </w:p>
    <w:p w14:paraId="27D80B0B" w14:textId="77777777" w:rsidR="006005E4" w:rsidRPr="006005E4" w:rsidRDefault="006005E4" w:rsidP="00600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4791F0" w14:textId="1F801133" w:rsidR="009A7D14" w:rsidRDefault="009A7D14" w:rsidP="006005E4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3B40">
        <w:rPr>
          <w:rFonts w:ascii="Times New Roman" w:hAnsi="Times New Roman" w:cs="Times New Roman"/>
        </w:rPr>
        <w:t xml:space="preserve">Změnit nebo doplnit tuto Dohodu mohou Smluvní strany pouze formou písemných dodatků, které budou vzestupně číslovány, výslovně prohlášeny za dodatek této </w:t>
      </w:r>
      <w:r w:rsidR="00A03B40">
        <w:rPr>
          <w:rFonts w:ascii="Times New Roman" w:hAnsi="Times New Roman" w:cs="Times New Roman"/>
        </w:rPr>
        <w:t>Do</w:t>
      </w:r>
      <w:r w:rsidR="00ED4D61">
        <w:rPr>
          <w:rFonts w:ascii="Times New Roman" w:hAnsi="Times New Roman" w:cs="Times New Roman"/>
        </w:rPr>
        <w:t>hody</w:t>
      </w:r>
      <w:r w:rsidRPr="00A03B40">
        <w:rPr>
          <w:rFonts w:ascii="Times New Roman" w:hAnsi="Times New Roman" w:cs="Times New Roman"/>
        </w:rPr>
        <w:t xml:space="preserve"> a podepsány oprávněnými zástupci Smluvních stran.</w:t>
      </w:r>
    </w:p>
    <w:p w14:paraId="5613F44D" w14:textId="77777777" w:rsidR="00000477" w:rsidRPr="00000477" w:rsidRDefault="00000477" w:rsidP="00000477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5"/>
    <w:p w14:paraId="614E14E6" w14:textId="15A325CD" w:rsidR="00B34953" w:rsidRPr="00253213" w:rsidRDefault="00A27FDF" w:rsidP="00253213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27FDF">
        <w:rPr>
          <w:rFonts w:ascii="Times New Roman" w:hAnsi="Times New Roman"/>
        </w:rPr>
        <w:t>T</w:t>
      </w:r>
      <w:r w:rsidR="00ED4D61">
        <w:rPr>
          <w:rFonts w:ascii="Times New Roman" w:hAnsi="Times New Roman"/>
        </w:rPr>
        <w:t>ato Dohoda</w:t>
      </w:r>
      <w:r w:rsidRPr="00A27FDF">
        <w:rPr>
          <w:rFonts w:ascii="Times New Roman" w:hAnsi="Times New Roman"/>
        </w:rPr>
        <w:t xml:space="preserve"> nabývá platnosti okamžikem je</w:t>
      </w:r>
      <w:r w:rsidR="00ED4D61">
        <w:rPr>
          <w:rFonts w:ascii="Times New Roman" w:hAnsi="Times New Roman"/>
        </w:rPr>
        <w:t>jího</w:t>
      </w:r>
      <w:r w:rsidRPr="00A27FDF">
        <w:rPr>
          <w:rFonts w:ascii="Times New Roman" w:hAnsi="Times New Roman"/>
        </w:rPr>
        <w:t xml:space="preserve"> uzavření, tj. dnem je</w:t>
      </w:r>
      <w:r w:rsidR="00000477">
        <w:rPr>
          <w:rFonts w:ascii="Times New Roman" w:hAnsi="Times New Roman"/>
        </w:rPr>
        <w:t>jího</w:t>
      </w:r>
      <w:r w:rsidRPr="00A27FDF">
        <w:rPr>
          <w:rFonts w:ascii="Times New Roman" w:hAnsi="Times New Roman"/>
        </w:rPr>
        <w:t xml:space="preserve"> podpisu poslední ze Smluvních stran. T</w:t>
      </w:r>
      <w:r w:rsidR="00ED4D61">
        <w:rPr>
          <w:rFonts w:ascii="Times New Roman" w:hAnsi="Times New Roman"/>
        </w:rPr>
        <w:t>ato Dohoda</w:t>
      </w:r>
      <w:r w:rsidRPr="00A27FDF">
        <w:rPr>
          <w:rFonts w:ascii="Times New Roman" w:hAnsi="Times New Roman"/>
        </w:rPr>
        <w:t xml:space="preserve"> nabývá </w:t>
      </w:r>
      <w:r w:rsidR="00253213">
        <w:rPr>
          <w:rFonts w:ascii="Times New Roman" w:hAnsi="Times New Roman"/>
        </w:rPr>
        <w:t xml:space="preserve">obligačně </w:t>
      </w:r>
      <w:r w:rsidRPr="00A27FDF">
        <w:rPr>
          <w:rFonts w:ascii="Times New Roman" w:hAnsi="Times New Roman"/>
        </w:rPr>
        <w:t>právní účinnosti dnem je</w:t>
      </w:r>
      <w:r w:rsidR="00ED4D61">
        <w:rPr>
          <w:rFonts w:ascii="Times New Roman" w:hAnsi="Times New Roman"/>
        </w:rPr>
        <w:t xml:space="preserve">jího </w:t>
      </w:r>
      <w:r w:rsidRPr="00A27FDF">
        <w:rPr>
          <w:rFonts w:ascii="Times New Roman" w:hAnsi="Times New Roman"/>
        </w:rPr>
        <w:t xml:space="preserve">uveřejnění v registru smluv v souladu se zákonem č. 340/2015 Sb., </w:t>
      </w:r>
      <w:r w:rsidRPr="00A27FDF">
        <w:rPr>
          <w:rFonts w:ascii="Times New Roman" w:hAnsi="Times New Roman"/>
          <w:iCs/>
        </w:rPr>
        <w:t>zákon o zvláštních podmínkách účinnosti některých smluv, uveřejňování těchto smluv a o registru smluv (zákon o registru smluv)</w:t>
      </w:r>
      <w:r w:rsidRPr="00A27FDF">
        <w:rPr>
          <w:rFonts w:ascii="Times New Roman" w:hAnsi="Times New Roman"/>
        </w:rPr>
        <w:t>, ve znění pozdějších předpisů</w:t>
      </w:r>
      <w:r w:rsidR="00F77F6E" w:rsidRPr="00A27FDF">
        <w:rPr>
          <w:rFonts w:ascii="Times New Roman" w:hAnsi="Times New Roman"/>
        </w:rPr>
        <w:t xml:space="preserve">. </w:t>
      </w:r>
      <w:r w:rsidR="00775704" w:rsidRPr="00253213">
        <w:rPr>
          <w:rFonts w:ascii="Times New Roman" w:hAnsi="Times New Roman"/>
        </w:rPr>
        <w:t xml:space="preserve">Smluvní strany se dohodly, že uveřejnění </w:t>
      </w:r>
      <w:r w:rsidR="00F77F6E" w:rsidRPr="00253213">
        <w:rPr>
          <w:rFonts w:ascii="Times New Roman" w:hAnsi="Times New Roman"/>
        </w:rPr>
        <w:t>t</w:t>
      </w:r>
      <w:r w:rsidR="00ED4D61" w:rsidRPr="00253213">
        <w:rPr>
          <w:rFonts w:ascii="Times New Roman" w:hAnsi="Times New Roman"/>
        </w:rPr>
        <w:t>éto Dohody</w:t>
      </w:r>
      <w:r w:rsidR="00775704" w:rsidRPr="00253213">
        <w:rPr>
          <w:rFonts w:ascii="Times New Roman" w:hAnsi="Times New Roman"/>
        </w:rPr>
        <w:t xml:space="preserve"> dle </w:t>
      </w:r>
      <w:r w:rsidRPr="00253213">
        <w:rPr>
          <w:rFonts w:ascii="Times New Roman" w:hAnsi="Times New Roman"/>
        </w:rPr>
        <w:t xml:space="preserve">shora </w:t>
      </w:r>
      <w:r w:rsidR="00775704" w:rsidRPr="00253213">
        <w:rPr>
          <w:rFonts w:ascii="Times New Roman" w:hAnsi="Times New Roman"/>
        </w:rPr>
        <w:t xml:space="preserve">uvedeného zákona zajistí </w:t>
      </w:r>
      <w:r w:rsidRPr="00253213">
        <w:rPr>
          <w:rFonts w:ascii="Times New Roman" w:hAnsi="Times New Roman"/>
        </w:rPr>
        <w:t>Město</w:t>
      </w:r>
      <w:r w:rsidR="00775704" w:rsidRPr="00253213">
        <w:rPr>
          <w:rFonts w:ascii="Times New Roman" w:hAnsi="Times New Roman"/>
        </w:rPr>
        <w:t xml:space="preserve">, o čemž bude bez zbytečného odkladu od okamžiku tohoto uveřejnění informovat </w:t>
      </w:r>
      <w:r w:rsidRPr="00253213">
        <w:rPr>
          <w:rFonts w:ascii="Times New Roman" w:hAnsi="Times New Roman"/>
        </w:rPr>
        <w:t>Společnost</w:t>
      </w:r>
      <w:r w:rsidR="00775704" w:rsidRPr="00253213">
        <w:rPr>
          <w:rFonts w:ascii="Times New Roman" w:hAnsi="Times New Roman"/>
        </w:rPr>
        <w:t>, a to zasláním kopie potvrzení o uveřejnění t</w:t>
      </w:r>
      <w:r w:rsidR="00ED4D61" w:rsidRPr="00253213">
        <w:rPr>
          <w:rFonts w:ascii="Times New Roman" w:hAnsi="Times New Roman"/>
        </w:rPr>
        <w:t>éto Dohody</w:t>
      </w:r>
      <w:r w:rsidR="00775704" w:rsidRPr="00253213">
        <w:rPr>
          <w:rFonts w:ascii="Times New Roman" w:hAnsi="Times New Roman"/>
        </w:rPr>
        <w:t xml:space="preserve"> v registru </w:t>
      </w:r>
      <w:r w:rsidR="00ED4D61" w:rsidRPr="00253213">
        <w:rPr>
          <w:rFonts w:ascii="Times New Roman" w:hAnsi="Times New Roman"/>
        </w:rPr>
        <w:t>s</w:t>
      </w:r>
      <w:r w:rsidR="00775704" w:rsidRPr="00253213">
        <w:rPr>
          <w:rFonts w:ascii="Times New Roman" w:hAnsi="Times New Roman"/>
        </w:rPr>
        <w:t>mluv, kter</w:t>
      </w:r>
      <w:r w:rsidR="00ED4D61" w:rsidRPr="00253213">
        <w:rPr>
          <w:rFonts w:ascii="Times New Roman" w:hAnsi="Times New Roman"/>
        </w:rPr>
        <w:t>ou</w:t>
      </w:r>
      <w:r w:rsidR="00775704" w:rsidRPr="00253213">
        <w:rPr>
          <w:rFonts w:ascii="Times New Roman" w:hAnsi="Times New Roman"/>
        </w:rPr>
        <w:t xml:space="preserve"> obdržel</w:t>
      </w:r>
      <w:r w:rsidR="00ED4D61" w:rsidRPr="00253213">
        <w:rPr>
          <w:rFonts w:ascii="Times New Roman" w:hAnsi="Times New Roman"/>
        </w:rPr>
        <w:t>o</w:t>
      </w:r>
      <w:r w:rsidR="00775704" w:rsidRPr="00253213">
        <w:rPr>
          <w:rFonts w:ascii="Times New Roman" w:hAnsi="Times New Roman"/>
        </w:rPr>
        <w:t xml:space="preserve"> od správce tohoto registru.</w:t>
      </w:r>
    </w:p>
    <w:p w14:paraId="1FDB913B" w14:textId="77777777" w:rsidR="006005E4" w:rsidRPr="00B34953" w:rsidRDefault="006005E4" w:rsidP="006005E4">
      <w:pPr>
        <w:pStyle w:val="Odstavecseseznamem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1B6D9EDE" w14:textId="10642A9E" w:rsidR="00A03B40" w:rsidRPr="00314C58" w:rsidRDefault="00A03B40" w:rsidP="006005E4">
      <w:pPr>
        <w:pStyle w:val="Odstavecseseznamem"/>
        <w:numPr>
          <w:ilvl w:val="0"/>
          <w:numId w:val="6"/>
        </w:numPr>
        <w:spacing w:after="0" w:line="240" w:lineRule="auto"/>
        <w:ind w:left="283" w:hanging="284"/>
        <w:contextualSpacing w:val="0"/>
        <w:jc w:val="both"/>
        <w:rPr>
          <w:rFonts w:ascii="Times New Roman" w:hAnsi="Times New Roman" w:cs="Times New Roman"/>
        </w:rPr>
      </w:pPr>
      <w:r w:rsidRPr="00314C58">
        <w:rPr>
          <w:rFonts w:ascii="Times New Roman" w:hAnsi="Times New Roman" w:cs="Times New Roman"/>
        </w:rPr>
        <w:t xml:space="preserve">Každá ze </w:t>
      </w:r>
      <w:r w:rsidR="00A27FDF" w:rsidRPr="00314C58">
        <w:rPr>
          <w:rFonts w:ascii="Times New Roman" w:hAnsi="Times New Roman" w:cs="Times New Roman"/>
        </w:rPr>
        <w:t>S</w:t>
      </w:r>
      <w:r w:rsidRPr="00314C58">
        <w:rPr>
          <w:rFonts w:ascii="Times New Roman" w:hAnsi="Times New Roman" w:cs="Times New Roman"/>
        </w:rPr>
        <w:t>mluvních stran prohlašuje, že t</w:t>
      </w:r>
      <w:r w:rsidR="00ED4D61" w:rsidRPr="00314C58">
        <w:rPr>
          <w:rFonts w:ascii="Times New Roman" w:hAnsi="Times New Roman" w:cs="Times New Roman"/>
        </w:rPr>
        <w:t>uto Dohodu</w:t>
      </w:r>
      <w:r w:rsidRPr="00314C58">
        <w:rPr>
          <w:rFonts w:ascii="Times New Roman" w:hAnsi="Times New Roman" w:cs="Times New Roman"/>
        </w:rPr>
        <w:t xml:space="preserve"> uzavírá vážně, svobodně, určitě </w:t>
      </w:r>
      <w:r w:rsidRPr="00314C58">
        <w:rPr>
          <w:rFonts w:ascii="Times New Roman" w:hAnsi="Times New Roman" w:cs="Times New Roman"/>
        </w:rPr>
        <w:br/>
        <w:t xml:space="preserve">a jí srozumitelně, a to pokud jde o celý obsah </w:t>
      </w:r>
      <w:r w:rsidR="00A27FDF" w:rsidRPr="00314C58">
        <w:rPr>
          <w:rFonts w:ascii="Times New Roman" w:hAnsi="Times New Roman" w:cs="Times New Roman"/>
        </w:rPr>
        <w:t>t</w:t>
      </w:r>
      <w:r w:rsidR="00ED4D61" w:rsidRPr="00314C58">
        <w:rPr>
          <w:rFonts w:ascii="Times New Roman" w:hAnsi="Times New Roman" w:cs="Times New Roman"/>
        </w:rPr>
        <w:t>éto Dohody</w:t>
      </w:r>
      <w:r w:rsidRPr="00314C58">
        <w:rPr>
          <w:rFonts w:ascii="Times New Roman" w:hAnsi="Times New Roman" w:cs="Times New Roman"/>
        </w:rPr>
        <w:t xml:space="preserve">, s nímž se před podpisem </w:t>
      </w:r>
      <w:r w:rsidR="00A27FDF" w:rsidRPr="00314C58">
        <w:rPr>
          <w:rFonts w:ascii="Times New Roman" w:hAnsi="Times New Roman" w:cs="Times New Roman"/>
        </w:rPr>
        <w:t>t</w:t>
      </w:r>
      <w:r w:rsidR="00ED4D61" w:rsidRPr="00314C58">
        <w:rPr>
          <w:rFonts w:ascii="Times New Roman" w:hAnsi="Times New Roman" w:cs="Times New Roman"/>
        </w:rPr>
        <w:t>éto</w:t>
      </w:r>
      <w:r w:rsidR="00A27FDF" w:rsidRPr="00314C58">
        <w:rPr>
          <w:rFonts w:ascii="Times New Roman" w:hAnsi="Times New Roman" w:cs="Times New Roman"/>
        </w:rPr>
        <w:t xml:space="preserve"> </w:t>
      </w:r>
      <w:r w:rsidRPr="00314C58">
        <w:rPr>
          <w:rFonts w:ascii="Times New Roman" w:hAnsi="Times New Roman" w:cs="Times New Roman"/>
        </w:rPr>
        <w:t>Do</w:t>
      </w:r>
      <w:r w:rsidR="00ED4D61" w:rsidRPr="00314C58">
        <w:rPr>
          <w:rFonts w:ascii="Times New Roman" w:hAnsi="Times New Roman" w:cs="Times New Roman"/>
        </w:rPr>
        <w:t>hody</w:t>
      </w:r>
      <w:r w:rsidRPr="00314C58">
        <w:rPr>
          <w:rFonts w:ascii="Times New Roman" w:hAnsi="Times New Roman" w:cs="Times New Roman"/>
        </w:rPr>
        <w:t xml:space="preserve"> zastupující osoba podrobně seznámila a plně mu porozuměla.  Jako projev toho</w:t>
      </w:r>
      <w:r w:rsidR="00A27FDF" w:rsidRPr="00314C58">
        <w:rPr>
          <w:rFonts w:ascii="Times New Roman" w:hAnsi="Times New Roman" w:cs="Times New Roman"/>
        </w:rPr>
        <w:t>to</w:t>
      </w:r>
      <w:r w:rsidRPr="00314C58">
        <w:rPr>
          <w:rFonts w:ascii="Times New Roman" w:hAnsi="Times New Roman" w:cs="Times New Roman"/>
        </w:rPr>
        <w:t xml:space="preserve"> připojuje podpis osoby v tomto směru danou právnickou osobu zastupující. </w:t>
      </w:r>
    </w:p>
    <w:p w14:paraId="72C2625D" w14:textId="77777777" w:rsidR="006005E4" w:rsidRPr="006848DF" w:rsidRDefault="006005E4" w:rsidP="006005E4">
      <w:pPr>
        <w:pStyle w:val="Odstavecseseznamem"/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B6701D" w14:textId="4B1B0F8E" w:rsidR="00930851" w:rsidRPr="006005E4" w:rsidRDefault="00775704" w:rsidP="006005E4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3B40">
        <w:rPr>
          <w:rFonts w:ascii="Times New Roman" w:hAnsi="Times New Roman"/>
        </w:rPr>
        <w:lastRenderedPageBreak/>
        <w:t>T</w:t>
      </w:r>
      <w:r w:rsidR="00ED4D61">
        <w:rPr>
          <w:rFonts w:ascii="Times New Roman" w:hAnsi="Times New Roman"/>
        </w:rPr>
        <w:t>ato Dohoda</w:t>
      </w:r>
      <w:r w:rsidRPr="00A03B40">
        <w:rPr>
          <w:rFonts w:ascii="Times New Roman" w:hAnsi="Times New Roman"/>
        </w:rPr>
        <w:t xml:space="preserve"> </w:t>
      </w:r>
      <w:r w:rsidRPr="00A03B40">
        <w:rPr>
          <w:rFonts w:ascii="Times New Roman" w:eastAsia="Times New Roman" w:hAnsi="Times New Roman"/>
          <w:lang w:eastAsia="cs-CZ"/>
        </w:rPr>
        <w:t>je vyhotoven</w:t>
      </w:r>
      <w:r w:rsidR="00F77F6E" w:rsidRPr="00A03B40">
        <w:rPr>
          <w:rFonts w:ascii="Times New Roman" w:eastAsia="Times New Roman" w:hAnsi="Times New Roman"/>
          <w:lang w:eastAsia="cs-CZ"/>
        </w:rPr>
        <w:t>a</w:t>
      </w:r>
      <w:r w:rsidRPr="00A03B40">
        <w:rPr>
          <w:rFonts w:ascii="Times New Roman" w:eastAsia="Times New Roman" w:hAnsi="Times New Roman"/>
          <w:lang w:eastAsia="cs-CZ"/>
        </w:rPr>
        <w:t xml:space="preserve"> v </w:t>
      </w:r>
      <w:r w:rsidR="006205C6">
        <w:rPr>
          <w:rFonts w:ascii="Times New Roman" w:eastAsia="Times New Roman" w:hAnsi="Times New Roman"/>
          <w:lang w:eastAsia="cs-CZ"/>
        </w:rPr>
        <w:t>5</w:t>
      </w:r>
      <w:r w:rsidR="006205C6" w:rsidRPr="00A03B40">
        <w:rPr>
          <w:rFonts w:ascii="Times New Roman" w:eastAsia="Times New Roman" w:hAnsi="Times New Roman"/>
          <w:lang w:eastAsia="cs-CZ"/>
        </w:rPr>
        <w:t xml:space="preserve"> </w:t>
      </w:r>
      <w:r w:rsidRPr="00A03B40">
        <w:rPr>
          <w:rFonts w:ascii="Times New Roman" w:eastAsia="Times New Roman" w:hAnsi="Times New Roman"/>
          <w:lang w:eastAsia="cs-CZ"/>
        </w:rPr>
        <w:t xml:space="preserve">stejnopisech, z nichž </w:t>
      </w:r>
      <w:r w:rsidR="00A27FDF">
        <w:rPr>
          <w:rFonts w:ascii="Times New Roman" w:eastAsia="Times New Roman" w:hAnsi="Times New Roman"/>
          <w:lang w:eastAsia="cs-CZ"/>
        </w:rPr>
        <w:t>Město</w:t>
      </w:r>
      <w:r w:rsidRPr="00A03B40">
        <w:rPr>
          <w:rFonts w:ascii="Times New Roman" w:eastAsia="Times New Roman" w:hAnsi="Times New Roman"/>
          <w:lang w:eastAsia="cs-CZ"/>
        </w:rPr>
        <w:t xml:space="preserve"> obdrží 3 vyhotovení</w:t>
      </w:r>
      <w:r w:rsidR="00F77F6E" w:rsidRPr="00A03B40">
        <w:rPr>
          <w:rFonts w:ascii="Times New Roman" w:eastAsia="Times New Roman" w:hAnsi="Times New Roman"/>
          <w:lang w:eastAsia="cs-CZ"/>
        </w:rPr>
        <w:t xml:space="preserve">, </w:t>
      </w:r>
      <w:r w:rsidR="00A27FDF">
        <w:rPr>
          <w:rFonts w:ascii="Times New Roman" w:eastAsia="Times New Roman" w:hAnsi="Times New Roman"/>
          <w:lang w:eastAsia="cs-CZ"/>
        </w:rPr>
        <w:t>Společnost</w:t>
      </w:r>
      <w:r w:rsidRPr="00A03B40">
        <w:rPr>
          <w:rFonts w:ascii="Times New Roman" w:eastAsia="Times New Roman" w:hAnsi="Times New Roman"/>
          <w:lang w:eastAsia="cs-CZ"/>
        </w:rPr>
        <w:t xml:space="preserve"> obdrží 1 vyhotovení</w:t>
      </w:r>
      <w:r w:rsidR="00F77F6E" w:rsidRPr="00A03B40">
        <w:rPr>
          <w:rFonts w:ascii="Times New Roman" w:eastAsia="Times New Roman" w:hAnsi="Times New Roman"/>
          <w:lang w:eastAsia="cs-CZ"/>
        </w:rPr>
        <w:t xml:space="preserve"> a</w:t>
      </w:r>
      <w:r w:rsidR="00930851">
        <w:rPr>
          <w:rFonts w:ascii="Times New Roman" w:eastAsia="Times New Roman" w:hAnsi="Times New Roman"/>
          <w:lang w:eastAsia="cs-CZ"/>
        </w:rPr>
        <w:t xml:space="preserve"> </w:t>
      </w:r>
      <w:r w:rsidR="006205C6">
        <w:rPr>
          <w:rFonts w:ascii="Times New Roman" w:eastAsia="Times New Roman" w:hAnsi="Times New Roman"/>
          <w:lang w:eastAsia="cs-CZ"/>
        </w:rPr>
        <w:t>1</w:t>
      </w:r>
      <w:r w:rsidR="006205C6" w:rsidRPr="00930851">
        <w:rPr>
          <w:rFonts w:ascii="Times New Roman" w:hAnsi="Times New Roman" w:cs="Times New Roman"/>
          <w:sz w:val="24"/>
          <w:szCs w:val="24"/>
        </w:rPr>
        <w:t xml:space="preserve"> </w:t>
      </w:r>
      <w:r w:rsidR="00930851" w:rsidRPr="00930851">
        <w:rPr>
          <w:rFonts w:ascii="Times New Roman" w:hAnsi="Times New Roman" w:cs="Times New Roman"/>
          <w:sz w:val="24"/>
          <w:szCs w:val="24"/>
        </w:rPr>
        <w:t xml:space="preserve">vyhotovení </w:t>
      </w:r>
      <w:r w:rsidR="006205C6" w:rsidRPr="00930851">
        <w:rPr>
          <w:rFonts w:ascii="Times New Roman" w:hAnsi="Times New Roman" w:cs="Times New Roman"/>
          <w:sz w:val="24"/>
          <w:szCs w:val="24"/>
        </w:rPr>
        <w:t>bud</w:t>
      </w:r>
      <w:r w:rsidR="006205C6">
        <w:rPr>
          <w:rFonts w:ascii="Times New Roman" w:hAnsi="Times New Roman" w:cs="Times New Roman"/>
          <w:sz w:val="24"/>
          <w:szCs w:val="24"/>
        </w:rPr>
        <w:t>e</w:t>
      </w:r>
      <w:r w:rsidR="006205C6" w:rsidRPr="00930851">
        <w:rPr>
          <w:rFonts w:ascii="Times New Roman" w:hAnsi="Times New Roman" w:cs="Times New Roman"/>
          <w:sz w:val="24"/>
          <w:szCs w:val="24"/>
        </w:rPr>
        <w:t xml:space="preserve"> podán</w:t>
      </w:r>
      <w:r w:rsidR="006205C6">
        <w:rPr>
          <w:rFonts w:ascii="Times New Roman" w:hAnsi="Times New Roman" w:cs="Times New Roman"/>
          <w:sz w:val="24"/>
          <w:szCs w:val="24"/>
        </w:rPr>
        <w:t>o</w:t>
      </w:r>
      <w:r w:rsidR="006205C6" w:rsidRPr="00930851">
        <w:rPr>
          <w:rFonts w:ascii="Times New Roman" w:hAnsi="Times New Roman" w:cs="Times New Roman"/>
          <w:sz w:val="24"/>
          <w:szCs w:val="24"/>
        </w:rPr>
        <w:t xml:space="preserve"> </w:t>
      </w:r>
      <w:r w:rsidR="00930851" w:rsidRPr="00930851">
        <w:rPr>
          <w:rFonts w:ascii="Times New Roman" w:hAnsi="Times New Roman" w:cs="Times New Roman"/>
          <w:sz w:val="24"/>
          <w:szCs w:val="24"/>
        </w:rPr>
        <w:t>s </w:t>
      </w:r>
      <w:r w:rsidR="006205C6" w:rsidRPr="00930851">
        <w:rPr>
          <w:rFonts w:ascii="Times New Roman" w:hAnsi="Times New Roman" w:cs="Times New Roman"/>
          <w:sz w:val="24"/>
          <w:szCs w:val="24"/>
        </w:rPr>
        <w:t>návrh</w:t>
      </w:r>
      <w:r w:rsidR="006205C6">
        <w:rPr>
          <w:rFonts w:ascii="Times New Roman" w:hAnsi="Times New Roman" w:cs="Times New Roman"/>
          <w:sz w:val="24"/>
          <w:szCs w:val="24"/>
        </w:rPr>
        <w:t>em</w:t>
      </w:r>
      <w:r w:rsidR="006205C6" w:rsidRPr="00930851">
        <w:rPr>
          <w:rFonts w:ascii="Times New Roman" w:hAnsi="Times New Roman" w:cs="Times New Roman"/>
          <w:sz w:val="24"/>
          <w:szCs w:val="24"/>
        </w:rPr>
        <w:t xml:space="preserve"> </w:t>
      </w:r>
      <w:r w:rsidR="00930851" w:rsidRPr="00930851">
        <w:rPr>
          <w:rFonts w:ascii="Times New Roman" w:hAnsi="Times New Roman" w:cs="Times New Roman"/>
          <w:sz w:val="24"/>
          <w:szCs w:val="24"/>
        </w:rPr>
        <w:t xml:space="preserve">na vklad </w:t>
      </w:r>
      <w:r w:rsidR="00E821EC">
        <w:rPr>
          <w:rFonts w:ascii="Times New Roman" w:hAnsi="Times New Roman" w:cs="Times New Roman"/>
          <w:sz w:val="24"/>
          <w:szCs w:val="24"/>
        </w:rPr>
        <w:t xml:space="preserve">zániku </w:t>
      </w:r>
      <w:r w:rsidR="00930851" w:rsidRPr="00930851">
        <w:rPr>
          <w:rFonts w:ascii="Times New Roman" w:hAnsi="Times New Roman" w:cs="Times New Roman"/>
          <w:sz w:val="24"/>
          <w:szCs w:val="24"/>
        </w:rPr>
        <w:t>zákazu zcizení</w:t>
      </w:r>
      <w:r w:rsidR="006205C6">
        <w:rPr>
          <w:rFonts w:ascii="Times New Roman" w:hAnsi="Times New Roman" w:cs="Times New Roman"/>
          <w:sz w:val="24"/>
          <w:szCs w:val="24"/>
        </w:rPr>
        <w:t xml:space="preserve"> a zatížení</w:t>
      </w:r>
      <w:r w:rsidR="00930851" w:rsidRPr="00930851">
        <w:rPr>
          <w:rFonts w:ascii="Times New Roman" w:hAnsi="Times New Roman" w:cs="Times New Roman"/>
          <w:sz w:val="24"/>
          <w:szCs w:val="24"/>
        </w:rPr>
        <w:t xml:space="preserve"> do katastru nemovitostí příslušnému katastrálnímu úřadu.</w:t>
      </w:r>
    </w:p>
    <w:p w14:paraId="2C0D1C13" w14:textId="77777777" w:rsidR="006005E4" w:rsidRPr="006005E4" w:rsidRDefault="006005E4" w:rsidP="00600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8AD64B" w14:textId="262ABBDF" w:rsidR="00A03B40" w:rsidRPr="00B34953" w:rsidRDefault="00A03B40" w:rsidP="006005E4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34953">
        <w:rPr>
          <w:rFonts w:ascii="Times New Roman" w:hAnsi="Times New Roman"/>
        </w:rPr>
        <w:t>O</w:t>
      </w:r>
      <w:r w:rsidRPr="00B34953">
        <w:rPr>
          <w:rFonts w:ascii="Times New Roman" w:eastAsia="Times New Roman" w:hAnsi="Times New Roman"/>
          <w:lang w:eastAsia="cs-CZ"/>
        </w:rPr>
        <w:t xml:space="preserve"> uzavření </w:t>
      </w:r>
      <w:r w:rsidR="00ED4D61">
        <w:rPr>
          <w:rFonts w:ascii="Times New Roman" w:eastAsia="Times New Roman" w:hAnsi="Times New Roman"/>
          <w:lang w:eastAsia="cs-CZ"/>
        </w:rPr>
        <w:t>této Dohody</w:t>
      </w:r>
      <w:r w:rsidRPr="00B34953">
        <w:rPr>
          <w:rFonts w:ascii="Times New Roman" w:eastAsia="Times New Roman" w:hAnsi="Times New Roman"/>
          <w:lang w:eastAsia="cs-CZ"/>
        </w:rPr>
        <w:t xml:space="preserve"> na straně </w:t>
      </w:r>
      <w:r w:rsidR="00A27FDF">
        <w:rPr>
          <w:rFonts w:ascii="Times New Roman" w:eastAsia="Times New Roman" w:hAnsi="Times New Roman"/>
          <w:lang w:eastAsia="cs-CZ"/>
        </w:rPr>
        <w:t>Měst</w:t>
      </w:r>
      <w:r w:rsidR="00930851">
        <w:rPr>
          <w:rFonts w:ascii="Times New Roman" w:eastAsia="Times New Roman" w:hAnsi="Times New Roman"/>
          <w:lang w:eastAsia="cs-CZ"/>
        </w:rPr>
        <w:t>a</w:t>
      </w:r>
      <w:r w:rsidRPr="00B34953">
        <w:rPr>
          <w:rFonts w:ascii="Times New Roman" w:eastAsia="Times New Roman" w:hAnsi="Times New Roman"/>
          <w:lang w:eastAsia="cs-CZ"/>
        </w:rPr>
        <w:t xml:space="preserve"> rozhodlo </w:t>
      </w:r>
      <w:r w:rsidR="00A27FDF">
        <w:rPr>
          <w:rFonts w:ascii="Times New Roman" w:eastAsia="Times New Roman" w:hAnsi="Times New Roman"/>
          <w:lang w:eastAsia="cs-CZ"/>
        </w:rPr>
        <w:t>z</w:t>
      </w:r>
      <w:r w:rsidRPr="00B34953">
        <w:rPr>
          <w:rFonts w:ascii="Times New Roman" w:eastAsia="Times New Roman" w:hAnsi="Times New Roman"/>
          <w:lang w:eastAsia="cs-CZ"/>
        </w:rPr>
        <w:t>astupitelstvo města dne</w:t>
      </w:r>
      <w:r w:rsidRPr="00B34953">
        <w:rPr>
          <w:rFonts w:ascii="Times New Roman" w:hAnsi="Times New Roman"/>
        </w:rPr>
        <w:t xml:space="preserve"> [</w:t>
      </w:r>
      <w:r w:rsidRPr="00B34953">
        <w:rPr>
          <w:rFonts w:ascii="Times New Roman" w:hAnsi="Times New Roman"/>
          <w:highlight w:val="yellow"/>
        </w:rPr>
        <w:t>●</w:t>
      </w:r>
      <w:r w:rsidRPr="00B34953">
        <w:rPr>
          <w:rFonts w:ascii="Times New Roman" w:hAnsi="Times New Roman"/>
        </w:rPr>
        <w:t xml:space="preserve">] </w:t>
      </w:r>
      <w:r w:rsidRPr="00B34953">
        <w:rPr>
          <w:rFonts w:ascii="Times New Roman" w:eastAsia="Times New Roman" w:hAnsi="Times New Roman"/>
          <w:lang w:eastAsia="cs-CZ"/>
        </w:rPr>
        <w:t xml:space="preserve">usnesením č. </w:t>
      </w:r>
      <w:r w:rsidRPr="00B34953">
        <w:rPr>
          <w:rFonts w:ascii="Times New Roman" w:hAnsi="Times New Roman"/>
        </w:rPr>
        <w:t>[</w:t>
      </w:r>
      <w:r w:rsidRPr="00B34953">
        <w:rPr>
          <w:rFonts w:ascii="Times New Roman" w:hAnsi="Times New Roman"/>
          <w:highlight w:val="yellow"/>
        </w:rPr>
        <w:t>●</w:t>
      </w:r>
      <w:r w:rsidRPr="00B34953">
        <w:rPr>
          <w:rFonts w:ascii="Times New Roman" w:hAnsi="Times New Roman"/>
        </w:rPr>
        <w:t>]</w:t>
      </w:r>
    </w:p>
    <w:p w14:paraId="5A09EB0A" w14:textId="77777777" w:rsidR="00A03B40" w:rsidRPr="00A03B40" w:rsidRDefault="00A03B40" w:rsidP="006005E4">
      <w:pPr>
        <w:pStyle w:val="Odstavecseseznamem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0FBE31F4" w14:textId="77777777" w:rsidR="006005E4" w:rsidRDefault="006005E4" w:rsidP="00775704">
      <w:pPr>
        <w:spacing w:after="0" w:line="360" w:lineRule="auto"/>
        <w:rPr>
          <w:rFonts w:ascii="Times New Roman" w:hAnsi="Times New Roman" w:cs="Times New Roman"/>
        </w:rPr>
      </w:pPr>
    </w:p>
    <w:p w14:paraId="6559A885" w14:textId="4632E200" w:rsidR="00775704" w:rsidRPr="00B34953" w:rsidRDefault="00672C1F" w:rsidP="00775704">
      <w:pPr>
        <w:spacing w:after="0" w:line="360" w:lineRule="auto"/>
        <w:rPr>
          <w:rFonts w:ascii="Times New Roman" w:hAnsi="Times New Roman" w:cs="Times New Roman"/>
        </w:rPr>
      </w:pPr>
      <w:r w:rsidRPr="00B34953">
        <w:rPr>
          <w:rFonts w:ascii="Times New Roman" w:hAnsi="Times New Roman" w:cs="Times New Roman"/>
        </w:rPr>
        <w:t>V Ostravě dne ………………</w:t>
      </w:r>
      <w:r w:rsidRPr="00B34953">
        <w:rPr>
          <w:rFonts w:ascii="Times New Roman" w:hAnsi="Times New Roman" w:cs="Times New Roman"/>
        </w:rPr>
        <w:tab/>
      </w:r>
      <w:r w:rsidR="00775704" w:rsidRPr="00B34953">
        <w:rPr>
          <w:rFonts w:ascii="Times New Roman" w:hAnsi="Times New Roman" w:cs="Times New Roman"/>
        </w:rPr>
        <w:tab/>
      </w:r>
      <w:r w:rsidR="00C81A3A">
        <w:rPr>
          <w:rFonts w:ascii="Times New Roman" w:hAnsi="Times New Roman" w:cs="Times New Roman"/>
        </w:rPr>
        <w:tab/>
      </w:r>
      <w:r w:rsidR="00C81A3A">
        <w:rPr>
          <w:rFonts w:ascii="Times New Roman" w:hAnsi="Times New Roman" w:cs="Times New Roman"/>
        </w:rPr>
        <w:tab/>
      </w:r>
    </w:p>
    <w:p w14:paraId="3BA2E1C4" w14:textId="77777777" w:rsidR="00775704" w:rsidRPr="00B34953" w:rsidRDefault="00775704" w:rsidP="00775704">
      <w:pPr>
        <w:spacing w:after="120" w:line="360" w:lineRule="auto"/>
        <w:rPr>
          <w:rFonts w:ascii="Times New Roman" w:hAnsi="Times New Roman"/>
        </w:rPr>
      </w:pPr>
    </w:p>
    <w:p w14:paraId="72BBE1CF" w14:textId="77777777" w:rsidR="00775704" w:rsidRPr="00B34953" w:rsidRDefault="00775704" w:rsidP="00A03B40">
      <w:pPr>
        <w:spacing w:after="0" w:line="240" w:lineRule="auto"/>
        <w:rPr>
          <w:rFonts w:ascii="Times New Roman" w:hAnsi="Times New Roman"/>
        </w:rPr>
      </w:pPr>
    </w:p>
    <w:p w14:paraId="2CD2B896" w14:textId="44F2FE34" w:rsidR="00775704" w:rsidRPr="00B34953" w:rsidRDefault="00672C1F" w:rsidP="00A03B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 w:rsidR="00775704" w:rsidRPr="00B34953">
        <w:rPr>
          <w:rFonts w:ascii="Times New Roman" w:hAnsi="Times New Roman"/>
        </w:rPr>
        <w:tab/>
      </w:r>
      <w:r w:rsidR="00775704" w:rsidRPr="00B34953">
        <w:rPr>
          <w:rFonts w:ascii="Times New Roman" w:hAnsi="Times New Roman"/>
        </w:rPr>
        <w:tab/>
      </w:r>
      <w:r w:rsidR="00C81A3A">
        <w:rPr>
          <w:rFonts w:ascii="Times New Roman" w:hAnsi="Times New Roman"/>
        </w:rPr>
        <w:tab/>
      </w:r>
      <w:r w:rsidR="00C81A3A">
        <w:rPr>
          <w:rFonts w:ascii="Times New Roman" w:hAnsi="Times New Roman"/>
        </w:rPr>
        <w:tab/>
      </w:r>
      <w:r w:rsidR="00775704" w:rsidRPr="00B34953">
        <w:rPr>
          <w:rFonts w:ascii="Times New Roman" w:hAnsi="Times New Roman"/>
        </w:rPr>
        <w:tab/>
      </w:r>
      <w:r w:rsidR="00775704" w:rsidRPr="00B34953">
        <w:rPr>
          <w:rFonts w:ascii="Times New Roman" w:hAnsi="Times New Roman"/>
        </w:rPr>
        <w:tab/>
      </w:r>
    </w:p>
    <w:p w14:paraId="2B002C08" w14:textId="3D403B43" w:rsidR="00775704" w:rsidRPr="00B34953" w:rsidRDefault="00875399" w:rsidP="00A03B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Mgr. Jan Dohnal</w:t>
      </w:r>
      <w:r w:rsidR="00775704" w:rsidRPr="00B34953">
        <w:rPr>
          <w:rFonts w:ascii="Times New Roman" w:hAnsi="Times New Roman"/>
        </w:rPr>
        <w:tab/>
      </w:r>
    </w:p>
    <w:p w14:paraId="40A60B11" w14:textId="5B08025D" w:rsidR="00775704" w:rsidRPr="00B34953" w:rsidRDefault="00775704" w:rsidP="00C02899">
      <w:pPr>
        <w:tabs>
          <w:tab w:val="left" w:pos="708"/>
          <w:tab w:val="left" w:pos="1416"/>
          <w:tab w:val="left" w:pos="2124"/>
          <w:tab w:val="left" w:pos="2832"/>
          <w:tab w:val="right" w:pos="9072"/>
        </w:tabs>
        <w:spacing w:after="0" w:line="240" w:lineRule="auto"/>
        <w:rPr>
          <w:rFonts w:ascii="Times New Roman" w:hAnsi="Times New Roman"/>
        </w:rPr>
      </w:pPr>
      <w:r w:rsidRPr="00B34953">
        <w:rPr>
          <w:rFonts w:ascii="Times New Roman" w:hAnsi="Times New Roman"/>
        </w:rPr>
        <w:t>primátor</w:t>
      </w: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</w:r>
      <w:r w:rsidR="00C02899">
        <w:rPr>
          <w:rFonts w:ascii="Times New Roman" w:hAnsi="Times New Roman"/>
        </w:rPr>
        <w:tab/>
      </w:r>
    </w:p>
    <w:p w14:paraId="3D03750D" w14:textId="06829007" w:rsidR="00775704" w:rsidRPr="00B34953" w:rsidRDefault="00B34953" w:rsidP="00A03B40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lang w:eastAsia="cs-CZ"/>
        </w:rPr>
        <w:t>s</w:t>
      </w:r>
      <w:r w:rsidR="00775704" w:rsidRPr="00B34953">
        <w:rPr>
          <w:rFonts w:ascii="Times New Roman" w:eastAsia="Times New Roman" w:hAnsi="Times New Roman"/>
          <w:bCs/>
          <w:color w:val="000000"/>
          <w:lang w:eastAsia="cs-CZ"/>
        </w:rPr>
        <w:t>tatutární město Ostrava</w:t>
      </w:r>
    </w:p>
    <w:p w14:paraId="52FEFC1D" w14:textId="729BF16C" w:rsidR="00ED2F1C" w:rsidRDefault="00ED2F1C" w:rsidP="00A03B40">
      <w:pPr>
        <w:spacing w:after="0" w:line="240" w:lineRule="auto"/>
      </w:pPr>
    </w:p>
    <w:p w14:paraId="6389A1AF" w14:textId="320CB4AE" w:rsidR="00B34953" w:rsidRDefault="00B34953" w:rsidP="00A03B40">
      <w:pPr>
        <w:spacing w:after="0" w:line="240" w:lineRule="auto"/>
      </w:pPr>
    </w:p>
    <w:p w14:paraId="3686652F" w14:textId="23329093" w:rsidR="00B34953" w:rsidRPr="00B34953" w:rsidRDefault="00B34953" w:rsidP="00A03B40">
      <w:pPr>
        <w:spacing w:after="0" w:line="240" w:lineRule="auto"/>
        <w:rPr>
          <w:rFonts w:ascii="Times New Roman" w:hAnsi="Times New Roman" w:cs="Times New Roman"/>
        </w:rPr>
      </w:pPr>
      <w:bookmarkStart w:id="6" w:name="_Hlk94263794"/>
      <w:r w:rsidRPr="00B34953">
        <w:rPr>
          <w:rFonts w:ascii="Times New Roman" w:hAnsi="Times New Roman" w:cs="Times New Roman"/>
        </w:rPr>
        <w:t>V </w:t>
      </w:r>
      <w:r w:rsidR="000E2A0B">
        <w:rPr>
          <w:rFonts w:ascii="Times New Roman" w:hAnsi="Times New Roman" w:cs="Times New Roman"/>
        </w:rPr>
        <w:t>……………</w:t>
      </w:r>
      <w:r w:rsidRPr="00B34953">
        <w:rPr>
          <w:rFonts w:ascii="Times New Roman" w:hAnsi="Times New Roman" w:cs="Times New Roman"/>
        </w:rPr>
        <w:t xml:space="preserve"> dne ………………</w:t>
      </w:r>
      <w:r w:rsidRPr="00B34953">
        <w:rPr>
          <w:rFonts w:ascii="Times New Roman" w:hAnsi="Times New Roman" w:cs="Times New Roman"/>
        </w:rPr>
        <w:tab/>
      </w:r>
      <w:bookmarkEnd w:id="6"/>
      <w:r w:rsidRPr="00B34953">
        <w:rPr>
          <w:rFonts w:ascii="Times New Roman" w:hAnsi="Times New Roman" w:cs="Times New Roman"/>
        </w:rPr>
        <w:tab/>
      </w:r>
      <w:r w:rsidR="00C81A3A">
        <w:rPr>
          <w:rFonts w:ascii="Times New Roman" w:hAnsi="Times New Roman" w:cs="Times New Roman"/>
        </w:rPr>
        <w:tab/>
      </w:r>
      <w:r w:rsidRPr="00B34953">
        <w:rPr>
          <w:rFonts w:ascii="Times New Roman" w:hAnsi="Times New Roman" w:cs="Times New Roman"/>
        </w:rPr>
        <w:t>V </w:t>
      </w:r>
      <w:r w:rsidR="000E2A0B">
        <w:rPr>
          <w:rFonts w:ascii="Times New Roman" w:hAnsi="Times New Roman" w:cs="Times New Roman"/>
        </w:rPr>
        <w:t>………………</w:t>
      </w:r>
      <w:r w:rsidRPr="00B34953">
        <w:rPr>
          <w:rFonts w:ascii="Times New Roman" w:hAnsi="Times New Roman" w:cs="Times New Roman"/>
        </w:rPr>
        <w:t xml:space="preserve"> dne ………………</w:t>
      </w:r>
    </w:p>
    <w:p w14:paraId="5CE47FCF" w14:textId="77777777" w:rsidR="00B34953" w:rsidRPr="00B34953" w:rsidRDefault="00B34953" w:rsidP="00A03B40">
      <w:pPr>
        <w:spacing w:after="0" w:line="240" w:lineRule="auto"/>
        <w:rPr>
          <w:rFonts w:ascii="Times New Roman" w:hAnsi="Times New Roman"/>
        </w:rPr>
      </w:pPr>
    </w:p>
    <w:p w14:paraId="450809D5" w14:textId="77777777" w:rsidR="00B34953" w:rsidRDefault="00B34953" w:rsidP="00A03B40">
      <w:pPr>
        <w:spacing w:after="0" w:line="240" w:lineRule="auto"/>
        <w:rPr>
          <w:rFonts w:ascii="Times New Roman" w:hAnsi="Times New Roman"/>
        </w:rPr>
      </w:pPr>
    </w:p>
    <w:p w14:paraId="450DE870" w14:textId="77777777" w:rsidR="00A03B40" w:rsidRPr="00B34953" w:rsidRDefault="00A03B40" w:rsidP="00A03B40">
      <w:pPr>
        <w:spacing w:after="0" w:line="240" w:lineRule="auto"/>
        <w:rPr>
          <w:rFonts w:ascii="Times New Roman" w:hAnsi="Times New Roman"/>
        </w:rPr>
      </w:pPr>
    </w:p>
    <w:p w14:paraId="606DFDDA" w14:textId="12226082" w:rsidR="00B34953" w:rsidRPr="00B34953" w:rsidRDefault="00B34953" w:rsidP="00A03B40">
      <w:pPr>
        <w:spacing w:after="0" w:line="240" w:lineRule="auto"/>
        <w:rPr>
          <w:rFonts w:ascii="Times New Roman" w:hAnsi="Times New Roman"/>
        </w:rPr>
      </w:pPr>
      <w:r w:rsidRPr="00B34953">
        <w:rPr>
          <w:rFonts w:ascii="Times New Roman" w:hAnsi="Times New Roman"/>
        </w:rPr>
        <w:t>………………………..</w:t>
      </w: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</w:r>
      <w:r w:rsidR="00C81A3A">
        <w:rPr>
          <w:rFonts w:ascii="Times New Roman" w:hAnsi="Times New Roman"/>
        </w:rPr>
        <w:tab/>
      </w:r>
      <w:r w:rsidR="00C81A3A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>…………………….</w:t>
      </w: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</w:r>
    </w:p>
    <w:p w14:paraId="6E2BAAE1" w14:textId="3D29708E" w:rsidR="00B34953" w:rsidRPr="00B34953" w:rsidRDefault="00B34953" w:rsidP="00A03B40">
      <w:pPr>
        <w:spacing w:after="0" w:line="240" w:lineRule="auto"/>
        <w:rPr>
          <w:rFonts w:ascii="Times New Roman" w:hAnsi="Times New Roman"/>
        </w:rPr>
      </w:pP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</w:r>
    </w:p>
    <w:p w14:paraId="7EA004B5" w14:textId="57FED65B" w:rsidR="00A03B40" w:rsidRPr="00A03B40" w:rsidRDefault="006205C6" w:rsidP="00A03B40">
      <w:pPr>
        <w:spacing w:before="120" w:after="120"/>
        <w:rPr>
          <w:rFonts w:ascii="Times New Roman" w:hAnsi="Times New Roman"/>
        </w:rPr>
      </w:pPr>
      <w:r w:rsidRPr="006205C6">
        <w:rPr>
          <w:rFonts w:ascii="Times New Roman" w:hAnsi="Times New Roman"/>
        </w:rPr>
        <w:t>Ingka Centres Ostrava s.r.o.</w:t>
      </w:r>
      <w:r w:rsidR="00A03B40" w:rsidRPr="00A03B40">
        <w:rPr>
          <w:rFonts w:ascii="Times New Roman" w:hAnsi="Times New Roman"/>
        </w:rPr>
        <w:t xml:space="preserve">                         </w:t>
      </w:r>
      <w:r w:rsidR="00A03B40">
        <w:rPr>
          <w:rFonts w:ascii="Times New Roman" w:hAnsi="Times New Roman"/>
        </w:rPr>
        <w:t xml:space="preserve">    </w:t>
      </w:r>
      <w:r w:rsidR="00A03B40" w:rsidRPr="00A03B40">
        <w:rPr>
          <w:rFonts w:ascii="Times New Roman" w:hAnsi="Times New Roman"/>
        </w:rPr>
        <w:t xml:space="preserve"> </w:t>
      </w:r>
      <w:r w:rsidR="00E821EC">
        <w:rPr>
          <w:rFonts w:ascii="Times New Roman" w:hAnsi="Times New Roman"/>
        </w:rPr>
        <w:t xml:space="preserve">               </w:t>
      </w:r>
      <w:r w:rsidR="00A03B40" w:rsidRPr="00A03B40">
        <w:rPr>
          <w:rFonts w:ascii="Times New Roman" w:hAnsi="Times New Roman"/>
        </w:rPr>
        <w:t xml:space="preserve"> </w:t>
      </w:r>
      <w:r w:rsidRPr="006205C6">
        <w:rPr>
          <w:rFonts w:ascii="Times New Roman" w:hAnsi="Times New Roman"/>
        </w:rPr>
        <w:t>Ingka Centres Ostrava s.r.o.</w:t>
      </w:r>
    </w:p>
    <w:p w14:paraId="2C7C4596" w14:textId="618C3632" w:rsidR="00B34953" w:rsidRPr="00C02899" w:rsidRDefault="00A03B40" w:rsidP="00C02899">
      <w:pPr>
        <w:spacing w:before="120"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sectPr w:rsidR="00B34953" w:rsidRPr="00C0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1DF3"/>
    <w:multiLevelType w:val="hybridMultilevel"/>
    <w:tmpl w:val="FE0CC6E2"/>
    <w:lvl w:ilvl="0" w:tplc="4E7078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CAC"/>
    <w:multiLevelType w:val="hybridMultilevel"/>
    <w:tmpl w:val="7B107230"/>
    <w:lvl w:ilvl="0" w:tplc="2574147E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1C27"/>
    <w:multiLevelType w:val="hybridMultilevel"/>
    <w:tmpl w:val="44529332"/>
    <w:lvl w:ilvl="0" w:tplc="D012BD64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11A9"/>
    <w:multiLevelType w:val="hybridMultilevel"/>
    <w:tmpl w:val="729408C0"/>
    <w:lvl w:ilvl="0" w:tplc="312A6EBA">
      <w:start w:val="2"/>
      <w:numFmt w:val="decimal"/>
      <w:lvlText w:val="%1."/>
      <w:lvlJc w:val="left"/>
      <w:pPr>
        <w:ind w:left="720" w:hanging="360"/>
      </w:pPr>
      <w:rPr>
        <w:rFonts w:eastAsiaTheme="minorHAnsi"/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4D62"/>
    <w:multiLevelType w:val="hybridMultilevel"/>
    <w:tmpl w:val="CAB2ABD0"/>
    <w:lvl w:ilvl="0" w:tplc="CF4AE2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ABEBE3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D614D"/>
    <w:multiLevelType w:val="hybridMultilevel"/>
    <w:tmpl w:val="F44CC8BA"/>
    <w:lvl w:ilvl="0" w:tplc="0338E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22256"/>
    <w:multiLevelType w:val="hybridMultilevel"/>
    <w:tmpl w:val="89923D70"/>
    <w:lvl w:ilvl="0" w:tplc="6A5826FA">
      <w:start w:val="1"/>
      <w:numFmt w:val="decimal"/>
      <w:lvlText w:val="%1."/>
      <w:lvlJc w:val="left"/>
      <w:pPr>
        <w:ind w:left="376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 w15:restartNumberingAfterBreak="0">
    <w:nsid w:val="224D0DBB"/>
    <w:multiLevelType w:val="hybridMultilevel"/>
    <w:tmpl w:val="4FFAB47A"/>
    <w:lvl w:ilvl="0" w:tplc="1AE65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5FD9"/>
    <w:multiLevelType w:val="hybridMultilevel"/>
    <w:tmpl w:val="C6B0CC10"/>
    <w:lvl w:ilvl="0" w:tplc="7876D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B3B18"/>
    <w:multiLevelType w:val="hybridMultilevel"/>
    <w:tmpl w:val="96945036"/>
    <w:lvl w:ilvl="0" w:tplc="358A4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E0058"/>
    <w:multiLevelType w:val="hybridMultilevel"/>
    <w:tmpl w:val="2484593C"/>
    <w:lvl w:ilvl="0" w:tplc="E392D3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275D2"/>
    <w:multiLevelType w:val="hybridMultilevel"/>
    <w:tmpl w:val="EA60F94A"/>
    <w:lvl w:ilvl="0" w:tplc="20B63A4C">
      <w:start w:val="1"/>
      <w:numFmt w:val="lowerLetter"/>
      <w:lvlText w:val="%1)"/>
      <w:lvlJc w:val="left"/>
      <w:pPr>
        <w:ind w:left="2829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339" w:hanging="360"/>
      </w:pPr>
    </w:lvl>
    <w:lvl w:ilvl="2" w:tplc="0405001B" w:tentative="1">
      <w:start w:val="1"/>
      <w:numFmt w:val="lowerRoman"/>
      <w:lvlText w:val="%3."/>
      <w:lvlJc w:val="right"/>
      <w:pPr>
        <w:ind w:left="4059" w:hanging="180"/>
      </w:pPr>
    </w:lvl>
    <w:lvl w:ilvl="3" w:tplc="0405000F" w:tentative="1">
      <w:start w:val="1"/>
      <w:numFmt w:val="decimal"/>
      <w:lvlText w:val="%4."/>
      <w:lvlJc w:val="left"/>
      <w:pPr>
        <w:ind w:left="4779" w:hanging="360"/>
      </w:pPr>
    </w:lvl>
    <w:lvl w:ilvl="4" w:tplc="04050019" w:tentative="1">
      <w:start w:val="1"/>
      <w:numFmt w:val="lowerLetter"/>
      <w:lvlText w:val="%5."/>
      <w:lvlJc w:val="left"/>
      <w:pPr>
        <w:ind w:left="5499" w:hanging="360"/>
      </w:pPr>
    </w:lvl>
    <w:lvl w:ilvl="5" w:tplc="0405001B" w:tentative="1">
      <w:start w:val="1"/>
      <w:numFmt w:val="lowerRoman"/>
      <w:lvlText w:val="%6."/>
      <w:lvlJc w:val="right"/>
      <w:pPr>
        <w:ind w:left="6219" w:hanging="180"/>
      </w:pPr>
    </w:lvl>
    <w:lvl w:ilvl="6" w:tplc="0405000F" w:tentative="1">
      <w:start w:val="1"/>
      <w:numFmt w:val="decimal"/>
      <w:lvlText w:val="%7."/>
      <w:lvlJc w:val="left"/>
      <w:pPr>
        <w:ind w:left="6939" w:hanging="360"/>
      </w:pPr>
    </w:lvl>
    <w:lvl w:ilvl="7" w:tplc="04050019" w:tentative="1">
      <w:start w:val="1"/>
      <w:numFmt w:val="lowerLetter"/>
      <w:lvlText w:val="%8."/>
      <w:lvlJc w:val="left"/>
      <w:pPr>
        <w:ind w:left="7659" w:hanging="360"/>
      </w:pPr>
    </w:lvl>
    <w:lvl w:ilvl="8" w:tplc="0405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2" w15:restartNumberingAfterBreak="0">
    <w:nsid w:val="4DB83EE7"/>
    <w:multiLevelType w:val="hybridMultilevel"/>
    <w:tmpl w:val="6464B8B0"/>
    <w:lvl w:ilvl="0" w:tplc="CDCCB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5CCE"/>
    <w:multiLevelType w:val="hybridMultilevel"/>
    <w:tmpl w:val="BF32809E"/>
    <w:lvl w:ilvl="0" w:tplc="420E5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000F8"/>
    <w:multiLevelType w:val="hybridMultilevel"/>
    <w:tmpl w:val="ADD413CC"/>
    <w:lvl w:ilvl="0" w:tplc="C760476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87AC8"/>
    <w:multiLevelType w:val="hybridMultilevel"/>
    <w:tmpl w:val="4DEE092E"/>
    <w:lvl w:ilvl="0" w:tplc="88F0CE8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A3317"/>
    <w:multiLevelType w:val="hybridMultilevel"/>
    <w:tmpl w:val="9E40659C"/>
    <w:lvl w:ilvl="0" w:tplc="7416F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971D3"/>
    <w:multiLevelType w:val="hybridMultilevel"/>
    <w:tmpl w:val="4BDA3E28"/>
    <w:lvl w:ilvl="0" w:tplc="E4261F9E">
      <w:start w:val="1"/>
      <w:numFmt w:val="decimal"/>
      <w:lvlText w:val="%1."/>
      <w:lvlJc w:val="left"/>
      <w:pPr>
        <w:ind w:left="645" w:hanging="360"/>
      </w:pPr>
      <w:rPr>
        <w:rFonts w:hint="default"/>
        <w:b/>
        <w:bCs w:val="0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662563DF"/>
    <w:multiLevelType w:val="hybridMultilevel"/>
    <w:tmpl w:val="6AD28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83112"/>
    <w:multiLevelType w:val="hybridMultilevel"/>
    <w:tmpl w:val="2F4CC6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F8E12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17BAA31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F457C"/>
    <w:multiLevelType w:val="hybridMultilevel"/>
    <w:tmpl w:val="645C83AA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447A55E6">
      <w:start w:val="3"/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9EA48674">
      <w:start w:val="1"/>
      <w:numFmt w:val="lowerLetter"/>
      <w:lvlText w:val="%3)"/>
      <w:lvlJc w:val="right"/>
      <w:pPr>
        <w:ind w:left="2727" w:hanging="180"/>
      </w:pPr>
      <w:rPr>
        <w:rFonts w:ascii="Times New Roman" w:eastAsia="Times New Roman" w:hAnsi="Times New Roman" w:cs="Times New Roman"/>
        <w:b/>
      </w:rPr>
    </w:lvl>
    <w:lvl w:ilvl="3" w:tplc="83FCF2D0">
      <w:start w:val="1"/>
      <w:numFmt w:val="decimal"/>
      <w:lvlText w:val="%4."/>
      <w:lvlJc w:val="left"/>
      <w:pPr>
        <w:ind w:left="3447" w:hanging="360"/>
      </w:pPr>
      <w:rPr>
        <w:b/>
      </w:rPr>
    </w:lvl>
    <w:lvl w:ilvl="4" w:tplc="64404B6E">
      <w:start w:val="1"/>
      <w:numFmt w:val="lowerRoman"/>
      <w:lvlText w:val="(%5)"/>
      <w:lvlJc w:val="left"/>
      <w:pPr>
        <w:ind w:left="4527" w:hanging="720"/>
      </w:pPr>
      <w:rPr>
        <w:rFonts w:hint="default"/>
        <w:b/>
      </w:r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5C43810"/>
    <w:multiLevelType w:val="hybridMultilevel"/>
    <w:tmpl w:val="C0B2FFB6"/>
    <w:lvl w:ilvl="0" w:tplc="C7386D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D62427"/>
    <w:multiLevelType w:val="hybridMultilevel"/>
    <w:tmpl w:val="1B04A884"/>
    <w:lvl w:ilvl="0" w:tplc="8A0676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E19C8"/>
    <w:multiLevelType w:val="multilevel"/>
    <w:tmpl w:val="B6D231DA"/>
    <w:lvl w:ilvl="0">
      <w:start w:val="3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Calibri" w:hAnsi="Times New Roman" w:cs="Times New Roman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</w:rPr>
    </w:lvl>
  </w:abstractNum>
  <w:num w:numId="1" w16cid:durableId="1983460676">
    <w:abstractNumId w:val="15"/>
  </w:num>
  <w:num w:numId="2" w16cid:durableId="1928822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91460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3520971">
    <w:abstractNumId w:val="9"/>
  </w:num>
  <w:num w:numId="5" w16cid:durableId="603850887">
    <w:abstractNumId w:val="16"/>
  </w:num>
  <w:num w:numId="6" w16cid:durableId="690955449">
    <w:abstractNumId w:val="13"/>
  </w:num>
  <w:num w:numId="7" w16cid:durableId="979113503">
    <w:abstractNumId w:val="7"/>
  </w:num>
  <w:num w:numId="8" w16cid:durableId="1469202964">
    <w:abstractNumId w:val="2"/>
  </w:num>
  <w:num w:numId="9" w16cid:durableId="1904177371">
    <w:abstractNumId w:val="19"/>
  </w:num>
  <w:num w:numId="10" w16cid:durableId="1958021259">
    <w:abstractNumId w:val="5"/>
  </w:num>
  <w:num w:numId="11" w16cid:durableId="43526841">
    <w:abstractNumId w:val="8"/>
  </w:num>
  <w:num w:numId="12" w16cid:durableId="273023255">
    <w:abstractNumId w:val="17"/>
  </w:num>
  <w:num w:numId="13" w16cid:durableId="1581329891">
    <w:abstractNumId w:val="12"/>
  </w:num>
  <w:num w:numId="14" w16cid:durableId="151455831">
    <w:abstractNumId w:val="6"/>
  </w:num>
  <w:num w:numId="15" w16cid:durableId="286014595">
    <w:abstractNumId w:val="11"/>
  </w:num>
  <w:num w:numId="16" w16cid:durableId="430122585">
    <w:abstractNumId w:val="4"/>
  </w:num>
  <w:num w:numId="17" w16cid:durableId="1699114661">
    <w:abstractNumId w:val="20"/>
  </w:num>
  <w:num w:numId="18" w16cid:durableId="18824271">
    <w:abstractNumId w:val="0"/>
  </w:num>
  <w:num w:numId="19" w16cid:durableId="1342396513">
    <w:abstractNumId w:val="14"/>
  </w:num>
  <w:num w:numId="20" w16cid:durableId="1914971311">
    <w:abstractNumId w:val="10"/>
  </w:num>
  <w:num w:numId="21" w16cid:durableId="1729915186">
    <w:abstractNumId w:val="18"/>
  </w:num>
  <w:num w:numId="22" w16cid:durableId="883561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6598664">
    <w:abstractNumId w:val="22"/>
  </w:num>
  <w:num w:numId="24" w16cid:durableId="348412537">
    <w:abstractNumId w:val="1"/>
  </w:num>
  <w:num w:numId="25" w16cid:durableId="18674031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04"/>
    <w:rsid w:val="00000477"/>
    <w:rsid w:val="00004D19"/>
    <w:rsid w:val="00032C2E"/>
    <w:rsid w:val="00043C50"/>
    <w:rsid w:val="00055B0E"/>
    <w:rsid w:val="00067941"/>
    <w:rsid w:val="0008076C"/>
    <w:rsid w:val="00081100"/>
    <w:rsid w:val="000833DC"/>
    <w:rsid w:val="00084865"/>
    <w:rsid w:val="000B7943"/>
    <w:rsid w:val="000E2A0B"/>
    <w:rsid w:val="000E4BF7"/>
    <w:rsid w:val="0010542E"/>
    <w:rsid w:val="00120696"/>
    <w:rsid w:val="00151C81"/>
    <w:rsid w:val="001B5B52"/>
    <w:rsid w:val="001C1AF2"/>
    <w:rsid w:val="001D015D"/>
    <w:rsid w:val="001E12F2"/>
    <w:rsid w:val="00242446"/>
    <w:rsid w:val="00253213"/>
    <w:rsid w:val="002642C4"/>
    <w:rsid w:val="0027516D"/>
    <w:rsid w:val="00293891"/>
    <w:rsid w:val="002B3DF2"/>
    <w:rsid w:val="002E4863"/>
    <w:rsid w:val="00312918"/>
    <w:rsid w:val="00314C58"/>
    <w:rsid w:val="0031674F"/>
    <w:rsid w:val="00335DA1"/>
    <w:rsid w:val="00371A58"/>
    <w:rsid w:val="003818CB"/>
    <w:rsid w:val="0039393F"/>
    <w:rsid w:val="003D267B"/>
    <w:rsid w:val="003D3F3C"/>
    <w:rsid w:val="003D6B32"/>
    <w:rsid w:val="00411AD1"/>
    <w:rsid w:val="00413440"/>
    <w:rsid w:val="0042234A"/>
    <w:rsid w:val="004318F9"/>
    <w:rsid w:val="00440188"/>
    <w:rsid w:val="0045524F"/>
    <w:rsid w:val="00475C4F"/>
    <w:rsid w:val="004874EB"/>
    <w:rsid w:val="004A2ECE"/>
    <w:rsid w:val="004B5294"/>
    <w:rsid w:val="004F496C"/>
    <w:rsid w:val="00504314"/>
    <w:rsid w:val="00545C5B"/>
    <w:rsid w:val="0055275E"/>
    <w:rsid w:val="005B0A25"/>
    <w:rsid w:val="005D7F65"/>
    <w:rsid w:val="005E4ED5"/>
    <w:rsid w:val="005E4FCD"/>
    <w:rsid w:val="006005E4"/>
    <w:rsid w:val="006205C6"/>
    <w:rsid w:val="00654485"/>
    <w:rsid w:val="00672C1F"/>
    <w:rsid w:val="006D1A5A"/>
    <w:rsid w:val="006D4678"/>
    <w:rsid w:val="006D721D"/>
    <w:rsid w:val="006E7468"/>
    <w:rsid w:val="006E7A11"/>
    <w:rsid w:val="006F10B6"/>
    <w:rsid w:val="007070A6"/>
    <w:rsid w:val="00711CC0"/>
    <w:rsid w:val="00754412"/>
    <w:rsid w:val="00755656"/>
    <w:rsid w:val="00764471"/>
    <w:rsid w:val="00775704"/>
    <w:rsid w:val="007A5737"/>
    <w:rsid w:val="007E7C67"/>
    <w:rsid w:val="008022A1"/>
    <w:rsid w:val="00816ECA"/>
    <w:rsid w:val="00835320"/>
    <w:rsid w:val="00847236"/>
    <w:rsid w:val="008631CD"/>
    <w:rsid w:val="00870C1E"/>
    <w:rsid w:val="00875399"/>
    <w:rsid w:val="008A3B10"/>
    <w:rsid w:val="008D3DE5"/>
    <w:rsid w:val="008E1C2C"/>
    <w:rsid w:val="008E3E2C"/>
    <w:rsid w:val="008F217C"/>
    <w:rsid w:val="00930851"/>
    <w:rsid w:val="00947147"/>
    <w:rsid w:val="00947333"/>
    <w:rsid w:val="00953F33"/>
    <w:rsid w:val="009627A9"/>
    <w:rsid w:val="00981C96"/>
    <w:rsid w:val="009A3BE5"/>
    <w:rsid w:val="009A4AAF"/>
    <w:rsid w:val="009A7D14"/>
    <w:rsid w:val="009B653C"/>
    <w:rsid w:val="009C3F80"/>
    <w:rsid w:val="009F672F"/>
    <w:rsid w:val="00A03B40"/>
    <w:rsid w:val="00A22BFB"/>
    <w:rsid w:val="00A27FDF"/>
    <w:rsid w:val="00A34D05"/>
    <w:rsid w:val="00A50D54"/>
    <w:rsid w:val="00A5514D"/>
    <w:rsid w:val="00A71601"/>
    <w:rsid w:val="00AA1CA1"/>
    <w:rsid w:val="00AA4033"/>
    <w:rsid w:val="00AB038E"/>
    <w:rsid w:val="00AD45F7"/>
    <w:rsid w:val="00AE5027"/>
    <w:rsid w:val="00B3213B"/>
    <w:rsid w:val="00B34953"/>
    <w:rsid w:val="00B378AF"/>
    <w:rsid w:val="00B457BC"/>
    <w:rsid w:val="00B75AF3"/>
    <w:rsid w:val="00BA6E73"/>
    <w:rsid w:val="00BB20DD"/>
    <w:rsid w:val="00BB34B0"/>
    <w:rsid w:val="00BE60CF"/>
    <w:rsid w:val="00C0243D"/>
    <w:rsid w:val="00C02899"/>
    <w:rsid w:val="00C255B4"/>
    <w:rsid w:val="00C34CC3"/>
    <w:rsid w:val="00C559B7"/>
    <w:rsid w:val="00C81A3A"/>
    <w:rsid w:val="00CB1EEC"/>
    <w:rsid w:val="00CC070A"/>
    <w:rsid w:val="00D03CC5"/>
    <w:rsid w:val="00D163FC"/>
    <w:rsid w:val="00D26549"/>
    <w:rsid w:val="00D72959"/>
    <w:rsid w:val="00D915CE"/>
    <w:rsid w:val="00DB28F5"/>
    <w:rsid w:val="00DF1337"/>
    <w:rsid w:val="00E057E8"/>
    <w:rsid w:val="00E821EC"/>
    <w:rsid w:val="00E91706"/>
    <w:rsid w:val="00EC36C1"/>
    <w:rsid w:val="00ED2F1C"/>
    <w:rsid w:val="00ED4D61"/>
    <w:rsid w:val="00EE3A8D"/>
    <w:rsid w:val="00EF6FB7"/>
    <w:rsid w:val="00F02F8C"/>
    <w:rsid w:val="00F06185"/>
    <w:rsid w:val="00F45434"/>
    <w:rsid w:val="00F56C4A"/>
    <w:rsid w:val="00F773A6"/>
    <w:rsid w:val="00F77F6E"/>
    <w:rsid w:val="00FB3025"/>
    <w:rsid w:val="00FB60C6"/>
    <w:rsid w:val="00FC1F5C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B6EC"/>
  <w15:chartTrackingRefBased/>
  <w15:docId w15:val="{57000EE6-D15B-4BDA-8EB0-912FC8FB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A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rsid w:val="007757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75704"/>
    <w:pPr>
      <w:ind w:left="720"/>
      <w:contextualSpacing/>
    </w:pPr>
  </w:style>
  <w:style w:type="paragraph" w:styleId="Revize">
    <w:name w:val="Revision"/>
    <w:hidden/>
    <w:uiPriority w:val="99"/>
    <w:semiHidden/>
    <w:rsid w:val="000833DC"/>
    <w:pPr>
      <w:spacing w:after="0" w:line="240" w:lineRule="auto"/>
    </w:p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847236"/>
    <w:pPr>
      <w:tabs>
        <w:tab w:val="num" w:pos="284"/>
        <w:tab w:val="num" w:pos="464"/>
      </w:tabs>
      <w:spacing w:after="0" w:line="240" w:lineRule="auto"/>
      <w:ind w:left="284" w:hanging="284"/>
      <w:jc w:val="both"/>
      <w:outlineLvl w:val="2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84723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FontStyle69">
    <w:name w:val="Font Style69"/>
    <w:rsid w:val="00847236"/>
    <w:rPr>
      <w:rFonts w:ascii="Times New Roman" w:hAnsi="Times New Roman" w:cs="Times New Roman" w:hint="default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4D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4D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4D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D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D19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8353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5" w:color="auto" w:fill="FFFFFF"/>
      <w:spacing w:after="0" w:line="240" w:lineRule="auto"/>
      <w:jc w:val="center"/>
    </w:pPr>
    <w:rPr>
      <w:rFonts w:ascii="Garamond" w:eastAsia="Times New Roman" w:hAnsi="Garamond" w:cs="Times New Roman"/>
      <w:b/>
      <w:smallCap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35320"/>
    <w:rPr>
      <w:rFonts w:ascii="Garamond" w:eastAsia="Times New Roman" w:hAnsi="Garamond" w:cs="Times New Roman"/>
      <w:b/>
      <w:smallCaps/>
      <w:sz w:val="32"/>
      <w:szCs w:val="20"/>
      <w:shd w:val="pct15" w:color="auto" w:fill="FFFFFF"/>
      <w:lang w:eastAsia="cs-CZ"/>
    </w:rPr>
  </w:style>
  <w:style w:type="paragraph" w:styleId="Zkladntext">
    <w:name w:val="Body Text"/>
    <w:basedOn w:val="Normln"/>
    <w:link w:val="ZkladntextChar"/>
    <w:rsid w:val="009A7D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A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37B3-DACF-479F-A982-93E61AD1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1348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Paličková Vladimíra</dc:creator>
  <cp:keywords/>
  <dc:description/>
  <cp:lastModifiedBy>Andělová Silvie</cp:lastModifiedBy>
  <cp:revision>3</cp:revision>
  <cp:lastPrinted>2025-08-11T11:04:00Z</cp:lastPrinted>
  <dcterms:created xsi:type="dcterms:W3CDTF">2025-09-01T11:23:00Z</dcterms:created>
  <dcterms:modified xsi:type="dcterms:W3CDTF">2025-09-01T11:50:00Z</dcterms:modified>
</cp:coreProperties>
</file>