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DE7CA" w14:textId="77777777" w:rsidR="007576AC" w:rsidRPr="00E81377" w:rsidRDefault="007576AC" w:rsidP="00E81377">
      <w:pPr>
        <w:rPr>
          <w:rFonts w:ascii="Times New Roman" w:hAnsi="Times New Roman"/>
          <w:sz w:val="22"/>
          <w:szCs w:val="22"/>
        </w:rPr>
      </w:pPr>
    </w:p>
    <w:p w14:paraId="69B49CEA" w14:textId="5CBA9940" w:rsidR="00974A82" w:rsidRPr="00AF420F" w:rsidRDefault="00974A82" w:rsidP="00974A82">
      <w:pPr>
        <w:spacing w:after="150"/>
        <w:ind w:right="-1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cs="Arial"/>
          <w:b/>
          <w:color w:val="333333"/>
        </w:rPr>
        <w:t>Okresní</w:t>
      </w:r>
      <w:r w:rsidRPr="00C70209">
        <w:rPr>
          <w:rFonts w:cs="Arial"/>
          <w:b/>
          <w:color w:val="333333"/>
        </w:rPr>
        <w:t xml:space="preserve"> soud v Ostravě</w:t>
      </w:r>
      <w:r w:rsidRPr="00C70209">
        <w:rPr>
          <w:rFonts w:cs="Arial"/>
          <w:b/>
          <w:color w:val="333333"/>
        </w:rPr>
        <w:tab/>
      </w:r>
      <w:r>
        <w:rPr>
          <w:rFonts w:ascii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hAnsi="Times New Roman"/>
          <w:bCs/>
          <w:color w:val="333333"/>
          <w:sz w:val="22"/>
          <w:szCs w:val="22"/>
        </w:rPr>
        <w:t>Vaše sp. značka</w:t>
      </w:r>
      <w:r w:rsidRPr="00C70209">
        <w:rPr>
          <w:rFonts w:ascii="Times New Roman" w:hAnsi="Times New Roman"/>
          <w:bCs/>
          <w:color w:val="333333"/>
          <w:sz w:val="22"/>
          <w:szCs w:val="22"/>
        </w:rPr>
        <w:t>.: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80 C 781/2023</w:t>
      </w:r>
      <w:r w:rsidRPr="00C70209">
        <w:rPr>
          <w:rFonts w:cs="Arial"/>
          <w:b/>
          <w:color w:val="333333"/>
        </w:rPr>
        <w:t xml:space="preserve"> </w:t>
      </w:r>
    </w:p>
    <w:p w14:paraId="50F4AC17" w14:textId="77777777" w:rsidR="00974A82" w:rsidRPr="00EC4A47" w:rsidRDefault="00974A82" w:rsidP="00974A82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  <w:r w:rsidRPr="00EC4A47">
        <w:rPr>
          <w:rFonts w:ascii="Times New Roman" w:hAnsi="Times New Roman"/>
          <w:color w:val="333333"/>
          <w:sz w:val="22"/>
          <w:szCs w:val="22"/>
        </w:rPr>
        <w:t>U Soudu 6187</w:t>
      </w:r>
    </w:p>
    <w:p w14:paraId="557ABFE0" w14:textId="77777777" w:rsidR="00974A82" w:rsidRPr="00EC4A47" w:rsidRDefault="00974A82" w:rsidP="00974A82">
      <w:pPr>
        <w:spacing w:after="150"/>
        <w:jc w:val="both"/>
        <w:rPr>
          <w:rFonts w:ascii="Times New Roman" w:hAnsi="Times New Roman"/>
          <w:b/>
          <w:bCs/>
          <w:color w:val="333333"/>
          <w:sz w:val="22"/>
          <w:szCs w:val="22"/>
        </w:rPr>
      </w:pPr>
      <w:r w:rsidRPr="00EC4A47">
        <w:rPr>
          <w:rFonts w:ascii="Times New Roman" w:hAnsi="Times New Roman"/>
          <w:color w:val="333333"/>
          <w:sz w:val="22"/>
          <w:szCs w:val="22"/>
        </w:rPr>
        <w:t>708 00 Ostrava-Poruba</w:t>
      </w:r>
    </w:p>
    <w:p w14:paraId="611FE630" w14:textId="77777777" w:rsidR="00974A82" w:rsidRPr="00EC4A47" w:rsidRDefault="00974A82" w:rsidP="00974A82">
      <w:pPr>
        <w:spacing w:after="150"/>
        <w:jc w:val="center"/>
        <w:rPr>
          <w:rFonts w:ascii="Times New Roman" w:hAnsi="Times New Roman"/>
          <w:b/>
          <w:bCs/>
          <w:color w:val="333333"/>
          <w:sz w:val="22"/>
          <w:szCs w:val="22"/>
        </w:rPr>
      </w:pPr>
    </w:p>
    <w:p w14:paraId="1FCEBC45" w14:textId="77777777" w:rsidR="00974A82" w:rsidRDefault="00974A82" w:rsidP="00974A82">
      <w:pPr>
        <w:spacing w:after="150"/>
        <w:jc w:val="center"/>
        <w:rPr>
          <w:rFonts w:cs="Arial"/>
          <w:b/>
          <w:bCs/>
          <w:color w:val="333333"/>
          <w:sz w:val="24"/>
          <w:szCs w:val="24"/>
        </w:rPr>
      </w:pPr>
      <w:r>
        <w:rPr>
          <w:rFonts w:cs="Arial"/>
          <w:b/>
          <w:bCs/>
          <w:color w:val="333333"/>
          <w:sz w:val="24"/>
          <w:szCs w:val="24"/>
        </w:rPr>
        <w:t xml:space="preserve">Návrh na schválení smíru </w:t>
      </w:r>
    </w:p>
    <w:p w14:paraId="59196E12" w14:textId="77777777" w:rsidR="00974A82" w:rsidRPr="00AF420F" w:rsidRDefault="00974A82" w:rsidP="00974A82">
      <w:pPr>
        <w:spacing w:after="150"/>
        <w:jc w:val="center"/>
        <w:rPr>
          <w:rFonts w:cs="Arial"/>
          <w:color w:val="333333"/>
          <w:sz w:val="16"/>
          <w:szCs w:val="16"/>
        </w:rPr>
      </w:pPr>
      <w:r w:rsidRPr="00AF420F">
        <w:rPr>
          <w:rFonts w:cs="Arial"/>
          <w:color w:val="333333"/>
          <w:sz w:val="16"/>
          <w:szCs w:val="16"/>
        </w:rPr>
        <w:t>dle ustanovení § 99 a násl. zák. č. 99/1963 Sb., Občanský soudní řád (dále jen „</w:t>
      </w:r>
      <w:r w:rsidRPr="00AF420F">
        <w:rPr>
          <w:rFonts w:cs="Arial"/>
          <w:b/>
          <w:bCs/>
          <w:color w:val="333333"/>
          <w:sz w:val="16"/>
          <w:szCs w:val="16"/>
        </w:rPr>
        <w:t>OSŘ</w:t>
      </w:r>
      <w:r w:rsidRPr="00AF420F">
        <w:rPr>
          <w:rFonts w:cs="Arial"/>
          <w:color w:val="333333"/>
          <w:sz w:val="16"/>
          <w:szCs w:val="16"/>
        </w:rPr>
        <w:t>“)</w:t>
      </w:r>
    </w:p>
    <w:p w14:paraId="3FA07B8F" w14:textId="77777777" w:rsidR="00974A82" w:rsidRPr="00921D35" w:rsidRDefault="00974A82" w:rsidP="00974A82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0AB100AF" w14:textId="77777777" w:rsidR="00974A82" w:rsidRPr="00C70209" w:rsidRDefault="00974A82" w:rsidP="00974A82">
      <w:pPr>
        <w:spacing w:after="120"/>
        <w:rPr>
          <w:rFonts w:cs="Arial"/>
          <w:b/>
          <w:color w:val="333333"/>
        </w:rPr>
      </w:pPr>
      <w:r w:rsidRPr="00C70209">
        <w:rPr>
          <w:rFonts w:cs="Arial"/>
          <w:b/>
          <w:color w:val="333333"/>
        </w:rPr>
        <w:t xml:space="preserve">Žalobkyně: </w:t>
      </w:r>
    </w:p>
    <w:p w14:paraId="59EB9CCE" w14:textId="77777777" w:rsidR="00974A82" w:rsidRPr="00974A82" w:rsidRDefault="00974A82" w:rsidP="00974A82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  <w:r w:rsidRPr="00974A82">
        <w:rPr>
          <w:rFonts w:ascii="Times New Roman" w:hAnsi="Times New Roman"/>
          <w:b/>
          <w:bCs/>
          <w:color w:val="333333"/>
          <w:sz w:val="22"/>
          <w:szCs w:val="22"/>
        </w:rPr>
        <w:t>Česká republika – Úřad pro zastupování státu ve věcech majetkových</w:t>
      </w:r>
      <w:r w:rsidRPr="00974A82">
        <w:rPr>
          <w:rFonts w:ascii="Times New Roman" w:hAnsi="Times New Roman"/>
          <w:color w:val="333333"/>
          <w:sz w:val="22"/>
          <w:szCs w:val="22"/>
        </w:rPr>
        <w:t>,</w:t>
      </w:r>
    </w:p>
    <w:p w14:paraId="3EEB6E31" w14:textId="77777777" w:rsidR="00974A82" w:rsidRPr="00974A82" w:rsidRDefault="00974A82" w:rsidP="00974A82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  <w:r w:rsidRPr="00974A82">
        <w:rPr>
          <w:rFonts w:ascii="Times New Roman" w:hAnsi="Times New Roman"/>
          <w:color w:val="333333"/>
          <w:sz w:val="22"/>
          <w:szCs w:val="22"/>
        </w:rPr>
        <w:t>IČO: 69797111</w:t>
      </w:r>
    </w:p>
    <w:p w14:paraId="68EF2218" w14:textId="77777777" w:rsidR="00974A82" w:rsidRPr="00974A82" w:rsidRDefault="00974A82" w:rsidP="00974A82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  <w:r w:rsidRPr="00974A82">
        <w:rPr>
          <w:rFonts w:ascii="Times New Roman" w:hAnsi="Times New Roman"/>
          <w:color w:val="333333"/>
          <w:sz w:val="22"/>
          <w:szCs w:val="22"/>
        </w:rPr>
        <w:t>sídlem Rašínovo nábřeží 390/42, 128 00 Praha 2 – Nové Město</w:t>
      </w:r>
    </w:p>
    <w:p w14:paraId="4373E3FC" w14:textId="572D82A2" w:rsidR="00974A82" w:rsidRPr="00921D35" w:rsidRDefault="00974A82" w:rsidP="00974A82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1D8A2155" w14:textId="77777777" w:rsidR="00974A82" w:rsidRDefault="00974A82" w:rsidP="00974A82">
      <w:pPr>
        <w:spacing w:after="120"/>
        <w:rPr>
          <w:rFonts w:cs="Arial"/>
          <w:b/>
          <w:color w:val="333333"/>
        </w:rPr>
      </w:pPr>
    </w:p>
    <w:p w14:paraId="4FFE0D0B" w14:textId="5FDC327F" w:rsidR="00974A82" w:rsidRPr="00C70209" w:rsidRDefault="00974A82" w:rsidP="00974A82">
      <w:pPr>
        <w:spacing w:after="120"/>
        <w:rPr>
          <w:rFonts w:cs="Arial"/>
          <w:b/>
          <w:color w:val="333333"/>
        </w:rPr>
      </w:pPr>
      <w:r w:rsidRPr="00C70209">
        <w:rPr>
          <w:rFonts w:cs="Arial"/>
          <w:b/>
          <w:color w:val="333333"/>
        </w:rPr>
        <w:t xml:space="preserve">Žalovaný: </w:t>
      </w:r>
    </w:p>
    <w:p w14:paraId="6047384F" w14:textId="77777777" w:rsidR="00974A82" w:rsidRPr="00C70209" w:rsidRDefault="00974A82" w:rsidP="00974A82">
      <w:pPr>
        <w:spacing w:after="120"/>
        <w:rPr>
          <w:rFonts w:cs="Arial"/>
          <w:b/>
          <w:color w:val="333333"/>
        </w:rPr>
      </w:pPr>
      <w:r w:rsidRPr="00C70209">
        <w:rPr>
          <w:rFonts w:cs="Arial"/>
          <w:b/>
          <w:color w:val="333333"/>
        </w:rPr>
        <w:t>Statutární město Ostrava</w:t>
      </w:r>
    </w:p>
    <w:p w14:paraId="27481C52" w14:textId="77777777" w:rsidR="00974A82" w:rsidRPr="00EC4A47" w:rsidRDefault="00974A82" w:rsidP="00974A82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  <w:r w:rsidRPr="00EC4A47">
        <w:rPr>
          <w:rFonts w:ascii="Times New Roman" w:hAnsi="Times New Roman"/>
          <w:color w:val="333333"/>
          <w:sz w:val="22"/>
          <w:szCs w:val="22"/>
        </w:rPr>
        <w:t>se sídlem Prokešovo náměstí 8, 729 30 Ostrava</w:t>
      </w:r>
    </w:p>
    <w:p w14:paraId="147345AA" w14:textId="77777777" w:rsidR="00974A82" w:rsidRPr="00EC4A47" w:rsidRDefault="00974A82" w:rsidP="00974A82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  <w:r w:rsidRPr="00EC4A47">
        <w:rPr>
          <w:rFonts w:ascii="Times New Roman" w:hAnsi="Times New Roman"/>
          <w:color w:val="333333"/>
          <w:sz w:val="22"/>
          <w:szCs w:val="22"/>
        </w:rPr>
        <w:t xml:space="preserve">IČ: 00845451 </w:t>
      </w:r>
    </w:p>
    <w:p w14:paraId="2544565D" w14:textId="77777777" w:rsidR="00974A82" w:rsidRPr="00EC4A47" w:rsidRDefault="00974A82" w:rsidP="00974A82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  <w:r w:rsidRPr="00EC4A47">
        <w:rPr>
          <w:rFonts w:ascii="Times New Roman" w:hAnsi="Times New Roman"/>
          <w:color w:val="333333"/>
          <w:sz w:val="22"/>
          <w:szCs w:val="22"/>
        </w:rPr>
        <w:t>DIČ: CZ00845451</w:t>
      </w:r>
    </w:p>
    <w:p w14:paraId="49B1EBD3" w14:textId="77777777" w:rsidR="00974A82" w:rsidRPr="00EC4A47" w:rsidRDefault="00974A82" w:rsidP="00974A82">
      <w:pPr>
        <w:rPr>
          <w:rFonts w:ascii="Times New Roman" w:hAnsi="Times New Roman"/>
          <w:color w:val="333333"/>
          <w:sz w:val="22"/>
          <w:szCs w:val="22"/>
        </w:rPr>
      </w:pPr>
      <w:r w:rsidRPr="00EC4A47">
        <w:rPr>
          <w:rFonts w:ascii="Times New Roman" w:hAnsi="Times New Roman"/>
          <w:color w:val="333333"/>
          <w:sz w:val="22"/>
          <w:szCs w:val="22"/>
        </w:rPr>
        <w:t>ID datové schránky: 5zubv7w</w:t>
      </w:r>
    </w:p>
    <w:p w14:paraId="49B0E6C7" w14:textId="77777777" w:rsidR="00974A82" w:rsidRPr="00EC4A47" w:rsidRDefault="00974A82" w:rsidP="00974A82">
      <w:pPr>
        <w:rPr>
          <w:rFonts w:ascii="Times New Roman" w:hAnsi="Times New Roman"/>
          <w:color w:val="333333"/>
          <w:sz w:val="22"/>
          <w:szCs w:val="22"/>
        </w:rPr>
      </w:pPr>
    </w:p>
    <w:p w14:paraId="22923411" w14:textId="77777777" w:rsidR="00974A82" w:rsidRPr="00EC4A47" w:rsidRDefault="00974A82" w:rsidP="00974A82">
      <w:pPr>
        <w:rPr>
          <w:rFonts w:ascii="Times New Roman" w:hAnsi="Times New Roman"/>
          <w:sz w:val="22"/>
          <w:szCs w:val="22"/>
        </w:rPr>
      </w:pPr>
      <w:r w:rsidRPr="00EC4A47">
        <w:rPr>
          <w:rFonts w:ascii="Times New Roman" w:hAnsi="Times New Roman"/>
          <w:color w:val="333333"/>
          <w:sz w:val="22"/>
          <w:szCs w:val="22"/>
        </w:rPr>
        <w:t xml:space="preserve">Zastoupeno pověřencem: </w:t>
      </w:r>
      <w:sdt>
        <w:sdtPr>
          <w:rPr>
            <w:rStyle w:val="Styl3"/>
            <w:szCs w:val="22"/>
          </w:rPr>
          <w:alias w:val="podepisuje název"/>
          <w:tag w:val="espis_podepisuje/podepisuje_pracovnik_nazev"/>
          <w:id w:val="-931819198"/>
          <w:placeholder>
            <w:docPart w:val="9A15FA433F5549BF8533979666481963"/>
          </w:placeholder>
          <w:showingPlcHdr/>
        </w:sdtPr>
        <w:sdtEndPr>
          <w:rPr>
            <w:rStyle w:val="Standardnpsmoodstavce"/>
            <w:rFonts w:ascii="Arial" w:hAnsi="Arial"/>
            <w:sz w:val="20"/>
          </w:rPr>
        </w:sdtEndPr>
        <w:sdtContent>
          <w:r w:rsidRPr="00EC4A47">
            <w:rPr>
              <w:rStyle w:val="Zstupntext"/>
              <w:rFonts w:ascii="Times New Roman" w:hAnsi="Times New Roman"/>
              <w:color w:val="auto"/>
              <w:sz w:val="22"/>
              <w:szCs w:val="22"/>
            </w:rPr>
            <w:t>Mgr. Vladimír Plutko, MPA</w:t>
          </w:r>
        </w:sdtContent>
      </w:sdt>
      <w:r w:rsidRPr="00EC4A47">
        <w:rPr>
          <w:rFonts w:ascii="Times New Roman" w:hAnsi="Times New Roman"/>
          <w:sz w:val="22"/>
          <w:szCs w:val="22"/>
        </w:rPr>
        <w:t xml:space="preserve">; </w:t>
      </w:r>
      <w:sdt>
        <w:sdtPr>
          <w:rPr>
            <w:rStyle w:val="Styl4"/>
            <w:szCs w:val="22"/>
          </w:rPr>
          <w:alias w:val="Název FM podepisujícího"/>
          <w:tag w:val="espis_podepisuje/podepisuje_nazev"/>
          <w:id w:val="-511921137"/>
          <w:placeholder>
            <w:docPart w:val="6257CFC172634ADD82EF532E20C2864C"/>
          </w:placeholder>
          <w:showingPlcHdr/>
        </w:sdtPr>
        <w:sdtEndPr>
          <w:rPr>
            <w:rStyle w:val="Standardnpsmoodstavce"/>
            <w:rFonts w:ascii="Arial" w:hAnsi="Arial"/>
            <w:sz w:val="20"/>
          </w:rPr>
        </w:sdtEndPr>
        <w:sdtContent>
          <w:r w:rsidRPr="00EC4A47">
            <w:rPr>
              <w:rStyle w:val="Zstupntext"/>
              <w:rFonts w:ascii="Times New Roman" w:hAnsi="Times New Roman"/>
              <w:color w:val="auto"/>
              <w:sz w:val="22"/>
              <w:szCs w:val="22"/>
            </w:rPr>
            <w:t>vedoucí odboru majetkového</w:t>
          </w:r>
        </w:sdtContent>
      </w:sdt>
    </w:p>
    <w:p w14:paraId="5DE4267F" w14:textId="77777777" w:rsidR="00974A82" w:rsidRDefault="00974A82" w:rsidP="00974A82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14A5CA6E" w14:textId="77777777" w:rsidR="00974A82" w:rsidRDefault="00974A82" w:rsidP="00974A82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37538DD7" w14:textId="77777777" w:rsidR="00974A82" w:rsidRPr="00EC4A47" w:rsidRDefault="00974A82" w:rsidP="00974A82">
      <w:pPr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22C9FFDD" w14:textId="77777777" w:rsidR="00974A82" w:rsidRPr="00EC4A47" w:rsidRDefault="00974A82" w:rsidP="00974A82">
      <w:pPr>
        <w:rPr>
          <w:rFonts w:ascii="Times New Roman" w:hAnsi="Times New Roman"/>
          <w:sz w:val="22"/>
          <w:szCs w:val="22"/>
        </w:rPr>
      </w:pPr>
      <w:r w:rsidRPr="00EC4A47">
        <w:rPr>
          <w:rFonts w:ascii="Times New Roman" w:hAnsi="Times New Roman"/>
          <w:sz w:val="22"/>
          <w:szCs w:val="22"/>
        </w:rPr>
        <w:t xml:space="preserve">Č. j.: </w:t>
      </w:r>
      <w:sdt>
        <w:sdtPr>
          <w:rPr>
            <w:rStyle w:val="Styl2"/>
            <w:rFonts w:eastAsiaTheme="majorEastAsia"/>
            <w:szCs w:val="22"/>
          </w:rPr>
          <w:alias w:val="číslo jednací "/>
          <w:tag w:val="espis_objektsps/evidencni_cislo"/>
          <w:id w:val="-1997568118"/>
          <w:placeholder>
            <w:docPart w:val="1061073915D048408931D9ED8C2D0DB3"/>
          </w:placeholder>
          <w:showingPlcHdr/>
        </w:sdtPr>
        <w:sdtEndPr>
          <w:rPr>
            <w:rStyle w:val="hlavikaChar"/>
            <w:rFonts w:ascii="Arial" w:hAnsi="Arial"/>
          </w:rPr>
        </w:sdtEndPr>
        <w:sdtContent>
          <w:r w:rsidRPr="00EC4A47">
            <w:rPr>
              <w:rStyle w:val="Zstupntext"/>
              <w:rFonts w:ascii="Times New Roman" w:hAnsi="Times New Roman"/>
              <w:color w:val="auto"/>
              <w:sz w:val="22"/>
              <w:szCs w:val="22"/>
            </w:rPr>
            <w:t>SMO/307389/25/MJ/Dud</w:t>
          </w:r>
        </w:sdtContent>
      </w:sdt>
    </w:p>
    <w:p w14:paraId="3A698492" w14:textId="77777777" w:rsidR="00974A82" w:rsidRPr="00EC4A47" w:rsidRDefault="00974A82" w:rsidP="00974A82">
      <w:pPr>
        <w:rPr>
          <w:rFonts w:ascii="Times New Roman" w:hAnsi="Times New Roman"/>
          <w:sz w:val="22"/>
          <w:szCs w:val="22"/>
        </w:rPr>
      </w:pPr>
      <w:r w:rsidRPr="00EC4A47">
        <w:rPr>
          <w:rFonts w:ascii="Times New Roman" w:hAnsi="Times New Roman"/>
          <w:sz w:val="22"/>
          <w:szCs w:val="22"/>
        </w:rPr>
        <w:t xml:space="preserve">Sp. zn.: </w:t>
      </w:r>
      <w:sdt>
        <w:sdtPr>
          <w:rPr>
            <w:rStyle w:val="Styl1"/>
            <w:rFonts w:eastAsiaTheme="majorEastAsia"/>
            <w:szCs w:val="22"/>
          </w:rPr>
          <w:alias w:val="spisová značka"/>
          <w:tag w:val="espis_objektsps/cislo_jednaci"/>
          <w:id w:val="-1156215722"/>
          <w:placeholder>
            <w:docPart w:val="762FF15B2E8D47C39F0B310F706AF853"/>
          </w:placeholder>
          <w:showingPlcHdr/>
        </w:sdtPr>
        <w:sdtEndPr>
          <w:rPr>
            <w:rStyle w:val="hlavikaChar"/>
            <w:rFonts w:ascii="Arial" w:hAnsi="Arial"/>
          </w:rPr>
        </w:sdtEndPr>
        <w:sdtContent>
          <w:r w:rsidRPr="00EC4A47">
            <w:rPr>
              <w:rStyle w:val="Zstupntext"/>
              <w:rFonts w:ascii="Times New Roman" w:hAnsi="Times New Roman"/>
              <w:color w:val="auto"/>
              <w:sz w:val="22"/>
              <w:szCs w:val="22"/>
            </w:rPr>
            <w:t>S-SMO/199649/22/LPO/31</w:t>
          </w:r>
        </w:sdtContent>
      </w:sdt>
    </w:p>
    <w:p w14:paraId="356F890E" w14:textId="77777777" w:rsidR="00974A82" w:rsidRDefault="00974A82" w:rsidP="00974A82">
      <w:pPr>
        <w:rPr>
          <w:rFonts w:ascii="Times New Roman" w:hAnsi="Times New Roman"/>
          <w:sz w:val="22"/>
          <w:szCs w:val="22"/>
        </w:rPr>
      </w:pPr>
    </w:p>
    <w:p w14:paraId="12E9B96D" w14:textId="77777777" w:rsidR="00974A82" w:rsidRDefault="00974A82" w:rsidP="00974A82">
      <w:pPr>
        <w:rPr>
          <w:rFonts w:ascii="Times New Roman" w:hAnsi="Times New Roman"/>
          <w:sz w:val="22"/>
          <w:szCs w:val="22"/>
        </w:rPr>
      </w:pPr>
    </w:p>
    <w:p w14:paraId="2B7B4E2F" w14:textId="77777777" w:rsidR="00974A82" w:rsidRDefault="00974A82" w:rsidP="00974A82">
      <w:pPr>
        <w:rPr>
          <w:rFonts w:ascii="Times New Roman" w:hAnsi="Times New Roman"/>
          <w:sz w:val="22"/>
          <w:szCs w:val="22"/>
        </w:rPr>
      </w:pPr>
    </w:p>
    <w:p w14:paraId="347334C5" w14:textId="77777777" w:rsidR="00974A82" w:rsidRPr="005C3368" w:rsidRDefault="00974A82" w:rsidP="00974A82">
      <w:pPr>
        <w:spacing w:after="120"/>
        <w:jc w:val="center"/>
        <w:rPr>
          <w:rFonts w:cs="Arial"/>
          <w:b/>
          <w:color w:val="333333"/>
        </w:rPr>
      </w:pPr>
      <w:r w:rsidRPr="00C70209">
        <w:rPr>
          <w:rFonts w:cs="Arial"/>
          <w:b/>
          <w:color w:val="333333"/>
        </w:rPr>
        <w:t>Čl. I.</w:t>
      </w:r>
    </w:p>
    <w:p w14:paraId="38C5B36B" w14:textId="11649107" w:rsidR="00546C23" w:rsidRPr="00546C23" w:rsidRDefault="00974A82" w:rsidP="00546C23">
      <w:pPr>
        <w:autoSpaceDE w:val="0"/>
        <w:autoSpaceDN w:val="0"/>
        <w:snapToGrid w:val="0"/>
        <w:spacing w:after="120"/>
        <w:ind w:right="42"/>
        <w:jc w:val="both"/>
        <w:rPr>
          <w:rFonts w:ascii="Times New Roman" w:eastAsia="Calibri" w:hAnsi="Times New Roman"/>
          <w:b/>
          <w:bCs/>
          <w:color w:val="000000"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>Žalobce</w:t>
      </w:r>
      <w:r w:rsidRPr="005C3368">
        <w:rPr>
          <w:rFonts w:ascii="Times New Roman" w:eastAsia="Calibri" w:hAnsi="Times New Roman"/>
          <w:color w:val="000000"/>
          <w:sz w:val="22"/>
          <w:szCs w:val="22"/>
        </w:rPr>
        <w:t xml:space="preserve"> se žalobou ze dne 27.11.2023 domáhá určení, že je vlastníkem pozemku parc. č. 106/9 - zastavěná plocha a nádvoří, pozemku parc. č. 106/23 - zastavěná plocha a nádvoří, pozemku parc. č. 106/28 - zastavěná plocha a nádvoří, pozemku parc. č. 106/32 - zastavěná plocha a nádvoří v katastrálním území Dubina u</w:t>
      </w:r>
      <w:r w:rsidR="00887469">
        <w:rPr>
          <w:rFonts w:ascii="Times New Roman" w:eastAsia="Calibri" w:hAnsi="Times New Roman"/>
          <w:color w:val="000000"/>
          <w:sz w:val="22"/>
          <w:szCs w:val="22"/>
        </w:rPr>
        <w:t> </w:t>
      </w:r>
      <w:r w:rsidRPr="005C3368">
        <w:rPr>
          <w:rFonts w:ascii="Times New Roman" w:eastAsia="Calibri" w:hAnsi="Times New Roman"/>
          <w:color w:val="000000"/>
          <w:sz w:val="22"/>
          <w:szCs w:val="22"/>
        </w:rPr>
        <w:t xml:space="preserve">Ostravy, obci Ostrava. Soudní řízení o určení vlastnického práva k uvedeným nemovitým věcem je vedenou Okresního soudu v Ostravě pod sp. zn. 80 C 781/2023. </w:t>
      </w:r>
      <w:r w:rsidR="00546C23" w:rsidRPr="00546C23">
        <w:rPr>
          <w:rFonts w:ascii="Times New Roman" w:eastAsia="Calibri" w:hAnsi="Times New Roman"/>
          <w:b/>
          <w:bCs/>
          <w:color w:val="000000"/>
          <w:sz w:val="22"/>
          <w:szCs w:val="22"/>
        </w:rPr>
        <w:t>Žalovaný nyní navrhuje soudu ukončení sporu schválením soudního smíru.</w:t>
      </w:r>
    </w:p>
    <w:p w14:paraId="1C1BF193" w14:textId="24CDAD59" w:rsidR="00546C23" w:rsidRPr="00546C23" w:rsidRDefault="00546C23" w:rsidP="00546C23">
      <w:pPr>
        <w:autoSpaceDE w:val="0"/>
        <w:autoSpaceDN w:val="0"/>
        <w:snapToGrid w:val="0"/>
        <w:spacing w:after="120"/>
        <w:ind w:right="42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 xml:space="preserve">Žalovaný k danému přistupuje v reakci na 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nabytí účinnosti Zákona č.</w:t>
      </w:r>
      <w:r>
        <w:rPr>
          <w:rFonts w:ascii="Times New Roman" w:eastAsia="Calibri" w:hAnsi="Times New Roman"/>
          <w:color w:val="000000"/>
          <w:sz w:val="22"/>
          <w:szCs w:val="22"/>
        </w:rPr>
        <w:t> 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36/2025 Sb., kterým se mění zákon č.</w:t>
      </w:r>
      <w:r>
        <w:rPr>
          <w:rFonts w:ascii="Times New Roman" w:eastAsia="Calibri" w:hAnsi="Times New Roman"/>
          <w:color w:val="000000"/>
          <w:sz w:val="22"/>
          <w:szCs w:val="22"/>
        </w:rPr>
        <w:t> 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219/2000 Sb., o majetku České republiky a jejím vystupování v právních vztazích, ve znění pozdějších předpisů, a některé další zákony (dále také jen „</w:t>
      </w:r>
      <w:r w:rsidRPr="00546C23">
        <w:rPr>
          <w:rFonts w:ascii="Times New Roman" w:eastAsia="Calibri" w:hAnsi="Times New Roman"/>
          <w:b/>
          <w:bCs/>
          <w:color w:val="000000"/>
          <w:sz w:val="22"/>
          <w:szCs w:val="22"/>
        </w:rPr>
        <w:t>Novela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“)</w:t>
      </w:r>
      <w:r>
        <w:rPr>
          <w:rFonts w:ascii="Times New Roman" w:eastAsia="Calibri" w:hAnsi="Times New Roman"/>
          <w:color w:val="000000"/>
          <w:sz w:val="22"/>
          <w:szCs w:val="22"/>
        </w:rPr>
        <w:t>, kdy z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ákonodárce Novelou reagoval na dosavadní sporný stav, kdy nebyly doposud najisto postaveny právní vztahy mezi obcemi a státem vzniklé ze zákona 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lastRenderedPageBreak/>
        <w:t>č.</w:t>
      </w:r>
      <w:r>
        <w:rPr>
          <w:rFonts w:ascii="Times New Roman" w:eastAsia="Calibri" w:hAnsi="Times New Roman"/>
          <w:color w:val="000000"/>
          <w:sz w:val="22"/>
          <w:szCs w:val="22"/>
        </w:rPr>
        <w:t> 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172/1991 Sb., o přechodu některých věcí z majetku České republiky do vlastnictví obcí (dále také jen „</w:t>
      </w:r>
      <w:r w:rsidRPr="00546C23">
        <w:rPr>
          <w:rFonts w:ascii="Times New Roman" w:eastAsia="Calibri" w:hAnsi="Times New Roman"/>
          <w:b/>
          <w:bCs/>
          <w:color w:val="000000"/>
          <w:sz w:val="22"/>
          <w:szCs w:val="22"/>
        </w:rPr>
        <w:t>Zákon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“)</w:t>
      </w:r>
      <w:r>
        <w:rPr>
          <w:rFonts w:ascii="Times New Roman" w:eastAsia="Calibri" w:hAnsi="Times New Roman"/>
          <w:color w:val="000000"/>
          <w:sz w:val="22"/>
          <w:szCs w:val="22"/>
        </w:rPr>
        <w:t>. Kdy žalovaný má za to, že d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le Novely nyní platí, že pokud je obec (tedy i </w:t>
      </w:r>
      <w:r>
        <w:rPr>
          <w:rFonts w:ascii="Times New Roman" w:eastAsia="Calibri" w:hAnsi="Times New Roman"/>
          <w:color w:val="000000"/>
          <w:sz w:val="22"/>
          <w:szCs w:val="22"/>
        </w:rPr>
        <w:t>žalovaný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) ke dni 1.</w:t>
      </w:r>
      <w:r>
        <w:rPr>
          <w:rFonts w:ascii="Times New Roman" w:eastAsia="Calibri" w:hAnsi="Times New Roman"/>
          <w:color w:val="000000"/>
          <w:sz w:val="22"/>
          <w:szCs w:val="22"/>
        </w:rPr>
        <w:t> 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března</w:t>
      </w:r>
      <w:r>
        <w:rPr>
          <w:rFonts w:ascii="Times New Roman" w:eastAsia="Calibri" w:hAnsi="Times New Roman"/>
          <w:color w:val="000000"/>
          <w:sz w:val="22"/>
          <w:szCs w:val="22"/>
        </w:rPr>
        <w:t> 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2025 zapsán v katastru nemovitostí u věcí nabytých dle Zákona jako vlastník, má se za to, že s nimi tato obec (</w:t>
      </w:r>
      <w:r>
        <w:rPr>
          <w:rFonts w:ascii="Times New Roman" w:eastAsia="Calibri" w:hAnsi="Times New Roman"/>
          <w:color w:val="000000"/>
          <w:sz w:val="22"/>
          <w:szCs w:val="22"/>
        </w:rPr>
        <w:t>žalovaný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) ke dni účinnosti Zákona hospodařila. Uvedené v důsledku znamená, že tímto se staví na jisto, že k takovémuto majetku přešlo vlastnické právo na </w:t>
      </w:r>
      <w:r>
        <w:rPr>
          <w:rFonts w:ascii="Times New Roman" w:eastAsia="Calibri" w:hAnsi="Times New Roman"/>
          <w:color w:val="000000"/>
          <w:sz w:val="22"/>
          <w:szCs w:val="22"/>
        </w:rPr>
        <w:t>žalovaného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.</w:t>
      </w:r>
    </w:p>
    <w:p w14:paraId="770F47CD" w14:textId="7E43DD15" w:rsidR="00546C23" w:rsidRPr="00546C23" w:rsidRDefault="00546C23" w:rsidP="00546C23">
      <w:pPr>
        <w:autoSpaceDE w:val="0"/>
        <w:autoSpaceDN w:val="0"/>
        <w:snapToGrid w:val="0"/>
        <w:spacing w:after="120"/>
        <w:ind w:right="42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Novela však současně stanovila, že nová právní úprava provedená Novelou se neuplatní tam, kde byly před účinností  Novely (tedy před 1.3.2025) zahájeny soudní spory o určení vlastnického práva, tj. daná Novela se neuplatní u nyní </w:t>
      </w:r>
      <w:r>
        <w:rPr>
          <w:rFonts w:ascii="Times New Roman" w:eastAsia="Calibri" w:hAnsi="Times New Roman"/>
          <w:color w:val="000000"/>
          <w:sz w:val="22"/>
          <w:szCs w:val="22"/>
        </w:rPr>
        <w:t>řešeného soudního sporu.</w:t>
      </w:r>
    </w:p>
    <w:p w14:paraId="2042748B" w14:textId="33891177" w:rsidR="00546C23" w:rsidRPr="00546C23" w:rsidRDefault="00546C23" w:rsidP="00546C23">
      <w:pPr>
        <w:autoSpaceDE w:val="0"/>
        <w:autoSpaceDN w:val="0"/>
        <w:snapToGrid w:val="0"/>
        <w:spacing w:after="120"/>
        <w:ind w:right="42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>Žalovaný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 by pro úspěch v rámci uvedených soudních sporů musel prokázat, že pozemky, které jsou předmětem soudní</w:t>
      </w:r>
      <w:r>
        <w:rPr>
          <w:rFonts w:ascii="Times New Roman" w:eastAsia="Calibri" w:hAnsi="Times New Roman"/>
          <w:color w:val="000000"/>
          <w:sz w:val="22"/>
          <w:szCs w:val="22"/>
        </w:rPr>
        <w:t>ho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 spor</w:t>
      </w:r>
      <w:r>
        <w:rPr>
          <w:rFonts w:ascii="Times New Roman" w:eastAsia="Calibri" w:hAnsi="Times New Roman"/>
          <w:color w:val="000000"/>
          <w:sz w:val="22"/>
          <w:szCs w:val="22"/>
        </w:rPr>
        <w:t>u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 nabyl vydržením (když Novela fakticky staví na jisto, že je </w:t>
      </w:r>
      <w:r>
        <w:rPr>
          <w:rFonts w:ascii="Times New Roman" w:eastAsia="Calibri" w:hAnsi="Times New Roman"/>
          <w:color w:val="000000"/>
          <w:sz w:val="22"/>
          <w:szCs w:val="22"/>
        </w:rPr>
        <w:t>žalovaný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 ze Zákona). </w:t>
      </w:r>
      <w:r>
        <w:rPr>
          <w:rFonts w:ascii="Times New Roman" w:eastAsia="Calibri" w:hAnsi="Times New Roman"/>
          <w:color w:val="000000"/>
          <w:sz w:val="22"/>
          <w:szCs w:val="22"/>
        </w:rPr>
        <w:t>žalovaný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 však vydržení vlastnického práva není schop</w:t>
      </w:r>
      <w:r>
        <w:rPr>
          <w:rFonts w:ascii="Times New Roman" w:eastAsia="Calibri" w:hAnsi="Times New Roman"/>
          <w:color w:val="000000"/>
          <w:sz w:val="22"/>
          <w:szCs w:val="22"/>
        </w:rPr>
        <w:t>en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 prokázat, když dokumenty, které by dané historické vydržení mohly prokázat již byly skartovány (bylo provedeno rozsáhlé pátrání v rámci archívů </w:t>
      </w:r>
      <w:r>
        <w:rPr>
          <w:rFonts w:ascii="Times New Roman" w:eastAsia="Calibri" w:hAnsi="Times New Roman"/>
          <w:color w:val="000000"/>
          <w:sz w:val="22"/>
          <w:szCs w:val="22"/>
        </w:rPr>
        <w:t>žalovaného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)</w:t>
      </w:r>
    </w:p>
    <w:p w14:paraId="42BC3F49" w14:textId="713D8AAC" w:rsidR="00974A82" w:rsidRDefault="00546C23" w:rsidP="00546C23">
      <w:pPr>
        <w:autoSpaceDE w:val="0"/>
        <w:autoSpaceDN w:val="0"/>
        <w:snapToGrid w:val="0"/>
        <w:spacing w:after="120"/>
        <w:ind w:right="42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546C23">
        <w:rPr>
          <w:rFonts w:ascii="Times New Roman" w:eastAsia="Calibri" w:hAnsi="Times New Roman"/>
          <w:color w:val="000000"/>
          <w:sz w:val="22"/>
          <w:szCs w:val="22"/>
        </w:rPr>
        <w:t>Uzavření soudní</w:t>
      </w:r>
      <w:r>
        <w:rPr>
          <w:rFonts w:ascii="Times New Roman" w:eastAsia="Calibri" w:hAnsi="Times New Roman"/>
          <w:color w:val="000000"/>
          <w:sz w:val="22"/>
          <w:szCs w:val="22"/>
        </w:rPr>
        <w:t>ho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 smír</w:t>
      </w:r>
      <w:r>
        <w:rPr>
          <w:rFonts w:ascii="Times New Roman" w:eastAsia="Calibri" w:hAnsi="Times New Roman"/>
          <w:color w:val="000000"/>
          <w:sz w:val="22"/>
          <w:szCs w:val="22"/>
        </w:rPr>
        <w:t>u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 je navrhováno v</w:t>
      </w:r>
      <w:r>
        <w:rPr>
          <w:rFonts w:ascii="Times New Roman" w:eastAsia="Calibri" w:hAnsi="Times New Roman"/>
          <w:color w:val="000000"/>
          <w:sz w:val="22"/>
          <w:szCs w:val="22"/>
        </w:rPr>
        <w:t> 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souladu</w:t>
      </w:r>
      <w:r>
        <w:rPr>
          <w:rFonts w:ascii="Times New Roman" w:eastAsia="Calibri" w:hAnsi="Times New Roman"/>
          <w:color w:val="000000"/>
          <w:sz w:val="22"/>
          <w:szCs w:val="22"/>
        </w:rPr>
        <w:t xml:space="preserve"> také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 xml:space="preserve"> se stanoviskem městského obvodu Ostrava – Jih, kterému jsou pozemky, které jsou předmětem soudních sporů svěřeny</w:t>
      </w:r>
      <w:r>
        <w:rPr>
          <w:rFonts w:ascii="Times New Roman" w:eastAsia="Calibri" w:hAnsi="Times New Roman"/>
          <w:color w:val="000000"/>
          <w:sz w:val="22"/>
          <w:szCs w:val="22"/>
        </w:rPr>
        <w:t xml:space="preserve"> (přílohou tohoto podání)</w:t>
      </w:r>
      <w:r w:rsidRPr="00546C23">
        <w:rPr>
          <w:rFonts w:ascii="Times New Roman" w:eastAsia="Calibri" w:hAnsi="Times New Roman"/>
          <w:color w:val="000000"/>
          <w:sz w:val="22"/>
          <w:szCs w:val="22"/>
        </w:rPr>
        <w:t>.</w:t>
      </w:r>
      <w:r w:rsidR="006E4F95">
        <w:rPr>
          <w:rFonts w:ascii="Times New Roman" w:eastAsia="Calibri" w:hAnsi="Times New Roman"/>
          <w:color w:val="000000"/>
          <w:sz w:val="22"/>
          <w:szCs w:val="22"/>
        </w:rPr>
        <w:t xml:space="preserve"> O zaslání tohoto podání rozhodlo Zastupitelstvo statutárního města Ostravy svým usnesením č. </w:t>
      </w:r>
      <w:r w:rsidR="00AA50E8" w:rsidRPr="00AA50E8">
        <w:rPr>
          <w:rFonts w:ascii="Times New Roman" w:eastAsia="Calibri" w:hAnsi="Times New Roman"/>
          <w:b/>
          <w:bCs/>
          <w:color w:val="000000"/>
          <w:sz w:val="22"/>
          <w:szCs w:val="22"/>
        </w:rPr>
        <w:t>07367/RM2226/105</w:t>
      </w:r>
      <w:r w:rsidR="006E4F95">
        <w:rPr>
          <w:rFonts w:ascii="Times New Roman" w:eastAsia="Calibri" w:hAnsi="Times New Roman"/>
          <w:color w:val="000000"/>
          <w:sz w:val="22"/>
          <w:szCs w:val="22"/>
        </w:rPr>
        <w:t xml:space="preserve">, ze dne </w:t>
      </w:r>
      <w:r w:rsidR="00AA50E8">
        <w:rPr>
          <w:rFonts w:ascii="Times New Roman" w:eastAsia="Calibri" w:hAnsi="Times New Roman"/>
          <w:color w:val="000000"/>
          <w:sz w:val="22"/>
          <w:szCs w:val="22"/>
        </w:rPr>
        <w:t>3.6.2025</w:t>
      </w:r>
      <w:r w:rsidR="006E4F95">
        <w:rPr>
          <w:rFonts w:ascii="Times New Roman" w:eastAsia="Calibri" w:hAnsi="Times New Roman"/>
          <w:color w:val="000000"/>
          <w:sz w:val="22"/>
          <w:szCs w:val="22"/>
        </w:rPr>
        <w:t>.</w:t>
      </w:r>
    </w:p>
    <w:p w14:paraId="4DD0AA38" w14:textId="77777777" w:rsidR="00546C23" w:rsidRDefault="00546C23" w:rsidP="00546C23">
      <w:pPr>
        <w:rPr>
          <w:rFonts w:ascii="Times New Roman" w:hAnsi="Times New Roman"/>
          <w:sz w:val="22"/>
          <w:szCs w:val="22"/>
        </w:rPr>
      </w:pPr>
    </w:p>
    <w:p w14:paraId="591F0AD2" w14:textId="16EF0A62" w:rsidR="00546C23" w:rsidRPr="005C3368" w:rsidRDefault="00546C23" w:rsidP="00546C23">
      <w:pPr>
        <w:spacing w:after="120"/>
        <w:jc w:val="center"/>
        <w:rPr>
          <w:rFonts w:cs="Arial"/>
          <w:b/>
          <w:color w:val="333333"/>
        </w:rPr>
      </w:pPr>
      <w:r w:rsidRPr="00C70209">
        <w:rPr>
          <w:rFonts w:cs="Arial"/>
          <w:b/>
          <w:color w:val="333333"/>
        </w:rPr>
        <w:t>Čl. I</w:t>
      </w:r>
      <w:r>
        <w:rPr>
          <w:rFonts w:cs="Arial"/>
          <w:b/>
          <w:color w:val="333333"/>
        </w:rPr>
        <w:t>I</w:t>
      </w:r>
      <w:r w:rsidRPr="00C70209">
        <w:rPr>
          <w:rFonts w:cs="Arial"/>
          <w:b/>
          <w:color w:val="333333"/>
        </w:rPr>
        <w:t>.</w:t>
      </w:r>
    </w:p>
    <w:p w14:paraId="16708B0E" w14:textId="77777777" w:rsidR="00546C23" w:rsidRDefault="00546C23" w:rsidP="00974A82">
      <w:pPr>
        <w:spacing w:after="120"/>
        <w:jc w:val="center"/>
        <w:rPr>
          <w:rFonts w:ascii="Times New Roman" w:eastAsia="Calibri" w:hAnsi="Times New Roman"/>
          <w:color w:val="000000"/>
          <w:sz w:val="22"/>
          <w:szCs w:val="22"/>
        </w:rPr>
      </w:pPr>
    </w:p>
    <w:p w14:paraId="6FFA9710" w14:textId="004DA95F" w:rsidR="00546C23" w:rsidRPr="005C3368" w:rsidRDefault="00546C23" w:rsidP="00546C23">
      <w:pPr>
        <w:autoSpaceDE w:val="0"/>
        <w:autoSpaceDN w:val="0"/>
        <w:snapToGrid w:val="0"/>
        <w:spacing w:after="120"/>
        <w:ind w:right="42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>V očekávání se připojení strany žalobce tedy žalovaný soudu zasílá stanovisko stran, kdy:</w:t>
      </w:r>
    </w:p>
    <w:p w14:paraId="278D3A19" w14:textId="77777777" w:rsidR="00546C23" w:rsidRDefault="00546C23" w:rsidP="00974A82">
      <w:pPr>
        <w:spacing w:after="120"/>
        <w:jc w:val="center"/>
        <w:rPr>
          <w:rFonts w:ascii="Times New Roman" w:eastAsia="Calibri" w:hAnsi="Times New Roman"/>
          <w:color w:val="000000"/>
          <w:sz w:val="22"/>
          <w:szCs w:val="22"/>
        </w:rPr>
      </w:pPr>
    </w:p>
    <w:p w14:paraId="5AE0818B" w14:textId="4F5BF91C" w:rsidR="00974A82" w:rsidRPr="001A695B" w:rsidRDefault="00974A82" w:rsidP="00974A82">
      <w:pPr>
        <w:spacing w:after="120"/>
        <w:jc w:val="center"/>
        <w:rPr>
          <w:rFonts w:ascii="Times New Roman" w:hAnsi="Times New Roman"/>
          <w:bCs/>
          <w:sz w:val="22"/>
          <w:szCs w:val="22"/>
        </w:rPr>
      </w:pPr>
      <w:r w:rsidRPr="001A695B">
        <w:rPr>
          <w:rFonts w:ascii="Times New Roman" w:hAnsi="Times New Roman"/>
          <w:bCs/>
          <w:sz w:val="22"/>
          <w:szCs w:val="22"/>
        </w:rPr>
        <w:t>Účastníci navrhují, aby soud vydal toto</w:t>
      </w:r>
    </w:p>
    <w:p w14:paraId="71D6917A" w14:textId="77777777" w:rsidR="00974A82" w:rsidRPr="001A695B" w:rsidRDefault="00974A82" w:rsidP="00974A82">
      <w:pPr>
        <w:spacing w:after="120"/>
        <w:jc w:val="center"/>
        <w:rPr>
          <w:rFonts w:ascii="Times New Roman" w:hAnsi="Times New Roman"/>
          <w:b/>
          <w:color w:val="333333"/>
          <w:sz w:val="22"/>
          <w:szCs w:val="22"/>
        </w:rPr>
      </w:pPr>
      <w:r w:rsidRPr="001A695B">
        <w:rPr>
          <w:rFonts w:ascii="Times New Roman" w:hAnsi="Times New Roman"/>
          <w:b/>
          <w:color w:val="333333"/>
          <w:sz w:val="22"/>
          <w:szCs w:val="22"/>
        </w:rPr>
        <w:t>Usnesení</w:t>
      </w:r>
    </w:p>
    <w:p w14:paraId="6AB203F4" w14:textId="77777777" w:rsidR="00974A82" w:rsidRDefault="00974A82" w:rsidP="00974A82">
      <w:pPr>
        <w:spacing w:after="120"/>
        <w:jc w:val="center"/>
        <w:rPr>
          <w:rFonts w:ascii="Times New Roman" w:hAnsi="Times New Roman"/>
          <w:b/>
          <w:color w:val="333333"/>
          <w:sz w:val="22"/>
          <w:szCs w:val="22"/>
        </w:rPr>
      </w:pPr>
      <w:r w:rsidRPr="001A695B">
        <w:rPr>
          <w:rFonts w:ascii="Times New Roman" w:hAnsi="Times New Roman"/>
          <w:b/>
          <w:color w:val="333333"/>
          <w:sz w:val="22"/>
          <w:szCs w:val="22"/>
        </w:rPr>
        <w:t>Soud schvaluje tento smír</w:t>
      </w:r>
      <w:r w:rsidRPr="00974A82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776F267D" w14:textId="36B49FB7" w:rsidR="00974A82" w:rsidRPr="00974A82" w:rsidRDefault="00974A82" w:rsidP="00974A82">
      <w:pPr>
        <w:spacing w:after="120"/>
        <w:ind w:left="567" w:hanging="567"/>
        <w:jc w:val="both"/>
        <w:rPr>
          <w:rFonts w:ascii="Times New Roman" w:hAnsi="Times New Roman"/>
          <w:b/>
          <w:color w:val="333333"/>
          <w:sz w:val="22"/>
          <w:szCs w:val="22"/>
        </w:rPr>
      </w:pPr>
      <w:r w:rsidRPr="00974A82">
        <w:rPr>
          <w:rFonts w:ascii="Times New Roman" w:hAnsi="Times New Roman"/>
          <w:color w:val="000000"/>
          <w:sz w:val="22"/>
          <w:szCs w:val="22"/>
        </w:rPr>
        <w:t xml:space="preserve">I. </w:t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974A82">
        <w:rPr>
          <w:rFonts w:ascii="Times New Roman" w:hAnsi="Times New Roman"/>
          <w:color w:val="000000"/>
          <w:sz w:val="22"/>
          <w:szCs w:val="22"/>
        </w:rPr>
        <w:t xml:space="preserve">Určuje se, že výlučným vlastníkem nemovitostí: pozemku parc. č. 106/9 - zastavěná plocha a nádvoří, pozemku parc. č. 106/23 - zastavěná plocha a nádvoří, pozemku parc. č. 106/28 - zastavěná plocha a nádvoří, pozemku parc. č. 106/32 - zastavěná plocha a nádvoří, zapsaných na listu vlastnictví č. 109 pro katastrální území Dubina u Ostravy, obec Ostrava, je žalobce. </w:t>
      </w:r>
    </w:p>
    <w:p w14:paraId="7E247049" w14:textId="62FD9015" w:rsidR="00974A82" w:rsidRPr="00974A82" w:rsidRDefault="00974A82" w:rsidP="00974A82">
      <w:pPr>
        <w:spacing w:after="120"/>
        <w:ind w:left="567" w:hanging="567"/>
        <w:rPr>
          <w:rFonts w:ascii="Times New Roman" w:hAnsi="Times New Roman"/>
          <w:color w:val="000000"/>
          <w:sz w:val="22"/>
          <w:szCs w:val="22"/>
        </w:rPr>
      </w:pPr>
      <w:r w:rsidRPr="00974A82">
        <w:rPr>
          <w:rFonts w:ascii="Times New Roman" w:hAnsi="Times New Roman"/>
          <w:color w:val="000000"/>
          <w:sz w:val="22"/>
          <w:szCs w:val="22"/>
        </w:rPr>
        <w:t>II.</w:t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974A82">
        <w:rPr>
          <w:rFonts w:ascii="Times New Roman" w:hAnsi="Times New Roman"/>
          <w:color w:val="000000"/>
          <w:sz w:val="22"/>
          <w:szCs w:val="22"/>
        </w:rPr>
        <w:t xml:space="preserve">Žádný z účastníků řízení nemá právo na náhradu nákladů řízení. </w:t>
      </w:r>
    </w:p>
    <w:p w14:paraId="7350104F" w14:textId="77777777" w:rsidR="00974A82" w:rsidRPr="001A695B" w:rsidRDefault="00974A82" w:rsidP="00974A82">
      <w:pPr>
        <w:spacing w:after="120"/>
        <w:ind w:left="360"/>
        <w:rPr>
          <w:rFonts w:ascii="Times New Roman" w:hAnsi="Times New Roman"/>
          <w:bCs/>
          <w:color w:val="333333"/>
          <w:sz w:val="22"/>
          <w:szCs w:val="22"/>
        </w:rPr>
      </w:pPr>
    </w:p>
    <w:p w14:paraId="618E8927" w14:textId="77777777" w:rsidR="00974A82" w:rsidRPr="00C70209" w:rsidRDefault="00974A82" w:rsidP="00974A82">
      <w:pPr>
        <w:snapToGrid w:val="0"/>
        <w:spacing w:after="150"/>
        <w:jc w:val="both"/>
        <w:rPr>
          <w:rFonts w:ascii="Times New Roman" w:hAnsi="Times New Roman"/>
          <w:sz w:val="22"/>
          <w:szCs w:val="22"/>
        </w:rPr>
      </w:pPr>
    </w:p>
    <w:p w14:paraId="34309115" w14:textId="77777777" w:rsidR="00974A82" w:rsidRPr="00C70209" w:rsidRDefault="00974A82" w:rsidP="00974A82">
      <w:pPr>
        <w:snapToGrid w:val="0"/>
        <w:spacing w:after="150"/>
        <w:jc w:val="both"/>
        <w:rPr>
          <w:rFonts w:ascii="Times New Roman" w:hAnsi="Times New Roman"/>
          <w:sz w:val="22"/>
          <w:szCs w:val="22"/>
        </w:rPr>
      </w:pPr>
      <w:r w:rsidRPr="00C70209">
        <w:rPr>
          <w:rFonts w:ascii="Times New Roman" w:hAnsi="Times New Roman"/>
          <w:sz w:val="22"/>
          <w:szCs w:val="22"/>
        </w:rPr>
        <w:t xml:space="preserve">V Ostravě, dne </w:t>
      </w:r>
      <w:r>
        <w:rPr>
          <w:rFonts w:ascii="Times New Roman" w:hAnsi="Times New Roman"/>
          <w:sz w:val="22"/>
          <w:szCs w:val="22"/>
        </w:rPr>
        <w:t>……..2025</w:t>
      </w:r>
    </w:p>
    <w:p w14:paraId="463AAC65" w14:textId="77777777" w:rsidR="00974A82" w:rsidRPr="00B057C3" w:rsidRDefault="00974A82" w:rsidP="00974A82">
      <w:pPr>
        <w:snapToGrid w:val="0"/>
        <w:jc w:val="both"/>
        <w:rPr>
          <w:rFonts w:ascii="Times New Roman" w:hAnsi="Times New Roman"/>
          <w:iCs/>
          <w:sz w:val="22"/>
          <w:szCs w:val="22"/>
        </w:rPr>
      </w:pPr>
    </w:p>
    <w:p w14:paraId="53F46965" w14:textId="77777777" w:rsidR="00974A82" w:rsidRDefault="00AA50E8" w:rsidP="00974A82">
      <w:pPr>
        <w:spacing w:after="150"/>
        <w:rPr>
          <w:rFonts w:ascii="Times New Roman" w:hAnsi="Times New Roman"/>
          <w:sz w:val="22"/>
          <w:szCs w:val="22"/>
        </w:rPr>
      </w:pPr>
      <w:sdt>
        <w:sdtPr>
          <w:rPr>
            <w:rStyle w:val="Styl3"/>
            <w:szCs w:val="22"/>
          </w:rPr>
          <w:alias w:val="podepisuje název"/>
          <w:tag w:val="espis_podepisuje/podepisuje_pracovnik_nazev"/>
          <w:id w:val="51516831"/>
          <w:placeholder>
            <w:docPart w:val="0BECAD7BCC834991A6A1AC03BF4C916F"/>
          </w:placeholder>
          <w:showingPlcHdr/>
        </w:sdtPr>
        <w:sdtEndPr>
          <w:rPr>
            <w:rStyle w:val="Standardnpsmoodstavce"/>
            <w:rFonts w:ascii="Arial" w:hAnsi="Arial"/>
            <w:sz w:val="20"/>
          </w:rPr>
        </w:sdtEndPr>
        <w:sdtContent>
          <w:r w:rsidR="00974A82" w:rsidRPr="00EC4A47">
            <w:rPr>
              <w:rStyle w:val="Zstupntext"/>
              <w:rFonts w:ascii="Times New Roman" w:hAnsi="Times New Roman"/>
              <w:color w:val="auto"/>
              <w:sz w:val="22"/>
              <w:szCs w:val="22"/>
            </w:rPr>
            <w:t>Mgr. Vladimír Plutko, MPA</w:t>
          </w:r>
        </w:sdtContent>
      </w:sdt>
      <w:r w:rsidR="00974A82" w:rsidRPr="00C70209">
        <w:rPr>
          <w:rFonts w:ascii="Times New Roman" w:hAnsi="Times New Roman"/>
          <w:sz w:val="22"/>
          <w:szCs w:val="22"/>
        </w:rPr>
        <w:t>, pověřenec</w:t>
      </w:r>
    </w:p>
    <w:p w14:paraId="627C2533" w14:textId="77777777" w:rsidR="00974A82" w:rsidRDefault="00974A82" w:rsidP="00974A82">
      <w:pPr>
        <w:spacing w:after="1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-podepsáno elektronicky-</w:t>
      </w:r>
    </w:p>
    <w:p w14:paraId="37582B2E" w14:textId="7D9602B7" w:rsidR="00C70209" w:rsidRDefault="00C70209" w:rsidP="00921D35">
      <w:pPr>
        <w:spacing w:after="150"/>
        <w:rPr>
          <w:rFonts w:ascii="Times New Roman" w:hAnsi="Times New Roman"/>
          <w:sz w:val="22"/>
          <w:szCs w:val="22"/>
        </w:rPr>
      </w:pPr>
    </w:p>
    <w:sectPr w:rsidR="00C70209" w:rsidSect="00B257F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418" w:left="1134" w:header="568" w:footer="4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235C9" w14:textId="77777777" w:rsidR="002D5BF9" w:rsidRDefault="002D5BF9">
      <w:r>
        <w:separator/>
      </w:r>
    </w:p>
  </w:endnote>
  <w:endnote w:type="continuationSeparator" w:id="0">
    <w:p w14:paraId="1B1B85E5" w14:textId="77777777" w:rsidR="002D5BF9" w:rsidRDefault="002D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2291A" w14:textId="499C365B" w:rsidR="00BF3CC4" w:rsidRDefault="00BF3CC4" w:rsidP="00BF3CC4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</w:p>
  <w:p w14:paraId="699FAF12" w14:textId="1706B455" w:rsidR="00BF3CC4" w:rsidRDefault="00BF3CC4" w:rsidP="00BF3CC4">
    <w:pPr>
      <w:pStyle w:val="Zpat"/>
      <w:tabs>
        <w:tab w:val="center" w:pos="180"/>
        <w:tab w:val="left" w:pos="3060"/>
      </w:tabs>
      <w:ind w:left="-28" w:right="-568" w:hanging="539"/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2788FF73" wp14:editId="4DBC9639">
          <wp:simplePos x="0" y="0"/>
          <wp:positionH relativeFrom="column">
            <wp:posOffset>4686300</wp:posOffset>
          </wp:positionH>
          <wp:positionV relativeFrom="paragraph">
            <wp:posOffset>12700</wp:posOffset>
          </wp:positionV>
          <wp:extent cx="1800000" cy="220143"/>
          <wp:effectExtent l="0" t="0" r="0" b="8890"/>
          <wp:wrapTight wrapText="bothSides">
            <wp:wrapPolygon edited="0">
              <wp:start x="0" y="0"/>
              <wp:lineTo x="0" y="20601"/>
              <wp:lineTo x="21265" y="20601"/>
              <wp:lineTo x="21265" y="0"/>
              <wp:lineTo x="0" y="0"/>
            </wp:wrapPolygon>
          </wp:wrapTight>
          <wp:docPr id="46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20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ab/>
      <w:t xml:space="preserve"> </w:t>
    </w:r>
  </w:p>
  <w:p w14:paraId="1EF2D51E" w14:textId="6C3FDAF2" w:rsidR="00123E56" w:rsidRPr="00BF3CC4" w:rsidRDefault="00BF3CC4" w:rsidP="00BF3CC4">
    <w:pPr>
      <w:pStyle w:val="Zpat"/>
      <w:tabs>
        <w:tab w:val="center" w:pos="180"/>
        <w:tab w:val="left" w:pos="3060"/>
      </w:tabs>
      <w:ind w:left="-28" w:hanging="539"/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 xml:space="preserve">        </w:t>
    </w:r>
    <w:r>
      <w:rPr>
        <w:rStyle w:val="slostrnky"/>
        <w:rFonts w:cs="Arial"/>
        <w:color w:val="003C69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028A" w14:textId="7312AA08" w:rsidR="0097758E" w:rsidRDefault="0097758E" w:rsidP="004C6B60">
    <w:pPr>
      <w:pStyle w:val="Zpat"/>
      <w:tabs>
        <w:tab w:val="left" w:pos="540"/>
        <w:tab w:val="left" w:pos="1980"/>
      </w:tabs>
      <w:rPr>
        <w:rStyle w:val="slostrnky"/>
        <w:rFonts w:cs="Arial"/>
        <w:color w:val="003C69"/>
        <w:kern w:val="24"/>
        <w:sz w:val="16"/>
      </w:rPr>
    </w:pPr>
  </w:p>
  <w:p w14:paraId="43483C7A" w14:textId="37574BE6" w:rsidR="0097758E" w:rsidRDefault="0097758E" w:rsidP="004C6B60">
    <w:pPr>
      <w:pStyle w:val="Zpat"/>
      <w:tabs>
        <w:tab w:val="left" w:pos="540"/>
        <w:tab w:val="left" w:pos="1980"/>
      </w:tabs>
      <w:rPr>
        <w:rStyle w:val="slostrnky"/>
        <w:rFonts w:cs="Arial"/>
        <w:color w:val="003C69"/>
        <w:kern w:val="24"/>
        <w:sz w:val="16"/>
      </w:rPr>
    </w:pPr>
  </w:p>
  <w:p w14:paraId="01D56645" w14:textId="5BC16CA1" w:rsidR="00740CA5" w:rsidRDefault="00740CA5" w:rsidP="00740CA5">
    <w:pPr>
      <w:pStyle w:val="Zpat"/>
      <w:tabs>
        <w:tab w:val="clear" w:pos="4536"/>
        <w:tab w:val="center" w:pos="1440"/>
        <w:tab w:val="left" w:pos="3060"/>
      </w:tabs>
      <w:ind w:right="-568"/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7F32847F" wp14:editId="50120854">
          <wp:simplePos x="0" y="0"/>
          <wp:positionH relativeFrom="column">
            <wp:posOffset>4680585</wp:posOffset>
          </wp:positionH>
          <wp:positionV relativeFrom="paragraph">
            <wp:posOffset>124460</wp:posOffset>
          </wp:positionV>
          <wp:extent cx="1800000" cy="219726"/>
          <wp:effectExtent l="0" t="0" r="0" b="8890"/>
          <wp:wrapSquare wrapText="bothSides"/>
          <wp:docPr id="48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19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11F0F" w14:textId="175B2977" w:rsidR="00740CA5" w:rsidRDefault="00740CA5" w:rsidP="00740CA5">
    <w:pPr>
      <w:pStyle w:val="Zpat"/>
      <w:tabs>
        <w:tab w:val="clear" w:pos="9072"/>
        <w:tab w:val="center" w:pos="180"/>
        <w:tab w:val="left" w:pos="3060"/>
        <w:tab w:val="left" w:pos="7260"/>
      </w:tabs>
      <w:ind w:left="-28" w:right="-568" w:hanging="539"/>
      <w:rPr>
        <w:rStyle w:val="slostrnky"/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tab/>
      <w:t xml:space="preserve"> </w:t>
    </w:r>
  </w:p>
  <w:p w14:paraId="6884BB20" w14:textId="271A1BB2" w:rsidR="004C6B60" w:rsidRPr="00740CA5" w:rsidRDefault="00740CA5" w:rsidP="00740CA5">
    <w:pPr>
      <w:pStyle w:val="Zpat"/>
      <w:tabs>
        <w:tab w:val="center" w:pos="180"/>
        <w:tab w:val="left" w:pos="3060"/>
      </w:tabs>
      <w:ind w:left="-28" w:hanging="539"/>
    </w:pPr>
    <w:r>
      <w:rPr>
        <w:rStyle w:val="slostrnky"/>
        <w:rFonts w:cs="Arial"/>
        <w:color w:val="003C69"/>
        <w:sz w:val="16"/>
      </w:rPr>
      <w:tab/>
      <w:t xml:space="preserve"> </w:t>
    </w:r>
    <w:r>
      <w:rPr>
        <w:rStyle w:val="slostrnky"/>
        <w:rFonts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7A0D6" w14:textId="77777777" w:rsidR="002D5BF9" w:rsidRDefault="002D5BF9">
      <w:r>
        <w:separator/>
      </w:r>
    </w:p>
  </w:footnote>
  <w:footnote w:type="continuationSeparator" w:id="0">
    <w:p w14:paraId="6D02D3EE" w14:textId="77777777" w:rsidR="002D5BF9" w:rsidRDefault="002D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BA75B" w14:textId="6D7DABBE" w:rsidR="0097758E" w:rsidRPr="0053334F" w:rsidRDefault="00B257FE" w:rsidP="0097758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FF6F9E1" wp14:editId="34F841B7">
              <wp:simplePos x="0" y="0"/>
              <wp:positionH relativeFrom="column">
                <wp:posOffset>4537710</wp:posOffset>
              </wp:positionH>
              <wp:positionV relativeFrom="paragraph">
                <wp:posOffset>-27305</wp:posOffset>
              </wp:positionV>
              <wp:extent cx="1752600" cy="495300"/>
              <wp:effectExtent l="0" t="0" r="0" b="0"/>
              <wp:wrapNone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A1D66E" w14:textId="5FCC662E" w:rsidR="00B257FE" w:rsidRPr="005D7CC2" w:rsidRDefault="00C70209" w:rsidP="00B257FE">
                          <w:pPr>
                            <w:ind w:right="159"/>
                            <w:jc w:val="right"/>
                            <w:rPr>
                              <w:rFonts w:cs="Arial"/>
                              <w:bCs/>
                              <w:color w:val="003C69"/>
                              <w:kern w:val="24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3C69"/>
                              <w:kern w:val="24"/>
                            </w:rPr>
                            <w:t>Vyjádření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6F9E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57.3pt;margin-top:-2.15pt;width:138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" stroked="f">
              <v:textbox>
                <w:txbxContent>
                  <w:p w14:paraId="10A1D66E" w14:textId="5FCC662E" w:rsidR="00B257FE" w:rsidRPr="005D7CC2" w:rsidRDefault="00C70209" w:rsidP="00B257FE">
                    <w:pPr>
                      <w:ind w:right="159"/>
                      <w:jc w:val="right"/>
                      <w:rPr>
                        <w:rFonts w:cs="Arial"/>
                        <w:bCs/>
                        <w:color w:val="003C69"/>
                        <w:kern w:val="24"/>
                      </w:rPr>
                    </w:pPr>
                    <w:r>
                      <w:rPr>
                        <w:rFonts w:cs="Arial"/>
                        <w:bCs/>
                        <w:color w:val="003C69"/>
                        <w:kern w:val="24"/>
                      </w:rPr>
                      <w:t>Vyjádření</w:t>
                    </w:r>
                  </w:p>
                </w:txbxContent>
              </v:textbox>
            </v:shape>
          </w:pict>
        </mc:Fallback>
      </mc:AlternateContent>
    </w:r>
    <w:r w:rsidR="00E9713A">
      <w:rPr>
        <w:rFonts w:cs="Arial"/>
        <w:b/>
        <w:color w:val="003C69"/>
        <w:kern w:val="24"/>
      </w:rPr>
      <w:t>Statutární</w:t>
    </w:r>
    <w:r w:rsidR="004D1436" w:rsidRPr="0053334F">
      <w:rPr>
        <w:rFonts w:cs="Arial"/>
        <w:b/>
        <w:color w:val="003C69"/>
        <w:kern w:val="24"/>
      </w:rPr>
      <w:t xml:space="preserve"> měst</w:t>
    </w:r>
    <w:r w:rsidR="00E9713A">
      <w:rPr>
        <w:rFonts w:cs="Arial"/>
        <w:b/>
        <w:color w:val="003C69"/>
        <w:kern w:val="24"/>
      </w:rPr>
      <w:t>o</w:t>
    </w:r>
    <w:r w:rsidR="004D1436" w:rsidRPr="0053334F">
      <w:rPr>
        <w:rFonts w:cs="Arial"/>
        <w:b/>
        <w:color w:val="003C69"/>
        <w:kern w:val="24"/>
      </w:rPr>
      <w:t xml:space="preserve"> Ostrav</w:t>
    </w:r>
    <w:r w:rsidR="00E9713A">
      <w:rPr>
        <w:rFonts w:cs="Arial"/>
        <w:b/>
        <w:color w:val="003C69"/>
        <w:kern w:val="24"/>
      </w:rPr>
      <w:t>a</w:t>
    </w:r>
    <w:r w:rsidR="0097758E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4E304B57" w14:textId="0A2C5238" w:rsidR="0097758E" w:rsidRPr="0053334F" w:rsidRDefault="00E9713A" w:rsidP="0097758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="0097758E"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</w:t>
    </w:r>
  </w:p>
  <w:p w14:paraId="2DC7170F" w14:textId="3D0BF538" w:rsidR="0097758E" w:rsidRPr="00BA7E3F" w:rsidRDefault="00E81377" w:rsidP="0097758E">
    <w:pPr>
      <w:pStyle w:val="Zhlav"/>
    </w:pPr>
    <w:r w:rsidRPr="0053334F">
      <w:rPr>
        <w:rFonts w:ascii="Times New Roman" w:hAnsi="Times New Roman"/>
        <w:noProof/>
      </w:rPr>
      <w:drawing>
        <wp:anchor distT="0" distB="0" distL="114300" distR="114300" simplePos="0" relativeHeight="251669504" behindDoc="0" locked="0" layoutInCell="1" allowOverlap="1" wp14:anchorId="069C1110" wp14:editId="62A1B46A">
          <wp:simplePos x="0" y="0"/>
          <wp:positionH relativeFrom="margin">
            <wp:align>left</wp:align>
          </wp:positionH>
          <wp:positionV relativeFrom="paragraph">
            <wp:posOffset>25400</wp:posOffset>
          </wp:positionV>
          <wp:extent cx="1869994" cy="323850"/>
          <wp:effectExtent l="0" t="0" r="0" b="0"/>
          <wp:wrapNone/>
          <wp:docPr id="26" name="Obrázek 0" descr="espis_barco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0" descr="espis_barcod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9994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96390B" w14:textId="0D029F86" w:rsidR="00123E56" w:rsidRPr="004D3202" w:rsidRDefault="00123E56" w:rsidP="004D3202">
    <w:pPr>
      <w:pStyle w:val="Zhlav"/>
      <w:tabs>
        <w:tab w:val="clear" w:pos="4536"/>
        <w:tab w:val="left" w:pos="0"/>
      </w:tabs>
      <w:rPr>
        <w:rFonts w:cs="Arial"/>
        <w:color w:val="003C69"/>
      </w:rPr>
    </w:pPr>
    <w:r w:rsidRPr="004D3202">
      <w:rPr>
        <w:rFonts w:cs="Arial"/>
        <w:color w:val="003C69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93AEE" w14:textId="0CDAA367" w:rsidR="00BA7E3F" w:rsidRPr="0053334F" w:rsidRDefault="00B257FE" w:rsidP="00BA7E3F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6560533" wp14:editId="739CC336">
              <wp:simplePos x="0" y="0"/>
              <wp:positionH relativeFrom="column">
                <wp:posOffset>3537585</wp:posOffset>
              </wp:positionH>
              <wp:positionV relativeFrom="paragraph">
                <wp:posOffset>-46355</wp:posOffset>
              </wp:positionV>
              <wp:extent cx="2657475" cy="962025"/>
              <wp:effectExtent l="0" t="0" r="9525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CC1B7" w14:textId="6610027B" w:rsidR="00B257FE" w:rsidRPr="004C6B60" w:rsidRDefault="00C70209" w:rsidP="00B257FE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Vyjádření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605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8.55pt;margin-top:-3.65pt;width:209.25pt;height:75.7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" stroked="f">
              <v:textbox>
                <w:txbxContent>
                  <w:p w14:paraId="710CC1B7" w14:textId="6610027B" w:rsidR="00B257FE" w:rsidRPr="004C6B60" w:rsidRDefault="00C70209" w:rsidP="00B257FE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Vyjádření</w:t>
                    </w:r>
                  </w:p>
                </w:txbxContent>
              </v:textbox>
            </v:shape>
          </w:pict>
        </mc:Fallback>
      </mc:AlternateContent>
    </w:r>
    <w:r w:rsidR="00E9713A">
      <w:rPr>
        <w:rFonts w:cs="Arial"/>
        <w:b/>
        <w:color w:val="003C69"/>
        <w:kern w:val="24"/>
      </w:rPr>
      <w:t>Statutární</w:t>
    </w:r>
    <w:r w:rsidR="004D1436" w:rsidRPr="0053334F">
      <w:rPr>
        <w:rFonts w:cs="Arial"/>
        <w:b/>
        <w:color w:val="003C69"/>
        <w:kern w:val="24"/>
      </w:rPr>
      <w:t xml:space="preserve"> měst</w:t>
    </w:r>
    <w:r w:rsidR="00E9713A">
      <w:rPr>
        <w:rFonts w:cs="Arial"/>
        <w:b/>
        <w:color w:val="003C69"/>
        <w:kern w:val="24"/>
      </w:rPr>
      <w:t>o</w:t>
    </w:r>
    <w:r w:rsidR="004D1436" w:rsidRPr="0053334F">
      <w:rPr>
        <w:rFonts w:cs="Arial"/>
        <w:b/>
        <w:color w:val="003C69"/>
        <w:kern w:val="24"/>
      </w:rPr>
      <w:t xml:space="preserve"> Ostra</w:t>
    </w:r>
    <w:r w:rsidR="00E9713A">
      <w:rPr>
        <w:rFonts w:cs="Arial"/>
        <w:b/>
        <w:color w:val="003C69"/>
        <w:kern w:val="24"/>
      </w:rPr>
      <w:t>va</w:t>
    </w:r>
    <w:r w:rsidR="00BA7E3F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75369074" w14:textId="0B3BEEE0" w:rsidR="00BA7E3F" w:rsidRPr="0053334F" w:rsidRDefault="00E9713A" w:rsidP="00BA7E3F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="00BA7E3F"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55103C9B" w14:textId="1902BF98" w:rsidR="00130174" w:rsidRPr="00BA7E3F" w:rsidRDefault="00E81377" w:rsidP="00BA7E3F">
    <w:pPr>
      <w:pStyle w:val="Zhlav"/>
    </w:pPr>
    <w:r w:rsidRPr="0053334F">
      <w:rPr>
        <w:rFonts w:ascii="Times New Roman" w:hAnsi="Times New Roman"/>
        <w:noProof/>
      </w:rPr>
      <w:drawing>
        <wp:anchor distT="0" distB="0" distL="114300" distR="114300" simplePos="0" relativeHeight="251661312" behindDoc="0" locked="0" layoutInCell="1" allowOverlap="1" wp14:anchorId="41E0E34A" wp14:editId="14C9E252">
          <wp:simplePos x="0" y="0"/>
          <wp:positionH relativeFrom="margin">
            <wp:align>left</wp:align>
          </wp:positionH>
          <wp:positionV relativeFrom="paragraph">
            <wp:posOffset>24130</wp:posOffset>
          </wp:positionV>
          <wp:extent cx="1869994" cy="323850"/>
          <wp:effectExtent l="0" t="0" r="0" b="0"/>
          <wp:wrapNone/>
          <wp:docPr id="28" name="Obrázek 0" descr="espis_barco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0" descr="espis_barcod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9994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C929F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5755B"/>
    <w:multiLevelType w:val="hybridMultilevel"/>
    <w:tmpl w:val="E1A40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5A89"/>
    <w:multiLevelType w:val="hybridMultilevel"/>
    <w:tmpl w:val="247E65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954E5"/>
    <w:multiLevelType w:val="hybridMultilevel"/>
    <w:tmpl w:val="6368F22A"/>
    <w:lvl w:ilvl="0" w:tplc="62829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D0B"/>
    <w:multiLevelType w:val="hybridMultilevel"/>
    <w:tmpl w:val="C1402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066FC"/>
    <w:multiLevelType w:val="hybridMultilevel"/>
    <w:tmpl w:val="A23AF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B4E4D"/>
    <w:multiLevelType w:val="hybridMultilevel"/>
    <w:tmpl w:val="2F5AD818"/>
    <w:lvl w:ilvl="0" w:tplc="FBEC2F2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94939"/>
    <w:multiLevelType w:val="hybridMultilevel"/>
    <w:tmpl w:val="B42EF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7BE8"/>
    <w:multiLevelType w:val="hybridMultilevel"/>
    <w:tmpl w:val="FE20CDB2"/>
    <w:lvl w:ilvl="0" w:tplc="29B6A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42A08"/>
    <w:multiLevelType w:val="hybridMultilevel"/>
    <w:tmpl w:val="84844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D6B6C"/>
    <w:multiLevelType w:val="hybridMultilevel"/>
    <w:tmpl w:val="A0EABCC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5013252"/>
    <w:multiLevelType w:val="hybridMultilevel"/>
    <w:tmpl w:val="9056A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C2EEF"/>
    <w:multiLevelType w:val="hybridMultilevel"/>
    <w:tmpl w:val="DF3A4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75959"/>
    <w:multiLevelType w:val="hybridMultilevel"/>
    <w:tmpl w:val="C7443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C666D"/>
    <w:multiLevelType w:val="hybridMultilevel"/>
    <w:tmpl w:val="D9F07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74E2B"/>
    <w:multiLevelType w:val="hybridMultilevel"/>
    <w:tmpl w:val="69A41752"/>
    <w:lvl w:ilvl="0" w:tplc="11D46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color w:val="auto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61B79"/>
    <w:multiLevelType w:val="hybridMultilevel"/>
    <w:tmpl w:val="29DA19F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66212390">
    <w:abstractNumId w:val="2"/>
  </w:num>
  <w:num w:numId="2" w16cid:durableId="685710679">
    <w:abstractNumId w:val="8"/>
  </w:num>
  <w:num w:numId="3" w16cid:durableId="272131428">
    <w:abstractNumId w:val="7"/>
  </w:num>
  <w:num w:numId="4" w16cid:durableId="429932096">
    <w:abstractNumId w:val="1"/>
  </w:num>
  <w:num w:numId="5" w16cid:durableId="711268049">
    <w:abstractNumId w:val="10"/>
  </w:num>
  <w:num w:numId="6" w16cid:durableId="1002665705">
    <w:abstractNumId w:val="16"/>
  </w:num>
  <w:num w:numId="7" w16cid:durableId="1907572635">
    <w:abstractNumId w:val="4"/>
  </w:num>
  <w:num w:numId="8" w16cid:durableId="211888182">
    <w:abstractNumId w:val="11"/>
  </w:num>
  <w:num w:numId="9" w16cid:durableId="68385682">
    <w:abstractNumId w:val="14"/>
  </w:num>
  <w:num w:numId="10" w16cid:durableId="1402756892">
    <w:abstractNumId w:val="13"/>
  </w:num>
  <w:num w:numId="11" w16cid:durableId="2095514146">
    <w:abstractNumId w:val="12"/>
  </w:num>
  <w:num w:numId="12" w16cid:durableId="714236533">
    <w:abstractNumId w:val="5"/>
  </w:num>
  <w:num w:numId="13" w16cid:durableId="555094449">
    <w:abstractNumId w:val="6"/>
  </w:num>
  <w:num w:numId="14" w16cid:durableId="1749229778">
    <w:abstractNumId w:val="9"/>
  </w:num>
  <w:num w:numId="15" w16cid:durableId="1793355207">
    <w:abstractNumId w:val="15"/>
  </w:num>
  <w:num w:numId="16" w16cid:durableId="1240796928">
    <w:abstractNumId w:val="3"/>
  </w:num>
  <w:num w:numId="17" w16cid:durableId="153145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D7"/>
    <w:rsid w:val="00010D5C"/>
    <w:rsid w:val="00016545"/>
    <w:rsid w:val="0004014D"/>
    <w:rsid w:val="00056B9B"/>
    <w:rsid w:val="00067269"/>
    <w:rsid w:val="00072ED7"/>
    <w:rsid w:val="000779B7"/>
    <w:rsid w:val="000909DD"/>
    <w:rsid w:val="0009166A"/>
    <w:rsid w:val="00091B16"/>
    <w:rsid w:val="000A11FC"/>
    <w:rsid w:val="000B17F3"/>
    <w:rsid w:val="000C2F74"/>
    <w:rsid w:val="000C7CF6"/>
    <w:rsid w:val="000E5FD7"/>
    <w:rsid w:val="000F44A5"/>
    <w:rsid w:val="00123E56"/>
    <w:rsid w:val="00130174"/>
    <w:rsid w:val="0013470B"/>
    <w:rsid w:val="00141BE5"/>
    <w:rsid w:val="00141D6D"/>
    <w:rsid w:val="00156104"/>
    <w:rsid w:val="00161025"/>
    <w:rsid w:val="00162762"/>
    <w:rsid w:val="00162CB3"/>
    <w:rsid w:val="0016485D"/>
    <w:rsid w:val="00176627"/>
    <w:rsid w:val="00177C18"/>
    <w:rsid w:val="00196DD0"/>
    <w:rsid w:val="001B09B9"/>
    <w:rsid w:val="001C55D6"/>
    <w:rsid w:val="001D432E"/>
    <w:rsid w:val="001D532A"/>
    <w:rsid w:val="001E79E1"/>
    <w:rsid w:val="00202692"/>
    <w:rsid w:val="00222B89"/>
    <w:rsid w:val="002244FA"/>
    <w:rsid w:val="00242031"/>
    <w:rsid w:val="002454EC"/>
    <w:rsid w:val="00273A50"/>
    <w:rsid w:val="002741C4"/>
    <w:rsid w:val="00280334"/>
    <w:rsid w:val="0028366F"/>
    <w:rsid w:val="00293A00"/>
    <w:rsid w:val="002947BD"/>
    <w:rsid w:val="002A23ED"/>
    <w:rsid w:val="002A4EA6"/>
    <w:rsid w:val="002A67DF"/>
    <w:rsid w:val="002D5BF9"/>
    <w:rsid w:val="002F339F"/>
    <w:rsid w:val="002F677C"/>
    <w:rsid w:val="00303167"/>
    <w:rsid w:val="00342514"/>
    <w:rsid w:val="00373655"/>
    <w:rsid w:val="00390837"/>
    <w:rsid w:val="00394392"/>
    <w:rsid w:val="003B241B"/>
    <w:rsid w:val="003D453D"/>
    <w:rsid w:val="003E00E9"/>
    <w:rsid w:val="003F7816"/>
    <w:rsid w:val="004543ED"/>
    <w:rsid w:val="00465A7E"/>
    <w:rsid w:val="004900C3"/>
    <w:rsid w:val="004A3D93"/>
    <w:rsid w:val="004C6B60"/>
    <w:rsid w:val="004D1436"/>
    <w:rsid w:val="004D2BB4"/>
    <w:rsid w:val="004D3202"/>
    <w:rsid w:val="004F6273"/>
    <w:rsid w:val="0052310B"/>
    <w:rsid w:val="0053334F"/>
    <w:rsid w:val="0054514B"/>
    <w:rsid w:val="00546C23"/>
    <w:rsid w:val="00555621"/>
    <w:rsid w:val="00572B68"/>
    <w:rsid w:val="00576457"/>
    <w:rsid w:val="00580701"/>
    <w:rsid w:val="005A69F7"/>
    <w:rsid w:val="005B3B87"/>
    <w:rsid w:val="005C2405"/>
    <w:rsid w:val="005C5031"/>
    <w:rsid w:val="005D652D"/>
    <w:rsid w:val="005D7CC2"/>
    <w:rsid w:val="005E44E0"/>
    <w:rsid w:val="00607057"/>
    <w:rsid w:val="00635868"/>
    <w:rsid w:val="0064612E"/>
    <w:rsid w:val="00661EEF"/>
    <w:rsid w:val="00672159"/>
    <w:rsid w:val="006B3F58"/>
    <w:rsid w:val="006E4F95"/>
    <w:rsid w:val="006F1BF8"/>
    <w:rsid w:val="006F2118"/>
    <w:rsid w:val="00707EBD"/>
    <w:rsid w:val="0071132C"/>
    <w:rsid w:val="00740A6A"/>
    <w:rsid w:val="00740CA5"/>
    <w:rsid w:val="007576AC"/>
    <w:rsid w:val="00776716"/>
    <w:rsid w:val="00793DE3"/>
    <w:rsid w:val="007B5052"/>
    <w:rsid w:val="007B725E"/>
    <w:rsid w:val="007B7366"/>
    <w:rsid w:val="00801EFF"/>
    <w:rsid w:val="0081663C"/>
    <w:rsid w:val="00816DD2"/>
    <w:rsid w:val="00826813"/>
    <w:rsid w:val="00843C0C"/>
    <w:rsid w:val="00845790"/>
    <w:rsid w:val="008615E5"/>
    <w:rsid w:val="00863FDF"/>
    <w:rsid w:val="00866846"/>
    <w:rsid w:val="00884B96"/>
    <w:rsid w:val="00886632"/>
    <w:rsid w:val="00887469"/>
    <w:rsid w:val="00893CBA"/>
    <w:rsid w:val="008A5180"/>
    <w:rsid w:val="008B4B03"/>
    <w:rsid w:val="008C4FD0"/>
    <w:rsid w:val="008D4A55"/>
    <w:rsid w:val="008E3DEB"/>
    <w:rsid w:val="008F6EA2"/>
    <w:rsid w:val="008F7DF4"/>
    <w:rsid w:val="009030C1"/>
    <w:rsid w:val="00920895"/>
    <w:rsid w:val="00921D35"/>
    <w:rsid w:val="0093742F"/>
    <w:rsid w:val="009429F9"/>
    <w:rsid w:val="009516A8"/>
    <w:rsid w:val="00970FC0"/>
    <w:rsid w:val="00974A82"/>
    <w:rsid w:val="00976D50"/>
    <w:rsid w:val="009773B2"/>
    <w:rsid w:val="0097758E"/>
    <w:rsid w:val="00984B1B"/>
    <w:rsid w:val="009A70CB"/>
    <w:rsid w:val="009B756E"/>
    <w:rsid w:val="009F0300"/>
    <w:rsid w:val="00A033DB"/>
    <w:rsid w:val="00A11268"/>
    <w:rsid w:val="00A2245C"/>
    <w:rsid w:val="00A278EB"/>
    <w:rsid w:val="00A3298B"/>
    <w:rsid w:val="00A3487F"/>
    <w:rsid w:val="00A445BE"/>
    <w:rsid w:val="00A556E6"/>
    <w:rsid w:val="00A91813"/>
    <w:rsid w:val="00A92F33"/>
    <w:rsid w:val="00A94B2A"/>
    <w:rsid w:val="00AA50E8"/>
    <w:rsid w:val="00AC2376"/>
    <w:rsid w:val="00B057C3"/>
    <w:rsid w:val="00B15964"/>
    <w:rsid w:val="00B23934"/>
    <w:rsid w:val="00B25432"/>
    <w:rsid w:val="00B257FE"/>
    <w:rsid w:val="00B27425"/>
    <w:rsid w:val="00B35414"/>
    <w:rsid w:val="00B44A8F"/>
    <w:rsid w:val="00B54FC7"/>
    <w:rsid w:val="00B66C8F"/>
    <w:rsid w:val="00B95B78"/>
    <w:rsid w:val="00B978A5"/>
    <w:rsid w:val="00BA4AC4"/>
    <w:rsid w:val="00BA7E3F"/>
    <w:rsid w:val="00BC3232"/>
    <w:rsid w:val="00BE14D9"/>
    <w:rsid w:val="00BE247B"/>
    <w:rsid w:val="00BF3CC4"/>
    <w:rsid w:val="00BF5CD1"/>
    <w:rsid w:val="00C028C2"/>
    <w:rsid w:val="00C1368D"/>
    <w:rsid w:val="00C22AFA"/>
    <w:rsid w:val="00C27589"/>
    <w:rsid w:val="00C64208"/>
    <w:rsid w:val="00C64AC7"/>
    <w:rsid w:val="00C70209"/>
    <w:rsid w:val="00C8264B"/>
    <w:rsid w:val="00CB5062"/>
    <w:rsid w:val="00CC488A"/>
    <w:rsid w:val="00CC5435"/>
    <w:rsid w:val="00CC7BF7"/>
    <w:rsid w:val="00CF30FD"/>
    <w:rsid w:val="00D010C8"/>
    <w:rsid w:val="00D204DB"/>
    <w:rsid w:val="00D35171"/>
    <w:rsid w:val="00D44B01"/>
    <w:rsid w:val="00D53888"/>
    <w:rsid w:val="00D56AF0"/>
    <w:rsid w:val="00D73F32"/>
    <w:rsid w:val="00D742BA"/>
    <w:rsid w:val="00D97C9C"/>
    <w:rsid w:val="00DA287A"/>
    <w:rsid w:val="00DC090E"/>
    <w:rsid w:val="00DD1611"/>
    <w:rsid w:val="00DE1839"/>
    <w:rsid w:val="00E16001"/>
    <w:rsid w:val="00E54C10"/>
    <w:rsid w:val="00E603A4"/>
    <w:rsid w:val="00E65686"/>
    <w:rsid w:val="00E71CF7"/>
    <w:rsid w:val="00E73575"/>
    <w:rsid w:val="00E7384C"/>
    <w:rsid w:val="00E81377"/>
    <w:rsid w:val="00E95B1E"/>
    <w:rsid w:val="00E9713A"/>
    <w:rsid w:val="00EB3EF4"/>
    <w:rsid w:val="00EC4A47"/>
    <w:rsid w:val="00EC7DDE"/>
    <w:rsid w:val="00EE33E3"/>
    <w:rsid w:val="00F06B15"/>
    <w:rsid w:val="00F56FA7"/>
    <w:rsid w:val="00F96242"/>
    <w:rsid w:val="00F97CD5"/>
    <w:rsid w:val="00FD2D52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AC7BD"/>
  <w15:docId w15:val="{98530C3D-0640-40EB-BFF2-05F7E2B2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6457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816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813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23E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23E5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3E56"/>
  </w:style>
  <w:style w:type="character" w:styleId="Hypertextovodkaz">
    <w:name w:val="Hyperlink"/>
    <w:basedOn w:val="Standardnpsmoodstavce"/>
    <w:rsid w:val="00B95B78"/>
    <w:rPr>
      <w:color w:val="0000FF"/>
      <w:u w:val="single"/>
    </w:rPr>
  </w:style>
  <w:style w:type="table" w:styleId="Mkatabulky">
    <w:name w:val="Table Grid"/>
    <w:basedOn w:val="Normlntabulka"/>
    <w:rsid w:val="00B9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72E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ED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24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16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druhrovn">
    <w:name w:val="Nadpis druhé úrovně"/>
    <w:basedOn w:val="Normln"/>
    <w:link w:val="NadpisdruhrovnChar"/>
    <w:qFormat/>
    <w:rsid w:val="00816DD2"/>
    <w:rPr>
      <w:rFonts w:cs="Arial"/>
      <w:b/>
      <w:sz w:val="24"/>
      <w:szCs w:val="24"/>
    </w:rPr>
  </w:style>
  <w:style w:type="paragraph" w:customStyle="1" w:styleId="Nadpisprvnrovn">
    <w:name w:val="Nadpis první úrovně"/>
    <w:basedOn w:val="Nadpis1"/>
    <w:link w:val="NadpisprvnrovnChar"/>
    <w:qFormat/>
    <w:rsid w:val="00816DD2"/>
    <w:rPr>
      <w:rFonts w:ascii="Arial" w:hAnsi="Arial" w:cs="Arial"/>
      <w:color w:val="auto"/>
      <w:sz w:val="40"/>
      <w:szCs w:val="40"/>
    </w:rPr>
  </w:style>
  <w:style w:type="character" w:customStyle="1" w:styleId="NadpisdruhrovnChar">
    <w:name w:val="Nadpis druhé úrovně Char"/>
    <w:basedOn w:val="Standardnpsmoodstavce"/>
    <w:link w:val="Nadpisdruhrovn"/>
    <w:rsid w:val="00816DD2"/>
    <w:rPr>
      <w:rFonts w:ascii="Arial" w:hAnsi="Arial" w:cs="Arial"/>
      <w:b/>
      <w:sz w:val="24"/>
      <w:szCs w:val="24"/>
    </w:rPr>
  </w:style>
  <w:style w:type="paragraph" w:customStyle="1" w:styleId="Obyejntext">
    <w:name w:val="Obyčejný text"/>
    <w:basedOn w:val="Normln"/>
    <w:link w:val="ObyejntextChar"/>
    <w:rsid w:val="00816DD2"/>
  </w:style>
  <w:style w:type="character" w:customStyle="1" w:styleId="NadpisprvnrovnChar">
    <w:name w:val="Nadpis první úrovně Char"/>
    <w:basedOn w:val="Nadpis1Char"/>
    <w:link w:val="Nadpisprvnrovn"/>
    <w:rsid w:val="00816DD2"/>
    <w:rPr>
      <w:rFonts w:ascii="Arial" w:eastAsiaTheme="majorEastAsia" w:hAnsi="Arial" w:cs="Arial"/>
      <w:b/>
      <w:bCs/>
      <w:color w:val="365F91" w:themeColor="accent1" w:themeShade="BF"/>
      <w:sz w:val="40"/>
      <w:szCs w:val="40"/>
    </w:rPr>
  </w:style>
  <w:style w:type="paragraph" w:customStyle="1" w:styleId="Bntext">
    <w:name w:val="Běžný text"/>
    <w:basedOn w:val="Obyejntext"/>
    <w:link w:val="BntextChar"/>
    <w:qFormat/>
    <w:rsid w:val="00826813"/>
    <w:rPr>
      <w:rFonts w:ascii="Times New Roman" w:hAnsi="Times New Roman"/>
      <w:sz w:val="24"/>
      <w:szCs w:val="24"/>
    </w:rPr>
  </w:style>
  <w:style w:type="character" w:customStyle="1" w:styleId="ObyejntextChar">
    <w:name w:val="Obyčejný text Char"/>
    <w:basedOn w:val="Standardnpsmoodstavce"/>
    <w:link w:val="Obyejntext"/>
    <w:rsid w:val="00816DD2"/>
    <w:rPr>
      <w:rFonts w:ascii="Arial" w:hAnsi="Arial"/>
    </w:rPr>
  </w:style>
  <w:style w:type="character" w:customStyle="1" w:styleId="BntextChar">
    <w:name w:val="Běžný text Char"/>
    <w:basedOn w:val="ObyejntextChar"/>
    <w:link w:val="Bntext"/>
    <w:rsid w:val="00826813"/>
    <w:rPr>
      <w:rFonts w:ascii="Arial" w:hAnsi="Arial"/>
      <w:sz w:val="24"/>
      <w:szCs w:val="24"/>
    </w:rPr>
  </w:style>
  <w:style w:type="character" w:styleId="Zstupntext">
    <w:name w:val="Placeholder Text"/>
    <w:basedOn w:val="Standardnpsmoodstavce"/>
    <w:uiPriority w:val="99"/>
    <w:rsid w:val="00F56FA7"/>
    <w:rPr>
      <w:color w:val="808080"/>
    </w:rPr>
  </w:style>
  <w:style w:type="paragraph" w:customStyle="1" w:styleId="zvraznn">
    <w:name w:val="zvýraznění"/>
    <w:basedOn w:val="Normln"/>
    <w:link w:val="zvraznnChar"/>
    <w:rsid w:val="00B257FE"/>
    <w:pPr>
      <w:spacing w:line="360" w:lineRule="auto"/>
      <w:jc w:val="both"/>
    </w:pPr>
    <w:rPr>
      <w:b/>
      <w:szCs w:val="22"/>
    </w:rPr>
  </w:style>
  <w:style w:type="character" w:customStyle="1" w:styleId="zvraznnChar">
    <w:name w:val="zvýraznění Char"/>
    <w:basedOn w:val="Standardnpsmoodstavce"/>
    <w:link w:val="zvraznn"/>
    <w:rsid w:val="00B257FE"/>
    <w:rPr>
      <w:rFonts w:ascii="Arial" w:hAnsi="Arial"/>
      <w:b/>
      <w:szCs w:val="22"/>
    </w:rPr>
  </w:style>
  <w:style w:type="character" w:customStyle="1" w:styleId="ZpatChar">
    <w:name w:val="Zápatí Char"/>
    <w:link w:val="Zpat"/>
    <w:uiPriority w:val="99"/>
    <w:rsid w:val="00740CA5"/>
    <w:rPr>
      <w:rFonts w:ascii="Arial" w:hAnsi="Arial"/>
    </w:rPr>
  </w:style>
  <w:style w:type="paragraph" w:customStyle="1" w:styleId="ZkladntextIMP">
    <w:name w:val="Základní text_IMP"/>
    <w:basedOn w:val="Normln"/>
    <w:rsid w:val="008A5180"/>
    <w:pPr>
      <w:suppressAutoHyphens/>
      <w:spacing w:line="276" w:lineRule="auto"/>
    </w:pPr>
    <w:rPr>
      <w:rFonts w:ascii="Times New Roman" w:hAnsi="Times New Roman" w:cs="Arial"/>
      <w:sz w:val="24"/>
      <w:lang w:eastAsia="ar-SA"/>
    </w:rPr>
  </w:style>
  <w:style w:type="character" w:customStyle="1" w:styleId="ZhlavChar">
    <w:name w:val="Záhlaví Char"/>
    <w:link w:val="Zhlav"/>
    <w:rsid w:val="008A5180"/>
    <w:rPr>
      <w:rFonts w:ascii="Arial" w:hAnsi="Arial"/>
    </w:rPr>
  </w:style>
  <w:style w:type="character" w:customStyle="1" w:styleId="Nadpis5Char">
    <w:name w:val="Nadpis 5 Char"/>
    <w:basedOn w:val="Standardnpsmoodstavce"/>
    <w:link w:val="Nadpis5"/>
    <w:semiHidden/>
    <w:rsid w:val="00E8137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Zkladntext">
    <w:name w:val="Body Text"/>
    <w:basedOn w:val="Normln"/>
    <w:link w:val="ZkladntextChar"/>
    <w:rsid w:val="00E81377"/>
    <w:pPr>
      <w:spacing w:after="120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81377"/>
    <w:rPr>
      <w:sz w:val="24"/>
      <w:szCs w:val="24"/>
    </w:rPr>
  </w:style>
  <w:style w:type="paragraph" w:customStyle="1" w:styleId="hlavika">
    <w:name w:val="hlavička"/>
    <w:basedOn w:val="Normln"/>
    <w:link w:val="hlavikaChar"/>
    <w:qFormat/>
    <w:rsid w:val="00B27425"/>
    <w:rPr>
      <w:rFonts w:ascii="Times New Roman" w:hAnsi="Times New Roman"/>
      <w:sz w:val="22"/>
      <w:szCs w:val="22"/>
    </w:rPr>
  </w:style>
  <w:style w:type="character" w:customStyle="1" w:styleId="hlavikaChar">
    <w:name w:val="hlavička Char"/>
    <w:basedOn w:val="Standardnpsmoodstavce"/>
    <w:link w:val="hlavika"/>
    <w:rsid w:val="00B27425"/>
    <w:rPr>
      <w:sz w:val="22"/>
      <w:szCs w:val="22"/>
    </w:rPr>
  </w:style>
  <w:style w:type="paragraph" w:customStyle="1" w:styleId="JVS1">
    <w:name w:val="JVS_1"/>
    <w:rsid w:val="00B2742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character" w:customStyle="1" w:styleId="Styl1">
    <w:name w:val="Styl1"/>
    <w:basedOn w:val="Standardnpsmoodstavce"/>
    <w:uiPriority w:val="1"/>
    <w:rsid w:val="00C70209"/>
    <w:rPr>
      <w:rFonts w:ascii="Times New Roman" w:hAnsi="Times New Roman"/>
      <w:sz w:val="22"/>
    </w:rPr>
  </w:style>
  <w:style w:type="character" w:customStyle="1" w:styleId="Styl2">
    <w:name w:val="Styl2"/>
    <w:basedOn w:val="Standardnpsmoodstavce"/>
    <w:uiPriority w:val="1"/>
    <w:rsid w:val="00C70209"/>
    <w:rPr>
      <w:rFonts w:ascii="Times New Roman" w:hAnsi="Times New Roman"/>
      <w:sz w:val="22"/>
    </w:rPr>
  </w:style>
  <w:style w:type="character" w:styleId="Odkaznakoment">
    <w:name w:val="annotation reference"/>
    <w:rsid w:val="00C70209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0209"/>
  </w:style>
  <w:style w:type="character" w:customStyle="1" w:styleId="TextkomenteChar">
    <w:name w:val="Text komentáře Char"/>
    <w:basedOn w:val="Standardnpsmoodstavce"/>
    <w:link w:val="Textkomente"/>
    <w:rsid w:val="00C70209"/>
    <w:rPr>
      <w:rFonts w:ascii="Arial" w:hAnsi="Arial"/>
    </w:rPr>
  </w:style>
  <w:style w:type="character" w:customStyle="1" w:styleId="Styl3">
    <w:name w:val="Styl3"/>
    <w:basedOn w:val="Standardnpsmoodstavce"/>
    <w:uiPriority w:val="1"/>
    <w:rsid w:val="00C70209"/>
    <w:rPr>
      <w:rFonts w:ascii="Times New Roman" w:hAnsi="Times New Roman"/>
      <w:sz w:val="22"/>
    </w:rPr>
  </w:style>
  <w:style w:type="character" w:customStyle="1" w:styleId="Styl4">
    <w:name w:val="Styl4"/>
    <w:basedOn w:val="Standardnpsmoodstavce"/>
    <w:uiPriority w:val="1"/>
    <w:rsid w:val="00C70209"/>
    <w:rPr>
      <w:rFonts w:ascii="Times New Roman" w:hAnsi="Times New Roman"/>
      <w:sz w:val="22"/>
    </w:rPr>
  </w:style>
  <w:style w:type="paragraph" w:customStyle="1" w:styleId="Default">
    <w:name w:val="Default"/>
    <w:rsid w:val="00974A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selkovare\Plocha\KORESPONDENCE\&#353;ablony\INTERNI!!!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15FA433F5549BF8533979666481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A19F5F-6E9E-42BC-989A-DD66671F1B51}"/>
      </w:docPartPr>
      <w:docPartBody>
        <w:p w:rsidR="007A52BC" w:rsidRDefault="007A52BC" w:rsidP="007A52BC">
          <w:pPr>
            <w:pStyle w:val="9A15FA433F5549BF8533979666481963"/>
          </w:pPr>
          <w:r w:rsidRPr="005E7F8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257CFC172634ADD82EF532E20C286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41A43B-2749-48A9-A542-2C62EAA669C5}"/>
      </w:docPartPr>
      <w:docPartBody>
        <w:p w:rsidR="007A52BC" w:rsidRDefault="007A52BC" w:rsidP="007A52BC">
          <w:pPr>
            <w:pStyle w:val="6257CFC172634ADD82EF532E20C2864C"/>
          </w:pPr>
          <w:r w:rsidRPr="00B1457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ECAD7BCC834991A6A1AC03BF4C9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1CD0A4-F655-4C6B-B894-867F3F89AEE2}"/>
      </w:docPartPr>
      <w:docPartBody>
        <w:p w:rsidR="007A52BC" w:rsidRDefault="007A52BC" w:rsidP="007A52BC">
          <w:pPr>
            <w:pStyle w:val="0BECAD7BCC834991A6A1AC03BF4C916F"/>
          </w:pPr>
          <w:r w:rsidRPr="005E7F8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061073915D048408931D9ED8C2D0D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94D8AE-2E18-4468-A371-7AD65FE111E4}"/>
      </w:docPartPr>
      <w:docPartBody>
        <w:p w:rsidR="007A52BC" w:rsidRDefault="007A52BC" w:rsidP="007A52BC">
          <w:pPr>
            <w:pStyle w:val="1061073915D048408931D9ED8C2D0DB3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2FF15B2E8D47C39F0B310F706AF8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F3E67E-81A2-464B-8496-00DC1974CC9F}"/>
      </w:docPartPr>
      <w:docPartBody>
        <w:p w:rsidR="007A52BC" w:rsidRDefault="007A52BC" w:rsidP="007A52BC">
          <w:pPr>
            <w:pStyle w:val="762FF15B2E8D47C39F0B310F706AF853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EA"/>
    <w:rsid w:val="0001177C"/>
    <w:rsid w:val="00091872"/>
    <w:rsid w:val="001109E3"/>
    <w:rsid w:val="0017474A"/>
    <w:rsid w:val="00187F72"/>
    <w:rsid w:val="001B5B5E"/>
    <w:rsid w:val="00245DC1"/>
    <w:rsid w:val="00283063"/>
    <w:rsid w:val="002A67DF"/>
    <w:rsid w:val="002E634A"/>
    <w:rsid w:val="002F5F6F"/>
    <w:rsid w:val="00330FEA"/>
    <w:rsid w:val="003D2357"/>
    <w:rsid w:val="003D28E6"/>
    <w:rsid w:val="00473E1F"/>
    <w:rsid w:val="00494764"/>
    <w:rsid w:val="004F25B6"/>
    <w:rsid w:val="00532D81"/>
    <w:rsid w:val="00607057"/>
    <w:rsid w:val="00643820"/>
    <w:rsid w:val="006E6E37"/>
    <w:rsid w:val="00721ED4"/>
    <w:rsid w:val="00740767"/>
    <w:rsid w:val="00763425"/>
    <w:rsid w:val="007A52BC"/>
    <w:rsid w:val="007E23F7"/>
    <w:rsid w:val="007F25FA"/>
    <w:rsid w:val="007F4986"/>
    <w:rsid w:val="00836431"/>
    <w:rsid w:val="008B3B39"/>
    <w:rsid w:val="008B4018"/>
    <w:rsid w:val="008E156A"/>
    <w:rsid w:val="009F31A4"/>
    <w:rsid w:val="00A90924"/>
    <w:rsid w:val="00A91D15"/>
    <w:rsid w:val="00AC0231"/>
    <w:rsid w:val="00AF0CE8"/>
    <w:rsid w:val="00B0233E"/>
    <w:rsid w:val="00B3462E"/>
    <w:rsid w:val="00B77CBD"/>
    <w:rsid w:val="00BC12BB"/>
    <w:rsid w:val="00BC3232"/>
    <w:rsid w:val="00BD2385"/>
    <w:rsid w:val="00CE44E4"/>
    <w:rsid w:val="00D21314"/>
    <w:rsid w:val="00D348CF"/>
    <w:rsid w:val="00D448D6"/>
    <w:rsid w:val="00D507E4"/>
    <w:rsid w:val="00D91A74"/>
    <w:rsid w:val="00E052ED"/>
    <w:rsid w:val="00E60129"/>
    <w:rsid w:val="00E6596B"/>
    <w:rsid w:val="00EE70DC"/>
    <w:rsid w:val="00F06784"/>
    <w:rsid w:val="00F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A52BC"/>
    <w:rPr>
      <w:color w:val="808080"/>
    </w:rPr>
  </w:style>
  <w:style w:type="paragraph" w:customStyle="1" w:styleId="9A15FA433F5549BF8533979666481963">
    <w:name w:val="9A15FA433F5549BF8533979666481963"/>
    <w:rsid w:val="007A52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57CFC172634ADD82EF532E20C2864C">
    <w:name w:val="6257CFC172634ADD82EF532E20C2864C"/>
    <w:rsid w:val="007A52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ECAD7BCC834991A6A1AC03BF4C916F">
    <w:name w:val="0BECAD7BCC834991A6A1AC03BF4C916F"/>
    <w:rsid w:val="007A52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1073915D048408931D9ED8C2D0DB3">
    <w:name w:val="1061073915D048408931D9ED8C2D0DB3"/>
    <w:rsid w:val="007A52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2FF15B2E8D47C39F0B310F706AF853">
    <w:name w:val="762FF15B2E8D47C39F0B310F706AF853"/>
    <w:rsid w:val="007A52B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3132-74CC-444A-A1D0-8466EBE0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INTERNI!!!</Template>
  <TotalTime>253</TotalTime>
  <Pages>2</Pages>
  <Words>576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Idea informačních sloupů – totemů</vt:lpstr>
    </vt:vector>
  </TitlesOfParts>
  <Company>MMO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 informačních sloupů – totemů</dc:title>
  <dc:subject/>
  <dc:creator>Veselková Renáta</dc:creator>
  <cp:keywords/>
  <dc:description/>
  <cp:lastModifiedBy>Dudek Michal</cp:lastModifiedBy>
  <cp:revision>78</cp:revision>
  <cp:lastPrinted>2022-10-19T08:46:00Z</cp:lastPrinted>
  <dcterms:created xsi:type="dcterms:W3CDTF">2022-05-31T11:27:00Z</dcterms:created>
  <dcterms:modified xsi:type="dcterms:W3CDTF">2025-06-03T07:02:00Z</dcterms:modified>
</cp:coreProperties>
</file>