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FB04E" w14:textId="35F7A97B" w:rsidR="00107873" w:rsidRDefault="009173EF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4221218"/>
      <w:r w:rsidRPr="00CD2FFE">
        <w:rPr>
          <w:rFonts w:ascii="Times New Roman" w:hAnsi="Times New Roman" w:cs="Times New Roman"/>
          <w:b/>
          <w:bCs/>
          <w:sz w:val="28"/>
          <w:szCs w:val="28"/>
        </w:rPr>
        <w:t>Důvodová zpráva</w:t>
      </w:r>
    </w:p>
    <w:p w14:paraId="2B10D8DB" w14:textId="044718E1" w:rsidR="00792ADB" w:rsidRDefault="0033074E" w:rsidP="00CA4761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E06698" w:rsidRPr="00CA4761">
        <w:rPr>
          <w:rFonts w:ascii="Times New Roman" w:hAnsi="Times New Roman" w:cs="Times New Roman"/>
          <w:b/>
          <w:bCs/>
          <w:sz w:val="24"/>
          <w:szCs w:val="24"/>
        </w:rPr>
        <w:t xml:space="preserve">věření </w:t>
      </w:r>
      <w:r w:rsidR="00903CDD" w:rsidRPr="00CA4761">
        <w:rPr>
          <w:rFonts w:ascii="Times New Roman" w:hAnsi="Times New Roman" w:cs="Times New Roman"/>
          <w:b/>
          <w:bCs/>
          <w:sz w:val="24"/>
          <w:szCs w:val="24"/>
        </w:rPr>
        <w:t>majetku</w:t>
      </w:r>
      <w:r w:rsidR="00CA476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– stavby cyklistické stezky </w:t>
      </w:r>
      <w:r w:rsidR="00CA4761">
        <w:rPr>
          <w:rFonts w:ascii="Times New Roman" w:hAnsi="Times New Roman" w:cs="Times New Roman"/>
          <w:b/>
          <w:bCs/>
          <w:sz w:val="24"/>
          <w:szCs w:val="24"/>
        </w:rPr>
        <w:t xml:space="preserve">městskému obvodu </w:t>
      </w:r>
      <w:r>
        <w:rPr>
          <w:rFonts w:ascii="Times New Roman" w:hAnsi="Times New Roman" w:cs="Times New Roman"/>
          <w:b/>
          <w:bCs/>
          <w:sz w:val="24"/>
          <w:szCs w:val="24"/>
        </w:rPr>
        <w:t>Stará Bělá a městskému obvodu Nová Bělá.</w:t>
      </w:r>
    </w:p>
    <w:p w14:paraId="3F22D93C" w14:textId="76E56368" w:rsidR="0033074E" w:rsidRDefault="0033074E" w:rsidP="0033074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Hodnota majetku ke svěření činí </w:t>
      </w:r>
      <w:r w:rsidR="00B92E29" w:rsidRPr="00B92E29">
        <w:rPr>
          <w:rFonts w:ascii="Times New Roman" w:hAnsi="Times New Roman" w:cs="Times New Roman"/>
          <w:b/>
          <w:bCs/>
          <w:sz w:val="24"/>
          <w:szCs w:val="24"/>
        </w:rPr>
        <w:t>16 425 355,08</w:t>
      </w:r>
      <w:r w:rsidR="00B92E29">
        <w:rPr>
          <w:rFonts w:ascii="Times New Roman" w:hAnsi="Times New Roman" w:cs="Times New Roman"/>
          <w:b/>
          <w:bCs/>
          <w:sz w:val="24"/>
          <w:szCs w:val="24"/>
        </w:rPr>
        <w:t xml:space="preserve"> Kč.</w:t>
      </w:r>
    </w:p>
    <w:p w14:paraId="2A0DEC90" w14:textId="607C1E52" w:rsidR="00792ADB" w:rsidRDefault="0033074E" w:rsidP="0033074E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792ADB" w:rsidRPr="0033074E">
        <w:rPr>
          <w:rFonts w:ascii="Times New Roman" w:hAnsi="Times New Roman" w:cs="Times New Roman"/>
          <w:b/>
          <w:bCs/>
          <w:sz w:val="24"/>
          <w:szCs w:val="24"/>
        </w:rPr>
        <w:t xml:space="preserve">ředmětný majetek byl pořízen investiční výstavbou </w:t>
      </w:r>
      <w:r w:rsidR="00CA4761" w:rsidRPr="0033074E">
        <w:rPr>
          <w:rFonts w:ascii="Times New Roman" w:hAnsi="Times New Roman" w:cs="Times New Roman"/>
          <w:b/>
          <w:bCs/>
          <w:sz w:val="24"/>
          <w:szCs w:val="24"/>
        </w:rPr>
        <w:t>statutárního města Ostrava</w:t>
      </w:r>
      <w:r w:rsidR="00792ADB" w:rsidRPr="0033074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48F7D68" w14:textId="034650F3" w:rsidR="00EF0156" w:rsidRPr="00EF0156" w:rsidRDefault="00EF0156" w:rsidP="00EF0156">
      <w:pPr>
        <w:pStyle w:val="Odstavecseseznamem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0156">
        <w:rPr>
          <w:rFonts w:ascii="Times New Roman" w:hAnsi="Times New Roman" w:cs="Times New Roman"/>
          <w:b/>
          <w:bCs/>
          <w:sz w:val="24"/>
          <w:szCs w:val="24"/>
        </w:rPr>
        <w:t xml:space="preserve">Městské obvody zajišťují mimo jiné, dle Obecně závazné vyhlášky č. 10/2022, Statut města Ostravy, čl. 23, odst. 3 správu místních komunikací ve </w:t>
      </w:r>
      <w:r w:rsidR="00CA107F">
        <w:rPr>
          <w:rFonts w:ascii="Times New Roman" w:hAnsi="Times New Roman" w:cs="Times New Roman"/>
          <w:b/>
          <w:bCs/>
          <w:sz w:val="24"/>
          <w:szCs w:val="24"/>
        </w:rPr>
        <w:t>vlastnictví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statutárního města Ostrava</w:t>
      </w:r>
      <w:r w:rsidRPr="00EF015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C65CB24" w14:textId="77777777" w:rsidR="00CA4761" w:rsidRPr="00EF0156" w:rsidRDefault="00CA4761" w:rsidP="00EF0156">
      <w:pPr>
        <w:pStyle w:val="Odstavecseseznamem"/>
        <w:spacing w:after="0" w:line="240" w:lineRule="auto"/>
        <w:ind w:left="4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C8FA8D5" w14:textId="1F811891" w:rsidR="00EF0156" w:rsidRPr="00F52EFE" w:rsidRDefault="00F52EFE" w:rsidP="00CA4761">
      <w:pPr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F52EFE">
        <w:rPr>
          <w:rFonts w:ascii="Times New Roman" w:hAnsi="Times New Roman" w:cs="Times New Roman"/>
          <w:sz w:val="24"/>
          <w:szCs w:val="24"/>
          <w:u w:val="single"/>
        </w:rPr>
        <w:t>Umístěn</w:t>
      </w:r>
      <w:r>
        <w:rPr>
          <w:rFonts w:ascii="Times New Roman" w:hAnsi="Times New Roman" w:cs="Times New Roman"/>
          <w:sz w:val="24"/>
          <w:szCs w:val="24"/>
          <w:u w:val="single"/>
        </w:rPr>
        <w:t>í</w:t>
      </w:r>
      <w:r w:rsidRPr="00F52EFE">
        <w:rPr>
          <w:rFonts w:ascii="Times New Roman" w:hAnsi="Times New Roman" w:cs="Times New Roman"/>
          <w:sz w:val="24"/>
          <w:szCs w:val="24"/>
          <w:u w:val="single"/>
        </w:rPr>
        <w:t xml:space="preserve"> stavby v k.ú. Stará Bělá</w:t>
      </w:r>
    </w:p>
    <w:p w14:paraId="4FC7BA55" w14:textId="58A82F58" w:rsidR="00FE5DDB" w:rsidRDefault="00F52EFE" w:rsidP="00CA4761">
      <w:pPr>
        <w:outlineLvl w:val="0"/>
        <w:rPr>
          <w:rFonts w:ascii="Times New Roman" w:hAnsi="Times New Roman" w:cs="Times New Roman"/>
          <w:b/>
          <w:bCs/>
          <w:u w:val="single"/>
        </w:rPr>
      </w:pPr>
      <w:r w:rsidRPr="00F52EFE"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472D2593" wp14:editId="12BBD20E">
            <wp:extent cx="3187700" cy="5473700"/>
            <wp:effectExtent l="0" t="0" r="0" b="0"/>
            <wp:docPr id="1179670139" name="Obrázek 1" descr="Obsah obrázku mapa, Letecké snímkování, tráva, ve vzduchu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0139" name="Obrázek 1" descr="Obsah obrázku mapa, Letecké snímkování, tráva, ve vzduchu&#10;&#10;Obsah vygenerovaný umělou inteligencí může být nesprávný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7864" cy="547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CF71E" w14:textId="4B52E293" w:rsidR="00FE5DDB" w:rsidRPr="00F52EFE" w:rsidRDefault="00F52EFE" w:rsidP="00CA4761">
      <w:pPr>
        <w:outlineLvl w:val="0"/>
        <w:rPr>
          <w:rFonts w:ascii="Times New Roman" w:hAnsi="Times New Roman" w:cs="Times New Roman"/>
          <w:u w:val="single"/>
        </w:rPr>
      </w:pPr>
      <w:r w:rsidRPr="00F52EFE">
        <w:rPr>
          <w:rFonts w:ascii="Times New Roman" w:hAnsi="Times New Roman" w:cs="Times New Roman"/>
          <w:u w:val="single"/>
        </w:rPr>
        <w:t>Umístění stavby v k.ú. Nová Bělá</w:t>
      </w:r>
    </w:p>
    <w:p w14:paraId="75B9F373" w14:textId="5F21075E" w:rsidR="00FE5DDB" w:rsidRDefault="00F52EFE" w:rsidP="00CA4761">
      <w:pPr>
        <w:outlineLvl w:val="0"/>
        <w:rPr>
          <w:rFonts w:ascii="Times New Roman" w:hAnsi="Times New Roman" w:cs="Times New Roman"/>
          <w:b/>
          <w:bCs/>
          <w:u w:val="single"/>
        </w:rPr>
      </w:pPr>
      <w:r w:rsidRPr="00F52EFE"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11248EFF" wp14:editId="155AAD4F">
            <wp:extent cx="4514850" cy="2120900"/>
            <wp:effectExtent l="0" t="0" r="0" b="0"/>
            <wp:docPr id="190942381" name="Obrázek 1" descr="Obsah obrázku venku, snímek obrazovky, závody, územ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2381" name="Obrázek 1" descr="Obsah obrázku venku, snímek obrazovky, závody, území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15089" cy="212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178D6" w14:textId="5C9A3045" w:rsidR="003172E9" w:rsidRDefault="00F52EFE" w:rsidP="00CA4761">
      <w:pPr>
        <w:outlineLvl w:val="0"/>
        <w:rPr>
          <w:rFonts w:ascii="Times New Roman" w:hAnsi="Times New Roman" w:cs="Times New Roman"/>
          <w:b/>
          <w:bCs/>
          <w:u w:val="single"/>
        </w:rPr>
      </w:pPr>
      <w:r w:rsidRPr="00F52EFE">
        <w:rPr>
          <w:rFonts w:ascii="Times New Roman" w:hAnsi="Times New Roman" w:cs="Times New Roman"/>
          <w:u w:val="single"/>
        </w:rPr>
        <w:lastRenderedPageBreak/>
        <w:t>Umístění stavby v k.ú. Nová Bělá</w:t>
      </w:r>
      <w:r w:rsidRPr="00F52EFE">
        <w:rPr>
          <w:rFonts w:ascii="Times New Roman" w:hAnsi="Times New Roman" w:cs="Times New Roman"/>
          <w:b/>
          <w:bCs/>
          <w:noProof/>
          <w:u w:val="single"/>
        </w:rPr>
        <w:drawing>
          <wp:inline distT="0" distB="0" distL="0" distR="0" wp14:anchorId="59E6E715" wp14:editId="52D8105C">
            <wp:extent cx="5851525" cy="2430780"/>
            <wp:effectExtent l="0" t="0" r="0" b="7620"/>
            <wp:docPr id="2106077758" name="Obrázek 1" descr="Obsah obrázku Letecké snímkování, Urbánní design, Pohled z ptačí perspektivy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077758" name="Obrázek 1" descr="Obsah obrázku Letecké snímkování, Urbánní design, Pohled z ptačí perspektivy, text&#10;&#10;Obsah vygenerovaný umělou inteligencí může být nesprávný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152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B083" w14:textId="77777777" w:rsidR="008E7407" w:rsidRPr="008576DD" w:rsidRDefault="008E7407" w:rsidP="008576DD">
      <w:pPr>
        <w:spacing w:after="0" w:line="240" w:lineRule="auto"/>
        <w:outlineLvl w:val="0"/>
        <w:rPr>
          <w:rFonts w:ascii="Times New Roman" w:hAnsi="Times New Roman" w:cs="Times New Roman"/>
          <w:b/>
          <w:bCs/>
          <w:u w:val="single"/>
        </w:rPr>
      </w:pPr>
      <w:r w:rsidRPr="008576DD">
        <w:rPr>
          <w:rFonts w:ascii="Times New Roman" w:hAnsi="Times New Roman" w:cs="Times New Roman"/>
          <w:b/>
          <w:bCs/>
          <w:u w:val="single"/>
        </w:rPr>
        <w:t xml:space="preserve">Projednáno v radě města </w:t>
      </w:r>
    </w:p>
    <w:p w14:paraId="09A66BE2" w14:textId="1534C6B0" w:rsidR="008E7407" w:rsidRPr="008576DD" w:rsidRDefault="008E7407" w:rsidP="008576DD">
      <w:pPr>
        <w:spacing w:after="0" w:line="240" w:lineRule="auto"/>
        <w:jc w:val="both"/>
        <w:outlineLvl w:val="0"/>
        <w:rPr>
          <w:rFonts w:ascii="Times New Roman" w:hAnsi="Times New Roman" w:cs="Times New Roman"/>
        </w:rPr>
      </w:pPr>
      <w:r w:rsidRPr="008576DD">
        <w:rPr>
          <w:rFonts w:ascii="Times New Roman" w:hAnsi="Times New Roman" w:cs="Times New Roman"/>
        </w:rPr>
        <w:t>Rada města dne 13.05.2025 svým usnesením č.</w:t>
      </w:r>
      <w:r w:rsidR="00E421E1" w:rsidRPr="008576DD">
        <w:rPr>
          <w:rFonts w:ascii="Times New Roman" w:hAnsi="Times New Roman" w:cs="Times New Roman"/>
        </w:rPr>
        <w:t xml:space="preserve"> 07201</w:t>
      </w:r>
      <w:r w:rsidRPr="008576DD">
        <w:rPr>
          <w:rFonts w:ascii="Times New Roman" w:hAnsi="Times New Roman" w:cs="Times New Roman"/>
        </w:rPr>
        <w:t>/RM2226/</w:t>
      </w:r>
      <w:r w:rsidR="00E421E1" w:rsidRPr="008576DD">
        <w:rPr>
          <w:rFonts w:ascii="Times New Roman" w:hAnsi="Times New Roman" w:cs="Times New Roman"/>
        </w:rPr>
        <w:t>103</w:t>
      </w:r>
      <w:r w:rsidRPr="008576DD">
        <w:rPr>
          <w:rFonts w:ascii="Times New Roman" w:hAnsi="Times New Roman" w:cs="Times New Roman"/>
        </w:rPr>
        <w:t xml:space="preserve"> doporučila zastupitelstvu města rozhodnout o svěření staveb cyklistických stezek dle bodu 1) tohoto usnesení</w:t>
      </w:r>
    </w:p>
    <w:p w14:paraId="3FAE8545" w14:textId="77777777" w:rsidR="00576CDE" w:rsidRDefault="00576CDE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EE731C5" w14:textId="223AAA93" w:rsidR="009173EF" w:rsidRPr="007A5BFE" w:rsidRDefault="009173E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t>Předmět</w:t>
      </w:r>
    </w:p>
    <w:p w14:paraId="2D060456" w14:textId="77777777" w:rsidR="0033074E" w:rsidRDefault="00950076" w:rsidP="00576C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Majetek vedený v účetní a operativní evidenci majetku statutárního města Ostrava (dále jen</w:t>
      </w:r>
      <w:r w:rsidR="009F05AC" w:rsidRPr="007A5BFE">
        <w:rPr>
          <w:rFonts w:ascii="Times New Roman" w:hAnsi="Times New Roman" w:cs="Times New Roman"/>
        </w:rPr>
        <w:t> </w:t>
      </w:r>
      <w:r w:rsidRPr="007A5BFE">
        <w:rPr>
          <w:rFonts w:ascii="Times New Roman" w:hAnsi="Times New Roman" w:cs="Times New Roman"/>
        </w:rPr>
        <w:t>SMO), který je v souladu s čl. 9 odst. 1 písm. b) Obecně závazné vyhlášky č.</w:t>
      </w:r>
      <w:r w:rsidR="00107873" w:rsidRPr="007A5BFE">
        <w:rPr>
          <w:rFonts w:ascii="Times New Roman" w:hAnsi="Times New Roman" w:cs="Times New Roman"/>
        </w:rPr>
        <w:t> </w:t>
      </w:r>
      <w:r w:rsidR="00770FD3" w:rsidRPr="007A5BFE">
        <w:rPr>
          <w:rFonts w:ascii="Times New Roman" w:hAnsi="Times New Roman" w:cs="Times New Roman"/>
        </w:rPr>
        <w:t>10</w:t>
      </w:r>
      <w:r w:rsidRPr="007A5BFE">
        <w:rPr>
          <w:rFonts w:ascii="Times New Roman" w:hAnsi="Times New Roman" w:cs="Times New Roman"/>
        </w:rPr>
        <w:t>/20</w:t>
      </w:r>
      <w:r w:rsidR="00770FD3" w:rsidRPr="007A5BFE">
        <w:rPr>
          <w:rFonts w:ascii="Times New Roman" w:hAnsi="Times New Roman" w:cs="Times New Roman"/>
        </w:rPr>
        <w:t>22</w:t>
      </w:r>
      <w:r w:rsidRPr="007A5BFE">
        <w:rPr>
          <w:rFonts w:ascii="Times New Roman" w:hAnsi="Times New Roman" w:cs="Times New Roman"/>
        </w:rPr>
        <w:t>, Statut města Ostravy, v</w:t>
      </w:r>
      <w:r w:rsidR="00F37A21" w:rsidRPr="007A5BFE">
        <w:rPr>
          <w:rFonts w:ascii="Times New Roman" w:hAnsi="Times New Roman" w:cs="Times New Roman"/>
        </w:rPr>
        <w:t xml:space="preserve"> platném </w:t>
      </w:r>
      <w:r w:rsidRPr="007A5BFE">
        <w:rPr>
          <w:rFonts w:ascii="Times New Roman" w:hAnsi="Times New Roman" w:cs="Times New Roman"/>
        </w:rPr>
        <w:t>znění, navržen ke svěření</w:t>
      </w:r>
      <w:r w:rsidR="0033074E">
        <w:rPr>
          <w:rFonts w:ascii="Times New Roman" w:hAnsi="Times New Roman" w:cs="Times New Roman"/>
        </w:rPr>
        <w:t>, a to:</w:t>
      </w:r>
    </w:p>
    <w:p w14:paraId="0EE6EB2B" w14:textId="38C763A6" w:rsidR="00CA4761" w:rsidRPr="0033074E" w:rsidRDefault="00316354" w:rsidP="0077220C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33074E">
        <w:rPr>
          <w:rFonts w:ascii="Times New Roman" w:hAnsi="Times New Roman" w:cs="Times New Roman"/>
        </w:rPr>
        <w:t>městskému obvodu</w:t>
      </w:r>
      <w:r w:rsidR="00CA4761" w:rsidRPr="0033074E">
        <w:rPr>
          <w:rFonts w:ascii="Times New Roman" w:hAnsi="Times New Roman" w:cs="Times New Roman"/>
        </w:rPr>
        <w:t xml:space="preserve"> </w:t>
      </w:r>
      <w:r w:rsidR="0033074E" w:rsidRPr="0033074E">
        <w:rPr>
          <w:rFonts w:ascii="Times New Roman" w:hAnsi="Times New Roman" w:cs="Times New Roman"/>
        </w:rPr>
        <w:t xml:space="preserve"> Stará Bělá, SO 112.3 – cyklistická stezka,</w:t>
      </w:r>
      <w:r w:rsidR="00CA4761" w:rsidRPr="0033074E">
        <w:rPr>
          <w:rFonts w:ascii="Times New Roman" w:hAnsi="Times New Roman" w:cs="Times New Roman"/>
        </w:rPr>
        <w:t xml:space="preserve"> evidovaná v</w:t>
      </w:r>
      <w:r w:rsidR="00001A0E">
        <w:rPr>
          <w:rFonts w:ascii="Times New Roman" w:hAnsi="Times New Roman" w:cs="Times New Roman"/>
        </w:rPr>
        <w:t> </w:t>
      </w:r>
      <w:r w:rsidR="00CA4761" w:rsidRPr="0033074E">
        <w:rPr>
          <w:rFonts w:ascii="Times New Roman" w:hAnsi="Times New Roman" w:cs="Times New Roman"/>
        </w:rPr>
        <w:t>majetku</w:t>
      </w:r>
      <w:r w:rsidR="00001A0E">
        <w:rPr>
          <w:rFonts w:ascii="Times New Roman" w:hAnsi="Times New Roman" w:cs="Times New Roman"/>
        </w:rPr>
        <w:t xml:space="preserve"> SMO </w:t>
      </w:r>
      <w:r w:rsidR="00CA4761" w:rsidRPr="0033074E">
        <w:rPr>
          <w:rFonts w:ascii="Times New Roman" w:hAnsi="Times New Roman" w:cs="Times New Roman"/>
        </w:rPr>
        <w:t xml:space="preserve"> pod inventárním číslem  </w:t>
      </w:r>
      <w:r w:rsidR="00B92E29">
        <w:rPr>
          <w:rFonts w:ascii="Times New Roman" w:hAnsi="Times New Roman" w:cs="Times New Roman"/>
        </w:rPr>
        <w:t>198880 v</w:t>
      </w:r>
      <w:r w:rsidR="00CA4761" w:rsidRPr="0033074E">
        <w:rPr>
          <w:rFonts w:ascii="Times New Roman" w:hAnsi="Times New Roman" w:cs="Times New Roman"/>
        </w:rPr>
        <w:t xml:space="preserve"> pořizovací hodnotě </w:t>
      </w:r>
      <w:r w:rsidR="00B92E29">
        <w:rPr>
          <w:rFonts w:ascii="Times New Roman" w:hAnsi="Times New Roman" w:cs="Times New Roman"/>
        </w:rPr>
        <w:t>13 741 386,12 Kč,</w:t>
      </w:r>
    </w:p>
    <w:p w14:paraId="627FAC6D" w14:textId="77777777" w:rsidR="00CA4761" w:rsidRPr="007A5BFE" w:rsidRDefault="00CA4761" w:rsidP="00CA4761">
      <w:pPr>
        <w:pStyle w:val="Odstavecseseznamem"/>
        <w:jc w:val="both"/>
        <w:rPr>
          <w:rFonts w:ascii="Times New Roman" w:hAnsi="Times New Roman" w:cs="Times New Roman"/>
        </w:rPr>
      </w:pPr>
    </w:p>
    <w:p w14:paraId="3BD3A688" w14:textId="56A75A1E" w:rsidR="000B1D2E" w:rsidRPr="000B1D2E" w:rsidRDefault="0033074E" w:rsidP="000B1D2E">
      <w:pPr>
        <w:pStyle w:val="Odstavecseseznamem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městskému obvodu Nová Bělá, SO 112.1 –</w:t>
      </w:r>
      <w:r w:rsidR="00CA4761" w:rsidRPr="007A5BFE">
        <w:rPr>
          <w:rFonts w:ascii="Times New Roman" w:hAnsi="Times New Roman" w:cs="Times New Roman"/>
        </w:rPr>
        <w:t xml:space="preserve"> cyklistick</w:t>
      </w:r>
      <w:r>
        <w:rPr>
          <w:rFonts w:ascii="Times New Roman" w:hAnsi="Times New Roman" w:cs="Times New Roman"/>
        </w:rPr>
        <w:t xml:space="preserve">á </w:t>
      </w:r>
      <w:r w:rsidR="00CA4761" w:rsidRPr="007A5BFE">
        <w:rPr>
          <w:rFonts w:ascii="Times New Roman" w:hAnsi="Times New Roman" w:cs="Times New Roman"/>
        </w:rPr>
        <w:t>stezk</w:t>
      </w:r>
      <w:r>
        <w:rPr>
          <w:rFonts w:ascii="Times New Roman" w:hAnsi="Times New Roman" w:cs="Times New Roman"/>
        </w:rPr>
        <w:t>a</w:t>
      </w:r>
      <w:r w:rsidR="00CA4761" w:rsidRPr="007A5BFE">
        <w:rPr>
          <w:rFonts w:ascii="Times New Roman" w:hAnsi="Times New Roman" w:cs="Times New Roman"/>
        </w:rPr>
        <w:t xml:space="preserve">, evidovaná v majetku </w:t>
      </w:r>
      <w:r w:rsidR="00001A0E">
        <w:rPr>
          <w:rFonts w:ascii="Times New Roman" w:hAnsi="Times New Roman" w:cs="Times New Roman"/>
        </w:rPr>
        <w:t>SMO</w:t>
      </w:r>
      <w:r w:rsidR="00CA4761" w:rsidRPr="007A5BFE">
        <w:rPr>
          <w:rFonts w:ascii="Times New Roman" w:hAnsi="Times New Roman" w:cs="Times New Roman"/>
        </w:rPr>
        <w:t xml:space="preserve"> pod inventárním číslem</w:t>
      </w:r>
      <w:r w:rsidR="00B92E29">
        <w:rPr>
          <w:rFonts w:ascii="Times New Roman" w:hAnsi="Times New Roman" w:cs="Times New Roman"/>
        </w:rPr>
        <w:t xml:space="preserve"> 196879</w:t>
      </w:r>
      <w:r w:rsidR="00CA4761" w:rsidRPr="007A5BFE">
        <w:rPr>
          <w:rFonts w:ascii="Times New Roman" w:hAnsi="Times New Roman" w:cs="Times New Roman"/>
        </w:rPr>
        <w:t xml:space="preserve">  v pořizovací hodnotě </w:t>
      </w:r>
      <w:r w:rsidR="00B92E29">
        <w:rPr>
          <w:rFonts w:ascii="Times New Roman" w:hAnsi="Times New Roman" w:cs="Times New Roman"/>
        </w:rPr>
        <w:t xml:space="preserve"> 2 683 968,96</w:t>
      </w:r>
      <w:r w:rsidR="00CA4761" w:rsidRPr="007A5BFE">
        <w:rPr>
          <w:rFonts w:ascii="Times New Roman" w:hAnsi="Times New Roman" w:cs="Times New Roman"/>
        </w:rPr>
        <w:t xml:space="preserve"> Kč.</w:t>
      </w:r>
    </w:p>
    <w:p w14:paraId="041885DA" w14:textId="13EC80E8" w:rsidR="000B1D2E" w:rsidRPr="000B1D2E" w:rsidRDefault="000B1D2E" w:rsidP="000B1D2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Předávací protokoly předmětného majetku ke svěření jsou přílohou č. 3 předloženého materiálu.</w:t>
      </w:r>
    </w:p>
    <w:p w14:paraId="3B85C77D" w14:textId="2A14EF60" w:rsidR="00F42A93" w:rsidRPr="007A5BFE" w:rsidRDefault="009173EF" w:rsidP="00576CD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t>Situac</w:t>
      </w:r>
      <w:r w:rsidR="003D410B" w:rsidRPr="007A5BFE">
        <w:rPr>
          <w:rFonts w:ascii="Times New Roman" w:hAnsi="Times New Roman" w:cs="Times New Roman"/>
          <w:b/>
          <w:bCs/>
          <w:u w:val="single"/>
        </w:rPr>
        <w:t>e</w:t>
      </w:r>
    </w:p>
    <w:p w14:paraId="77C237BD" w14:textId="08EEAA35" w:rsidR="0033074E" w:rsidRPr="00001A0E" w:rsidRDefault="00F80F7D" w:rsidP="00576CDE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A5BFE">
        <w:rPr>
          <w:rFonts w:ascii="Times New Roman" w:hAnsi="Times New Roman" w:cs="Times New Roman"/>
          <w:bCs/>
        </w:rPr>
        <w:t xml:space="preserve">Stavba </w:t>
      </w:r>
      <w:r w:rsidRPr="007A5BFE">
        <w:rPr>
          <w:rFonts w:ascii="Times New Roman" w:hAnsi="Times New Roman" w:cs="Times New Roman"/>
        </w:rPr>
        <w:t xml:space="preserve">SO </w:t>
      </w:r>
      <w:r w:rsidR="0033074E">
        <w:rPr>
          <w:rFonts w:ascii="Times New Roman" w:hAnsi="Times New Roman" w:cs="Times New Roman"/>
        </w:rPr>
        <w:t>112.3 a SO 112.1 – cyklistická stezka byla vybudo</w:t>
      </w:r>
      <w:r w:rsidR="00A06C31" w:rsidRPr="007A5BFE">
        <w:rPr>
          <w:rFonts w:ascii="Times New Roman" w:hAnsi="Times New Roman" w:cs="Times New Roman"/>
        </w:rPr>
        <w:t xml:space="preserve">vaná v rámci investiční akce města </w:t>
      </w:r>
      <w:r w:rsidR="00A06C31" w:rsidRPr="007A5BFE">
        <w:rPr>
          <w:rFonts w:ascii="Times New Roman" w:hAnsi="Times New Roman" w:cs="Times New Roman"/>
          <w:b/>
        </w:rPr>
        <w:t>„</w:t>
      </w:r>
      <w:r w:rsidR="0033074E">
        <w:rPr>
          <w:rFonts w:ascii="Times New Roman" w:hAnsi="Times New Roman" w:cs="Times New Roman"/>
          <w:b/>
        </w:rPr>
        <w:t>Cyklotrasa F, U – Kaminského , Ječmínkova</w:t>
      </w:r>
      <w:r w:rsidR="00A06C31" w:rsidRPr="007A5BFE">
        <w:rPr>
          <w:rFonts w:ascii="Times New Roman" w:hAnsi="Times New Roman" w:cs="Times New Roman"/>
          <w:b/>
        </w:rPr>
        <w:t>“</w:t>
      </w:r>
      <w:r w:rsidR="007A5BFE">
        <w:rPr>
          <w:rFonts w:ascii="Times New Roman" w:hAnsi="Times New Roman" w:cs="Times New Roman"/>
          <w:b/>
        </w:rPr>
        <w:t xml:space="preserve"> </w:t>
      </w:r>
      <w:r w:rsidR="007A5BFE">
        <w:rPr>
          <w:rFonts w:ascii="Times New Roman" w:hAnsi="Times New Roman" w:cs="Times New Roman"/>
          <w:bCs/>
        </w:rPr>
        <w:t>a</w:t>
      </w:r>
      <w:r w:rsidR="00A06C31" w:rsidRPr="007A5BFE">
        <w:rPr>
          <w:b/>
        </w:rPr>
        <w:t xml:space="preserve"> </w:t>
      </w:r>
      <w:r w:rsidRPr="007A5BFE">
        <w:rPr>
          <w:rFonts w:ascii="Times New Roman" w:hAnsi="Times New Roman" w:cs="Times New Roman"/>
        </w:rPr>
        <w:t xml:space="preserve"> </w:t>
      </w:r>
      <w:r w:rsidR="007A5BFE">
        <w:rPr>
          <w:rFonts w:ascii="Times New Roman" w:hAnsi="Times New Roman" w:cs="Times New Roman"/>
        </w:rPr>
        <w:t>j</w:t>
      </w:r>
      <w:r w:rsidRPr="007A5BFE">
        <w:rPr>
          <w:rFonts w:ascii="Times New Roman" w:hAnsi="Times New Roman" w:cs="Times New Roman"/>
        </w:rPr>
        <w:t>edná se o n</w:t>
      </w:r>
      <w:r w:rsidRPr="007A5BFE">
        <w:rPr>
          <w:rFonts w:ascii="Times New Roman" w:hAnsi="Times New Roman" w:cs="Times New Roman"/>
          <w:bCs/>
        </w:rPr>
        <w:t>ovostavbu stezky</w:t>
      </w:r>
      <w:r w:rsidR="0033074E">
        <w:rPr>
          <w:rFonts w:ascii="Times New Roman" w:hAnsi="Times New Roman" w:cs="Times New Roman"/>
          <w:bCs/>
        </w:rPr>
        <w:t>, jež je umístěná podél silnice I/58 Ostrava, ul. Plzeňská a ul. Kaminského v k.ú. Stará Bělá a v k.ú, Nová Bělá, obec Ostrava</w:t>
      </w:r>
      <w:r w:rsidRPr="007A5BFE">
        <w:rPr>
          <w:rFonts w:ascii="Times New Roman" w:hAnsi="Times New Roman" w:cs="Times New Roman"/>
          <w:bCs/>
        </w:rPr>
        <w:t>.</w:t>
      </w:r>
    </w:p>
    <w:p w14:paraId="7AE3D824" w14:textId="58977E88" w:rsidR="00740E65" w:rsidRDefault="008F08CE" w:rsidP="00001A0E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Předmětn</w:t>
      </w:r>
      <w:r w:rsidR="00001A0E">
        <w:rPr>
          <w:rFonts w:ascii="Times New Roman" w:hAnsi="Times New Roman" w:cs="Times New Roman"/>
          <w:bCs/>
        </w:rPr>
        <w:t>á</w:t>
      </w:r>
      <w:r>
        <w:rPr>
          <w:rFonts w:ascii="Times New Roman" w:hAnsi="Times New Roman" w:cs="Times New Roman"/>
          <w:bCs/>
        </w:rPr>
        <w:t xml:space="preserve"> s</w:t>
      </w:r>
      <w:r w:rsidR="00740E65" w:rsidRPr="00740E65">
        <w:rPr>
          <w:rFonts w:ascii="Times New Roman" w:hAnsi="Times New Roman" w:cs="Times New Roman"/>
          <w:bCs/>
        </w:rPr>
        <w:t>tavb</w:t>
      </w:r>
      <w:r w:rsidR="00001A0E">
        <w:rPr>
          <w:rFonts w:ascii="Times New Roman" w:hAnsi="Times New Roman" w:cs="Times New Roman"/>
          <w:bCs/>
        </w:rPr>
        <w:t>a cyklistické stezky</w:t>
      </w:r>
      <w:r w:rsidR="00740E65" w:rsidRPr="00740E65">
        <w:rPr>
          <w:rFonts w:ascii="Times New Roman" w:hAnsi="Times New Roman" w:cs="Times New Roman"/>
          <w:bCs/>
        </w:rPr>
        <w:t xml:space="preserve"> j</w:t>
      </w:r>
      <w:r w:rsidR="00001A0E">
        <w:rPr>
          <w:rFonts w:ascii="Times New Roman" w:hAnsi="Times New Roman" w:cs="Times New Roman"/>
          <w:bCs/>
        </w:rPr>
        <w:t>e</w:t>
      </w:r>
      <w:r w:rsidR="00740E65" w:rsidRPr="00740E65">
        <w:rPr>
          <w:rFonts w:ascii="Times New Roman" w:hAnsi="Times New Roman" w:cs="Times New Roman"/>
          <w:bCs/>
        </w:rPr>
        <w:t xml:space="preserve"> umístěn</w:t>
      </w:r>
      <w:r w:rsidR="00001A0E">
        <w:rPr>
          <w:rFonts w:ascii="Times New Roman" w:hAnsi="Times New Roman" w:cs="Times New Roman"/>
          <w:bCs/>
        </w:rPr>
        <w:t>á</w:t>
      </w:r>
      <w:r w:rsidR="00740E65" w:rsidRPr="00740E65">
        <w:rPr>
          <w:rFonts w:ascii="Times New Roman" w:hAnsi="Times New Roman" w:cs="Times New Roman"/>
          <w:bCs/>
        </w:rPr>
        <w:t xml:space="preserve"> </w:t>
      </w:r>
      <w:r w:rsidR="0033074E">
        <w:rPr>
          <w:rFonts w:ascii="Times New Roman" w:hAnsi="Times New Roman" w:cs="Times New Roman"/>
          <w:bCs/>
        </w:rPr>
        <w:t xml:space="preserve">mimo jiné </w:t>
      </w:r>
      <w:r w:rsidR="00740E65" w:rsidRPr="00740E65">
        <w:rPr>
          <w:rFonts w:ascii="Times New Roman" w:hAnsi="Times New Roman" w:cs="Times New Roman"/>
          <w:bCs/>
        </w:rPr>
        <w:t>na pozemcích</w:t>
      </w:r>
      <w:r w:rsidR="0033074E">
        <w:rPr>
          <w:rFonts w:ascii="Times New Roman" w:hAnsi="Times New Roman" w:cs="Times New Roman"/>
          <w:bCs/>
        </w:rPr>
        <w:t xml:space="preserve"> ve vlastnictví Ředitelství silnic </w:t>
      </w:r>
      <w:r w:rsidR="00740E65" w:rsidRPr="00740E65">
        <w:rPr>
          <w:rFonts w:ascii="Times New Roman" w:hAnsi="Times New Roman" w:cs="Times New Roman"/>
          <w:bCs/>
        </w:rPr>
        <w:t xml:space="preserve"> </w:t>
      </w:r>
      <w:r w:rsidR="00001A0E">
        <w:rPr>
          <w:rFonts w:ascii="Times New Roman" w:hAnsi="Times New Roman" w:cs="Times New Roman"/>
          <w:bCs/>
        </w:rPr>
        <w:t>a dálnic s.p.</w:t>
      </w:r>
      <w:r w:rsidR="00F52EFE">
        <w:rPr>
          <w:rFonts w:ascii="Times New Roman" w:hAnsi="Times New Roman" w:cs="Times New Roman"/>
          <w:bCs/>
        </w:rPr>
        <w:t xml:space="preserve"> (dále jen ŘSD).</w:t>
      </w:r>
      <w:r w:rsidR="00001A0E">
        <w:rPr>
          <w:rFonts w:ascii="Times New Roman" w:hAnsi="Times New Roman" w:cs="Times New Roman"/>
          <w:bCs/>
        </w:rPr>
        <w:t xml:space="preserve"> SMO požádalo ŘSD o bezúplatný převod pozemků v souladu                                                                    s</w:t>
      </w:r>
      <w:r w:rsidR="00001A0E" w:rsidRPr="00001A0E">
        <w:rPr>
          <w:rFonts w:ascii="Times New Roman" w:hAnsi="Times New Roman" w:cs="Times New Roman"/>
          <w:bCs/>
        </w:rPr>
        <w:t xml:space="preserve"> § 16 odst. 8 zákona č. 77/1997 o státním podniku, v platném znění, neboť</w:t>
      </w:r>
      <w:r w:rsidR="00001A0E">
        <w:rPr>
          <w:rFonts w:ascii="Times New Roman" w:hAnsi="Times New Roman" w:cs="Times New Roman"/>
          <w:bCs/>
        </w:rPr>
        <w:t xml:space="preserve"> </w:t>
      </w:r>
      <w:r w:rsidR="00001A0E" w:rsidRPr="00001A0E">
        <w:rPr>
          <w:rFonts w:ascii="Times New Roman" w:hAnsi="Times New Roman" w:cs="Times New Roman"/>
          <w:bCs/>
        </w:rPr>
        <w:t xml:space="preserve">na pozemcích </w:t>
      </w:r>
      <w:r w:rsidR="00001A0E">
        <w:rPr>
          <w:rFonts w:ascii="Times New Roman" w:hAnsi="Times New Roman" w:cs="Times New Roman"/>
          <w:bCs/>
        </w:rPr>
        <w:t xml:space="preserve">ve vlastnictví ŘSD </w:t>
      </w:r>
      <w:r w:rsidR="00001A0E" w:rsidRPr="00001A0E">
        <w:rPr>
          <w:rFonts w:ascii="Times New Roman" w:hAnsi="Times New Roman" w:cs="Times New Roman"/>
          <w:bCs/>
        </w:rPr>
        <w:t>se nachází pozemní komunikace ve vlastnictví územního samosprávního</w:t>
      </w:r>
      <w:r w:rsidR="00001A0E">
        <w:rPr>
          <w:rFonts w:ascii="Times New Roman" w:hAnsi="Times New Roman" w:cs="Times New Roman"/>
          <w:bCs/>
        </w:rPr>
        <w:t xml:space="preserve"> </w:t>
      </w:r>
      <w:r w:rsidR="00001A0E" w:rsidRPr="00001A0E">
        <w:rPr>
          <w:rFonts w:ascii="Times New Roman" w:hAnsi="Times New Roman" w:cs="Times New Roman"/>
          <w:bCs/>
        </w:rPr>
        <w:t>celku</w:t>
      </w:r>
      <w:r w:rsidR="00001A0E">
        <w:rPr>
          <w:rFonts w:ascii="Times New Roman" w:hAnsi="Times New Roman" w:cs="Times New Roman"/>
          <w:bCs/>
        </w:rPr>
        <w:t>.</w:t>
      </w:r>
    </w:p>
    <w:p w14:paraId="63117755" w14:textId="3E47D550" w:rsidR="00576CDE" w:rsidRPr="00576CDE" w:rsidRDefault="00AF5952" w:rsidP="00740E65">
      <w:pPr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Situační zákres</w:t>
      </w:r>
      <w:r w:rsidR="00B411EA">
        <w:rPr>
          <w:rFonts w:ascii="Times New Roman" w:hAnsi="Times New Roman" w:cs="Times New Roman"/>
          <w:bCs/>
        </w:rPr>
        <w:t>y</w:t>
      </w:r>
      <w:r>
        <w:rPr>
          <w:rFonts w:ascii="Times New Roman" w:hAnsi="Times New Roman" w:cs="Times New Roman"/>
          <w:bCs/>
        </w:rPr>
        <w:t xml:space="preserve"> a leteck</w:t>
      </w:r>
      <w:r w:rsidR="00B411EA">
        <w:rPr>
          <w:rFonts w:ascii="Times New Roman" w:hAnsi="Times New Roman" w:cs="Times New Roman"/>
          <w:bCs/>
        </w:rPr>
        <w:t>é</w:t>
      </w:r>
      <w:r>
        <w:rPr>
          <w:rFonts w:ascii="Times New Roman" w:hAnsi="Times New Roman" w:cs="Times New Roman"/>
          <w:bCs/>
        </w:rPr>
        <w:t xml:space="preserve"> snímk</w:t>
      </w:r>
      <w:r w:rsidR="00B411EA">
        <w:rPr>
          <w:rFonts w:ascii="Times New Roman" w:hAnsi="Times New Roman" w:cs="Times New Roman"/>
          <w:bCs/>
        </w:rPr>
        <w:t>y</w:t>
      </w:r>
      <w:r>
        <w:rPr>
          <w:rFonts w:ascii="Times New Roman" w:hAnsi="Times New Roman" w:cs="Times New Roman"/>
          <w:bCs/>
        </w:rPr>
        <w:t xml:space="preserve"> j</w:t>
      </w:r>
      <w:r w:rsidR="00B411EA">
        <w:rPr>
          <w:rFonts w:ascii="Times New Roman" w:hAnsi="Times New Roman" w:cs="Times New Roman"/>
          <w:bCs/>
        </w:rPr>
        <w:t xml:space="preserve">sou </w:t>
      </w:r>
      <w:r>
        <w:rPr>
          <w:rFonts w:ascii="Times New Roman" w:hAnsi="Times New Roman" w:cs="Times New Roman"/>
          <w:bCs/>
        </w:rPr>
        <w:t xml:space="preserve"> přílohou č. 1 předloženého materiálu.</w:t>
      </w:r>
    </w:p>
    <w:p w14:paraId="19DA41CE" w14:textId="41A49C6A" w:rsidR="00001A0E" w:rsidRDefault="00001A0E" w:rsidP="00576CDE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001A0E">
        <w:rPr>
          <w:rFonts w:ascii="Times New Roman" w:hAnsi="Times New Roman" w:cs="Times New Roman"/>
          <w:b/>
          <w:u w:val="single"/>
        </w:rPr>
        <w:t>Informace</w:t>
      </w:r>
    </w:p>
    <w:p w14:paraId="394A5E9F" w14:textId="6EF700B7" w:rsidR="00001A0E" w:rsidRDefault="00001A0E" w:rsidP="00576CDE">
      <w:pPr>
        <w:spacing w:after="0" w:line="240" w:lineRule="auto"/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Městsk</w:t>
      </w:r>
      <w:r>
        <w:rPr>
          <w:rFonts w:ascii="Times New Roman" w:hAnsi="Times New Roman" w:cs="Times New Roman"/>
        </w:rPr>
        <w:t>é</w:t>
      </w:r>
      <w:r w:rsidRPr="007A5BFE">
        <w:rPr>
          <w:rFonts w:ascii="Times New Roman" w:hAnsi="Times New Roman" w:cs="Times New Roman"/>
        </w:rPr>
        <w:t xml:space="preserve"> obvody zajišťují mimo jiné, dle Obecně závazné vyhlášky č. 10/2022, Statut města Ostravy, čl.</w:t>
      </w:r>
      <w:r>
        <w:rPr>
          <w:rFonts w:ascii="Times New Roman" w:hAnsi="Times New Roman" w:cs="Times New Roman"/>
        </w:rPr>
        <w:t> </w:t>
      </w:r>
      <w:r w:rsidRPr="007A5BFE">
        <w:rPr>
          <w:rFonts w:ascii="Times New Roman" w:hAnsi="Times New Roman" w:cs="Times New Roman"/>
        </w:rPr>
        <w:t>23, odst. 3 správu místních komunikací ve vlastnictví SMO.</w:t>
      </w:r>
    </w:p>
    <w:p w14:paraId="0A443AFD" w14:textId="253B86ED" w:rsidR="0004627C" w:rsidRPr="00576CDE" w:rsidRDefault="00001A0E" w:rsidP="00B967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Příslušný silniční správní úřad podle </w:t>
      </w:r>
      <w:r w:rsidRPr="00001A0E">
        <w:rPr>
          <w:rFonts w:ascii="Times New Roman" w:hAnsi="Times New Roman" w:cs="Times New Roman"/>
        </w:rPr>
        <w:t>§ 40 odst. 5, písm. a) zákona č. 13/1997 Sb., o pozemních</w:t>
      </w:r>
      <w:r>
        <w:rPr>
          <w:rFonts w:ascii="Times New Roman" w:hAnsi="Times New Roman" w:cs="Times New Roman"/>
        </w:rPr>
        <w:t xml:space="preserve"> </w:t>
      </w:r>
      <w:r w:rsidRPr="00001A0E">
        <w:rPr>
          <w:rFonts w:ascii="Times New Roman" w:hAnsi="Times New Roman" w:cs="Times New Roman"/>
        </w:rPr>
        <w:t xml:space="preserve">komunikacích, ve znění pozdějších předpisů </w:t>
      </w:r>
      <w:r w:rsidR="00D75681">
        <w:rPr>
          <w:rFonts w:ascii="Times New Roman" w:hAnsi="Times New Roman" w:cs="Times New Roman"/>
        </w:rPr>
        <w:t>a</w:t>
      </w:r>
      <w:r w:rsidRPr="00001A0E">
        <w:rPr>
          <w:rFonts w:ascii="Times New Roman" w:hAnsi="Times New Roman" w:cs="Times New Roman"/>
        </w:rPr>
        <w:t xml:space="preserve"> v</w:t>
      </w:r>
      <w:r>
        <w:rPr>
          <w:rFonts w:ascii="Times New Roman" w:hAnsi="Times New Roman" w:cs="Times New Roman"/>
        </w:rPr>
        <w:t> </w:t>
      </w:r>
      <w:r w:rsidRPr="00001A0E">
        <w:rPr>
          <w:rFonts w:ascii="Times New Roman" w:hAnsi="Times New Roman" w:cs="Times New Roman"/>
        </w:rPr>
        <w:t>souladu</w:t>
      </w:r>
      <w:r>
        <w:rPr>
          <w:rFonts w:ascii="Times New Roman" w:hAnsi="Times New Roman" w:cs="Times New Roman"/>
        </w:rPr>
        <w:t xml:space="preserve"> </w:t>
      </w:r>
      <w:r w:rsidRPr="00001A0E">
        <w:rPr>
          <w:rFonts w:ascii="Times New Roman" w:hAnsi="Times New Roman" w:cs="Times New Roman"/>
        </w:rPr>
        <w:t>s článkem 23 obecně závazné vyhlášky č.</w:t>
      </w:r>
      <w:r w:rsidR="00D75681">
        <w:rPr>
          <w:rFonts w:ascii="Times New Roman" w:hAnsi="Times New Roman" w:cs="Times New Roman"/>
        </w:rPr>
        <w:t> </w:t>
      </w:r>
      <w:r w:rsidRPr="00001A0E">
        <w:rPr>
          <w:rFonts w:ascii="Times New Roman" w:hAnsi="Times New Roman" w:cs="Times New Roman"/>
        </w:rPr>
        <w:t>10/2022 Statut města Ostravy, ve znění pozdějších předpisů</w:t>
      </w:r>
      <w:r w:rsidR="00D75681">
        <w:rPr>
          <w:rFonts w:ascii="Times New Roman" w:hAnsi="Times New Roman" w:cs="Times New Roman"/>
        </w:rPr>
        <w:t>,</w:t>
      </w:r>
      <w:r w:rsidRPr="00001A0E">
        <w:rPr>
          <w:rFonts w:ascii="Times New Roman" w:hAnsi="Times New Roman" w:cs="Times New Roman"/>
        </w:rPr>
        <w:t xml:space="preserve"> </w:t>
      </w:r>
      <w:r w:rsidR="00D75681">
        <w:rPr>
          <w:rFonts w:ascii="Times New Roman" w:hAnsi="Times New Roman" w:cs="Times New Roman"/>
        </w:rPr>
        <w:t>p</w:t>
      </w:r>
      <w:r w:rsidRPr="00001A0E">
        <w:rPr>
          <w:rFonts w:ascii="Times New Roman" w:hAnsi="Times New Roman" w:cs="Times New Roman"/>
        </w:rPr>
        <w:t>osoudil a přezkoumal ve správním řízení v souladu s</w:t>
      </w:r>
      <w:r>
        <w:rPr>
          <w:rFonts w:ascii="Times New Roman" w:hAnsi="Times New Roman" w:cs="Times New Roman"/>
        </w:rPr>
        <w:t> </w:t>
      </w:r>
      <w:r w:rsidRPr="00001A0E">
        <w:rPr>
          <w:rFonts w:ascii="Times New Roman" w:hAnsi="Times New Roman" w:cs="Times New Roman"/>
        </w:rPr>
        <w:t>ustanovením</w:t>
      </w:r>
      <w:r>
        <w:rPr>
          <w:rFonts w:ascii="Times New Roman" w:hAnsi="Times New Roman" w:cs="Times New Roman"/>
        </w:rPr>
        <w:t xml:space="preserve"> </w:t>
      </w:r>
      <w:r w:rsidRPr="00001A0E">
        <w:rPr>
          <w:rFonts w:ascii="Times New Roman" w:hAnsi="Times New Roman" w:cs="Times New Roman"/>
        </w:rPr>
        <w:t>§ 3 odst. 1 zákona o pozemních komunikacích a podle příslušných ustanovení vyhlášky č. 104/1997 Sb.,</w:t>
      </w:r>
      <w:r>
        <w:rPr>
          <w:rFonts w:ascii="Times New Roman" w:hAnsi="Times New Roman" w:cs="Times New Roman"/>
        </w:rPr>
        <w:t xml:space="preserve"> </w:t>
      </w:r>
      <w:r w:rsidRPr="00001A0E">
        <w:rPr>
          <w:rFonts w:ascii="Times New Roman" w:hAnsi="Times New Roman" w:cs="Times New Roman"/>
        </w:rPr>
        <w:t xml:space="preserve">ve znění pozdějších předpisů, kterou se provádí zákon o pozemních komunikacích </w:t>
      </w:r>
      <w:r>
        <w:rPr>
          <w:rFonts w:ascii="Times New Roman" w:hAnsi="Times New Roman" w:cs="Times New Roman"/>
        </w:rPr>
        <w:t>a zařadil stavbu cyklistické stezky do kategorie místní komunikace IV. třídy</w:t>
      </w:r>
      <w:r w:rsidR="00D75681">
        <w:rPr>
          <w:rFonts w:ascii="Times New Roman" w:hAnsi="Times New Roman" w:cs="Times New Roman"/>
        </w:rPr>
        <w:t>.</w:t>
      </w:r>
    </w:p>
    <w:p w14:paraId="2199DC2B" w14:textId="77777777" w:rsidR="0004627C" w:rsidRDefault="00792ADB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  <w:u w:val="single"/>
        </w:rPr>
        <w:lastRenderedPageBreak/>
        <w:t>Stanoviska</w:t>
      </w:r>
    </w:p>
    <w:p w14:paraId="00289C5F" w14:textId="347257AA" w:rsidR="00792ADB" w:rsidRPr="0004627C" w:rsidRDefault="00792ADB" w:rsidP="0004627C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7A5BFE">
        <w:rPr>
          <w:rFonts w:ascii="Times New Roman" w:hAnsi="Times New Roman" w:cs="Times New Roman"/>
          <w:b/>
          <w:bCs/>
        </w:rPr>
        <w:t>Stanovisko městského obvodu</w:t>
      </w:r>
      <w:r w:rsidR="0004627C">
        <w:rPr>
          <w:rFonts w:ascii="Times New Roman" w:hAnsi="Times New Roman" w:cs="Times New Roman"/>
          <w:b/>
          <w:bCs/>
        </w:rPr>
        <w:t xml:space="preserve"> Stará Bělá</w:t>
      </w:r>
    </w:p>
    <w:p w14:paraId="36F7AFBC" w14:textId="56A77013" w:rsidR="00AF5952" w:rsidRDefault="00792ADB" w:rsidP="00792ADB">
      <w:pPr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Rada městského obvodu</w:t>
      </w:r>
      <w:r w:rsidR="0004627C">
        <w:rPr>
          <w:rFonts w:ascii="Times New Roman" w:hAnsi="Times New Roman" w:cs="Times New Roman"/>
        </w:rPr>
        <w:t xml:space="preserve"> Stará Bělá</w:t>
      </w:r>
      <w:r w:rsidRPr="007A5BFE">
        <w:rPr>
          <w:rFonts w:ascii="Times New Roman" w:hAnsi="Times New Roman" w:cs="Times New Roman"/>
        </w:rPr>
        <w:t xml:space="preserve"> usnesením č. </w:t>
      </w:r>
      <w:r w:rsidR="0004627C">
        <w:rPr>
          <w:rFonts w:ascii="Times New Roman" w:hAnsi="Times New Roman" w:cs="Times New Roman"/>
        </w:rPr>
        <w:t>0761</w:t>
      </w:r>
      <w:r w:rsidR="008F08CE">
        <w:rPr>
          <w:rFonts w:ascii="Times New Roman" w:hAnsi="Times New Roman" w:cs="Times New Roman"/>
        </w:rPr>
        <w:t>/RMOb-S</w:t>
      </w:r>
      <w:r w:rsidR="0004627C">
        <w:rPr>
          <w:rFonts w:ascii="Times New Roman" w:hAnsi="Times New Roman" w:cs="Times New Roman"/>
        </w:rPr>
        <w:t>B</w:t>
      </w:r>
      <w:r w:rsidRPr="007A5BFE">
        <w:rPr>
          <w:rFonts w:ascii="Times New Roman" w:hAnsi="Times New Roman" w:cs="Times New Roman"/>
        </w:rPr>
        <w:t>/2226/</w:t>
      </w:r>
      <w:r w:rsidR="0004627C">
        <w:rPr>
          <w:rFonts w:ascii="Times New Roman" w:hAnsi="Times New Roman" w:cs="Times New Roman"/>
        </w:rPr>
        <w:t>41</w:t>
      </w:r>
      <w:r w:rsidRPr="007A5BFE">
        <w:rPr>
          <w:rFonts w:ascii="Times New Roman" w:hAnsi="Times New Roman" w:cs="Times New Roman"/>
        </w:rPr>
        <w:t xml:space="preserve"> ze dne </w:t>
      </w:r>
      <w:r w:rsidR="0004627C">
        <w:rPr>
          <w:rFonts w:ascii="Times New Roman" w:hAnsi="Times New Roman" w:cs="Times New Roman"/>
        </w:rPr>
        <w:t>17.03.2025</w:t>
      </w:r>
      <w:r w:rsidRPr="007A5BFE">
        <w:rPr>
          <w:rFonts w:ascii="Times New Roman" w:hAnsi="Times New Roman" w:cs="Times New Roman"/>
        </w:rPr>
        <w:t xml:space="preserve"> </w:t>
      </w:r>
      <w:r w:rsidRPr="007A5BFE">
        <w:rPr>
          <w:rFonts w:ascii="Times New Roman" w:hAnsi="Times New Roman" w:cs="Times New Roman"/>
          <w:u w:val="single"/>
        </w:rPr>
        <w:t>vydala souhlasné stanovisko se svěřením majetku</w:t>
      </w:r>
      <w:r w:rsidR="0004627C">
        <w:rPr>
          <w:rFonts w:ascii="Times New Roman" w:hAnsi="Times New Roman" w:cs="Times New Roman"/>
          <w:u w:val="single"/>
        </w:rPr>
        <w:t xml:space="preserve"> – cyklistické stezky</w:t>
      </w:r>
      <w:r w:rsidRPr="007A5BFE">
        <w:rPr>
          <w:rFonts w:ascii="Times New Roman" w:hAnsi="Times New Roman" w:cs="Times New Roman"/>
        </w:rPr>
        <w:t xml:space="preserve"> </w:t>
      </w:r>
      <w:r w:rsidR="0004627C">
        <w:rPr>
          <w:rFonts w:ascii="Times New Roman" w:hAnsi="Times New Roman" w:cs="Times New Roman"/>
        </w:rPr>
        <w:t xml:space="preserve">dle </w:t>
      </w:r>
      <w:r w:rsidRPr="007A5BFE">
        <w:rPr>
          <w:rFonts w:ascii="Times New Roman" w:hAnsi="Times New Roman" w:cs="Times New Roman"/>
        </w:rPr>
        <w:t xml:space="preserve">návrhu usnesení tohoto materiálu. </w:t>
      </w:r>
    </w:p>
    <w:p w14:paraId="49C98219" w14:textId="6C2F6558" w:rsidR="0004627C" w:rsidRPr="007A5BFE" w:rsidRDefault="0004627C" w:rsidP="003C2E2B">
      <w:pPr>
        <w:spacing w:after="100" w:afterAutospacing="1" w:line="240" w:lineRule="auto"/>
        <w:jc w:val="both"/>
        <w:rPr>
          <w:rFonts w:ascii="Times New Roman" w:hAnsi="Times New Roman" w:cs="Times New Roman"/>
          <w:b/>
          <w:bCs/>
        </w:rPr>
      </w:pPr>
      <w:r w:rsidRPr="007A5BFE">
        <w:rPr>
          <w:rFonts w:ascii="Times New Roman" w:hAnsi="Times New Roman" w:cs="Times New Roman"/>
          <w:b/>
          <w:bCs/>
        </w:rPr>
        <w:t>Stanovisko městského obvodu</w:t>
      </w:r>
      <w:r>
        <w:rPr>
          <w:rFonts w:ascii="Times New Roman" w:hAnsi="Times New Roman" w:cs="Times New Roman"/>
          <w:b/>
          <w:bCs/>
        </w:rPr>
        <w:t xml:space="preserve"> Nová Bělá</w:t>
      </w:r>
    </w:p>
    <w:p w14:paraId="5290CD27" w14:textId="554D1E9D" w:rsidR="0004627C" w:rsidRDefault="0004627C" w:rsidP="003C2E2B">
      <w:pPr>
        <w:spacing w:after="100" w:afterAutospacing="1" w:line="240" w:lineRule="auto"/>
        <w:jc w:val="both"/>
        <w:rPr>
          <w:rFonts w:ascii="Times New Roman" w:hAnsi="Times New Roman" w:cs="Times New Roman"/>
        </w:rPr>
      </w:pPr>
      <w:r w:rsidRPr="007A5BFE">
        <w:rPr>
          <w:rFonts w:ascii="Times New Roman" w:hAnsi="Times New Roman" w:cs="Times New Roman"/>
        </w:rPr>
        <w:t>Rada městského obvodu</w:t>
      </w:r>
      <w:r>
        <w:rPr>
          <w:rFonts w:ascii="Times New Roman" w:hAnsi="Times New Roman" w:cs="Times New Roman"/>
        </w:rPr>
        <w:t xml:space="preserve"> Nová Bělá</w:t>
      </w:r>
      <w:r w:rsidRPr="007A5BFE">
        <w:rPr>
          <w:rFonts w:ascii="Times New Roman" w:hAnsi="Times New Roman" w:cs="Times New Roman"/>
        </w:rPr>
        <w:t xml:space="preserve"> usnesením č. </w:t>
      </w:r>
      <w:r>
        <w:rPr>
          <w:rFonts w:ascii="Times New Roman" w:hAnsi="Times New Roman" w:cs="Times New Roman"/>
        </w:rPr>
        <w:t>718/54</w:t>
      </w:r>
      <w:r w:rsidRPr="007A5BFE">
        <w:rPr>
          <w:rFonts w:ascii="Times New Roman" w:hAnsi="Times New Roman" w:cs="Times New Roman"/>
        </w:rPr>
        <w:t xml:space="preserve"> ze dne </w:t>
      </w:r>
      <w:r>
        <w:rPr>
          <w:rFonts w:ascii="Times New Roman" w:hAnsi="Times New Roman" w:cs="Times New Roman"/>
        </w:rPr>
        <w:t>03.03.2025</w:t>
      </w:r>
      <w:r w:rsidRPr="007A5BFE">
        <w:rPr>
          <w:rFonts w:ascii="Times New Roman" w:hAnsi="Times New Roman" w:cs="Times New Roman"/>
        </w:rPr>
        <w:t xml:space="preserve"> </w:t>
      </w:r>
      <w:r w:rsidRPr="007A5BFE">
        <w:rPr>
          <w:rFonts w:ascii="Times New Roman" w:hAnsi="Times New Roman" w:cs="Times New Roman"/>
          <w:u w:val="single"/>
        </w:rPr>
        <w:t>vydala souhlasné stanovisko se svěřením majetku</w:t>
      </w:r>
      <w:r>
        <w:rPr>
          <w:rFonts w:ascii="Times New Roman" w:hAnsi="Times New Roman" w:cs="Times New Roman"/>
          <w:u w:val="single"/>
        </w:rPr>
        <w:t xml:space="preserve"> – cyklistické stezky</w:t>
      </w:r>
      <w:r w:rsidRPr="007A5BFE">
        <w:rPr>
          <w:rFonts w:ascii="Times New Roman" w:hAnsi="Times New Roman" w:cs="Times New Roman"/>
        </w:rPr>
        <w:t xml:space="preserve"> dle návrhu usnesení tohoto materiálu. </w:t>
      </w:r>
    </w:p>
    <w:p w14:paraId="3FCFC18A" w14:textId="076AD728" w:rsidR="00DC5232" w:rsidRPr="003C2E2B" w:rsidRDefault="00AF5952" w:rsidP="003C2E2B">
      <w:pPr>
        <w:spacing w:after="100" w:afterAutospacing="1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Stanovisk</w:t>
      </w:r>
      <w:r w:rsidR="0004627C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městsk</w:t>
      </w:r>
      <w:r w:rsidR="0004627C">
        <w:rPr>
          <w:rFonts w:ascii="Times New Roman" w:hAnsi="Times New Roman" w:cs="Times New Roman"/>
        </w:rPr>
        <w:t>ých</w:t>
      </w:r>
      <w:r>
        <w:rPr>
          <w:rFonts w:ascii="Times New Roman" w:hAnsi="Times New Roman" w:cs="Times New Roman"/>
        </w:rPr>
        <w:t xml:space="preserve"> obvod</w:t>
      </w:r>
      <w:r w:rsidR="0004627C">
        <w:rPr>
          <w:rFonts w:ascii="Times New Roman" w:hAnsi="Times New Roman" w:cs="Times New Roman"/>
        </w:rPr>
        <w:t>ů</w:t>
      </w:r>
      <w:r>
        <w:rPr>
          <w:rFonts w:ascii="Times New Roman" w:hAnsi="Times New Roman" w:cs="Times New Roman"/>
        </w:rPr>
        <w:t xml:space="preserve"> j</w:t>
      </w:r>
      <w:r w:rsidR="0004627C">
        <w:rPr>
          <w:rFonts w:ascii="Times New Roman" w:hAnsi="Times New Roman" w:cs="Times New Roman"/>
        </w:rPr>
        <w:t>sou</w:t>
      </w:r>
      <w:r>
        <w:rPr>
          <w:rFonts w:ascii="Times New Roman" w:hAnsi="Times New Roman" w:cs="Times New Roman"/>
        </w:rPr>
        <w:t xml:space="preserve"> přílohou č. 2 předloženého materiálu.</w:t>
      </w:r>
      <w:bookmarkEnd w:id="0"/>
    </w:p>
    <w:p w14:paraId="471FBA7A" w14:textId="32AA06B3" w:rsidR="00DC5232" w:rsidRPr="00020FA2" w:rsidRDefault="00DC5232" w:rsidP="00DC5232">
      <w:pPr>
        <w:pStyle w:val="mmoradkovani"/>
        <w:spacing w:line="240" w:lineRule="auto"/>
        <w:jc w:val="both"/>
        <w:rPr>
          <w:rFonts w:ascii="Times New Roman" w:hAnsi="Times New Roman"/>
          <w:b/>
          <w:sz w:val="22"/>
          <w:szCs w:val="22"/>
          <w:u w:val="single"/>
        </w:rPr>
      </w:pPr>
      <w:r w:rsidRPr="00020FA2">
        <w:rPr>
          <w:rFonts w:ascii="Times New Roman" w:hAnsi="Times New Roman"/>
          <w:b/>
          <w:sz w:val="22"/>
          <w:szCs w:val="22"/>
          <w:u w:val="single"/>
        </w:rPr>
        <w:t>Upozornění</w:t>
      </w:r>
    </w:p>
    <w:p w14:paraId="2741A613" w14:textId="77777777" w:rsidR="00DC5232" w:rsidRPr="00020FA2" w:rsidRDefault="00DC5232" w:rsidP="00DC5232">
      <w:pPr>
        <w:pStyle w:val="mmoradkovani"/>
        <w:spacing w:line="240" w:lineRule="auto"/>
        <w:jc w:val="both"/>
        <w:rPr>
          <w:b/>
          <w:bCs/>
          <w:sz w:val="22"/>
          <w:szCs w:val="22"/>
          <w:u w:val="single"/>
        </w:rPr>
      </w:pPr>
      <w:r w:rsidRPr="00020FA2">
        <w:rPr>
          <w:rFonts w:ascii="Times New Roman" w:hAnsi="Times New Roman"/>
          <w:sz w:val="22"/>
          <w:szCs w:val="22"/>
        </w:rPr>
        <w:t xml:space="preserve">Tento materiál obsahuje informace podléhající ochraně osobních údajů, které by neměly být zveřejňovány dle zák. č. 106/1999 Sb., o svobodném přístupu k informacím, ve znění pozdějších předpisů, jelikož jsou chráněny zák. č. 110/2019 Sb., o zpracování osobních údajů.  </w:t>
      </w:r>
    </w:p>
    <w:p w14:paraId="669B2F70" w14:textId="3AB26C48" w:rsidR="00552FCD" w:rsidRPr="00CD2FFE" w:rsidRDefault="00552FCD" w:rsidP="00B96783">
      <w:pPr>
        <w:jc w:val="both"/>
        <w:rPr>
          <w:rFonts w:ascii="Times New Roman" w:hAnsi="Times New Roman" w:cs="Times New Roman"/>
        </w:rPr>
      </w:pPr>
    </w:p>
    <w:sectPr w:rsidR="00552FCD" w:rsidRPr="00CD2FFE" w:rsidSect="005607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560" w:right="1274" w:bottom="184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BF9A2" w14:textId="77777777" w:rsidR="003172E9" w:rsidRDefault="003172E9" w:rsidP="003172E9">
      <w:pPr>
        <w:spacing w:after="0" w:line="240" w:lineRule="auto"/>
      </w:pPr>
      <w:r>
        <w:separator/>
      </w:r>
    </w:p>
  </w:endnote>
  <w:endnote w:type="continuationSeparator" w:id="0">
    <w:p w14:paraId="5790CFA7" w14:textId="77777777" w:rsidR="003172E9" w:rsidRDefault="003172E9" w:rsidP="00317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FEB28" w14:textId="77777777" w:rsidR="003172E9" w:rsidRDefault="003172E9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08480453"/>
      <w:docPartObj>
        <w:docPartGallery w:val="Page Numbers (Bottom of Page)"/>
        <w:docPartUnique/>
      </w:docPartObj>
    </w:sdtPr>
    <w:sdtEndPr/>
    <w:sdtContent>
      <w:p w14:paraId="2C02D03E" w14:textId="133AD991" w:rsidR="003172E9" w:rsidRDefault="003172E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2BEDE99" w14:textId="77777777" w:rsidR="003172E9" w:rsidRDefault="003172E9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8186" w14:textId="77777777" w:rsidR="003172E9" w:rsidRDefault="003172E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37FF5" w14:textId="77777777" w:rsidR="003172E9" w:rsidRDefault="003172E9" w:rsidP="003172E9">
      <w:pPr>
        <w:spacing w:after="0" w:line="240" w:lineRule="auto"/>
      </w:pPr>
      <w:r>
        <w:separator/>
      </w:r>
    </w:p>
  </w:footnote>
  <w:footnote w:type="continuationSeparator" w:id="0">
    <w:p w14:paraId="08C70645" w14:textId="77777777" w:rsidR="003172E9" w:rsidRDefault="003172E9" w:rsidP="00317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A000E" w14:textId="77777777" w:rsidR="003172E9" w:rsidRDefault="003172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2BA15" w14:textId="77777777" w:rsidR="003172E9" w:rsidRDefault="003172E9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13036" w14:textId="77777777" w:rsidR="003172E9" w:rsidRDefault="003172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45313"/>
    <w:multiLevelType w:val="hybridMultilevel"/>
    <w:tmpl w:val="FDD09742"/>
    <w:lvl w:ilvl="0" w:tplc="BAE215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C7100"/>
    <w:multiLevelType w:val="hybridMultilevel"/>
    <w:tmpl w:val="D032CD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440F4"/>
    <w:multiLevelType w:val="hybridMultilevel"/>
    <w:tmpl w:val="DAF0E80C"/>
    <w:lvl w:ilvl="0" w:tplc="1F86CF1C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22B4796"/>
    <w:multiLevelType w:val="hybridMultilevel"/>
    <w:tmpl w:val="0E647F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F005EB"/>
    <w:multiLevelType w:val="hybridMultilevel"/>
    <w:tmpl w:val="6414CB82"/>
    <w:lvl w:ilvl="0" w:tplc="1F86CF1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03720A"/>
    <w:multiLevelType w:val="hybridMultilevel"/>
    <w:tmpl w:val="5720D8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0172F3"/>
    <w:multiLevelType w:val="hybridMultilevel"/>
    <w:tmpl w:val="DF8ED522"/>
    <w:lvl w:ilvl="0" w:tplc="81AADA4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9D49A7"/>
    <w:multiLevelType w:val="hybridMultilevel"/>
    <w:tmpl w:val="6480D928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3B6CD4"/>
    <w:multiLevelType w:val="hybridMultilevel"/>
    <w:tmpl w:val="B2CCC2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F76669"/>
    <w:multiLevelType w:val="hybridMultilevel"/>
    <w:tmpl w:val="278C84E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35B22"/>
    <w:multiLevelType w:val="hybridMultilevel"/>
    <w:tmpl w:val="0708FC98"/>
    <w:lvl w:ilvl="0" w:tplc="B1FEDA2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34803"/>
    <w:multiLevelType w:val="hybridMultilevel"/>
    <w:tmpl w:val="329283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2202758">
    <w:abstractNumId w:val="5"/>
  </w:num>
  <w:num w:numId="2" w16cid:durableId="355351621">
    <w:abstractNumId w:val="8"/>
  </w:num>
  <w:num w:numId="3" w16cid:durableId="365981658">
    <w:abstractNumId w:val="1"/>
  </w:num>
  <w:num w:numId="4" w16cid:durableId="1238591843">
    <w:abstractNumId w:val="10"/>
  </w:num>
  <w:num w:numId="5" w16cid:durableId="1594430667">
    <w:abstractNumId w:val="7"/>
  </w:num>
  <w:num w:numId="6" w16cid:durableId="291791832">
    <w:abstractNumId w:val="8"/>
  </w:num>
  <w:num w:numId="7" w16cid:durableId="906649132">
    <w:abstractNumId w:val="6"/>
  </w:num>
  <w:num w:numId="8" w16cid:durableId="1708555971">
    <w:abstractNumId w:val="11"/>
  </w:num>
  <w:num w:numId="9" w16cid:durableId="1196693847">
    <w:abstractNumId w:val="0"/>
  </w:num>
  <w:num w:numId="10" w16cid:durableId="1544244745">
    <w:abstractNumId w:val="3"/>
  </w:num>
  <w:num w:numId="11" w16cid:durableId="1243100176">
    <w:abstractNumId w:val="9"/>
  </w:num>
  <w:num w:numId="12" w16cid:durableId="1815024664">
    <w:abstractNumId w:val="2"/>
  </w:num>
  <w:num w:numId="13" w16cid:durableId="16500907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73EF"/>
    <w:rsid w:val="00001A0E"/>
    <w:rsid w:val="00016FD3"/>
    <w:rsid w:val="00035C26"/>
    <w:rsid w:val="00036F4F"/>
    <w:rsid w:val="0003754C"/>
    <w:rsid w:val="0004627C"/>
    <w:rsid w:val="00076BA4"/>
    <w:rsid w:val="000858EA"/>
    <w:rsid w:val="00092156"/>
    <w:rsid w:val="00095D17"/>
    <w:rsid w:val="000B0EB2"/>
    <w:rsid w:val="000B1D2E"/>
    <w:rsid w:val="000B7387"/>
    <w:rsid w:val="000C1085"/>
    <w:rsid w:val="000C77C5"/>
    <w:rsid w:val="000D4940"/>
    <w:rsid w:val="00102F0F"/>
    <w:rsid w:val="00107873"/>
    <w:rsid w:val="001413EF"/>
    <w:rsid w:val="00146CDE"/>
    <w:rsid w:val="001556FB"/>
    <w:rsid w:val="00156E1C"/>
    <w:rsid w:val="0017184F"/>
    <w:rsid w:val="00171D6F"/>
    <w:rsid w:val="001856B1"/>
    <w:rsid w:val="001B7665"/>
    <w:rsid w:val="001D241C"/>
    <w:rsid w:val="001F219C"/>
    <w:rsid w:val="00204CAF"/>
    <w:rsid w:val="00261F6C"/>
    <w:rsid w:val="002716AE"/>
    <w:rsid w:val="002A0DCD"/>
    <w:rsid w:val="002A26A2"/>
    <w:rsid w:val="002B798C"/>
    <w:rsid w:val="002C253E"/>
    <w:rsid w:val="002D0709"/>
    <w:rsid w:val="002D7DC3"/>
    <w:rsid w:val="002E4FE2"/>
    <w:rsid w:val="00313433"/>
    <w:rsid w:val="003138A4"/>
    <w:rsid w:val="00316354"/>
    <w:rsid w:val="003169B0"/>
    <w:rsid w:val="003172E9"/>
    <w:rsid w:val="00317E48"/>
    <w:rsid w:val="0033074E"/>
    <w:rsid w:val="00346463"/>
    <w:rsid w:val="00347EB7"/>
    <w:rsid w:val="0035369C"/>
    <w:rsid w:val="003556CF"/>
    <w:rsid w:val="00366E4B"/>
    <w:rsid w:val="00372095"/>
    <w:rsid w:val="003A1FB5"/>
    <w:rsid w:val="003B2748"/>
    <w:rsid w:val="003B49D8"/>
    <w:rsid w:val="003C2E2B"/>
    <w:rsid w:val="003D410B"/>
    <w:rsid w:val="003D54CF"/>
    <w:rsid w:val="003F033C"/>
    <w:rsid w:val="003F34DD"/>
    <w:rsid w:val="00435FD8"/>
    <w:rsid w:val="00455327"/>
    <w:rsid w:val="00477555"/>
    <w:rsid w:val="00483DDC"/>
    <w:rsid w:val="004840FD"/>
    <w:rsid w:val="004B2E0B"/>
    <w:rsid w:val="004C0670"/>
    <w:rsid w:val="004E3227"/>
    <w:rsid w:val="00500ECB"/>
    <w:rsid w:val="005069D4"/>
    <w:rsid w:val="005156C7"/>
    <w:rsid w:val="0051586D"/>
    <w:rsid w:val="0052224A"/>
    <w:rsid w:val="00525FB6"/>
    <w:rsid w:val="005340F8"/>
    <w:rsid w:val="00540D4F"/>
    <w:rsid w:val="00550447"/>
    <w:rsid w:val="00552FCD"/>
    <w:rsid w:val="005607AA"/>
    <w:rsid w:val="00576CDE"/>
    <w:rsid w:val="00590352"/>
    <w:rsid w:val="0059611E"/>
    <w:rsid w:val="00596F49"/>
    <w:rsid w:val="005A3245"/>
    <w:rsid w:val="005A346D"/>
    <w:rsid w:val="005B7BDB"/>
    <w:rsid w:val="005E12C9"/>
    <w:rsid w:val="005F28C8"/>
    <w:rsid w:val="005F75FA"/>
    <w:rsid w:val="0061710D"/>
    <w:rsid w:val="00621E8C"/>
    <w:rsid w:val="006257DC"/>
    <w:rsid w:val="00625C82"/>
    <w:rsid w:val="00662264"/>
    <w:rsid w:val="00664676"/>
    <w:rsid w:val="0069092B"/>
    <w:rsid w:val="00690C04"/>
    <w:rsid w:val="0069301D"/>
    <w:rsid w:val="00695F32"/>
    <w:rsid w:val="006A0EB6"/>
    <w:rsid w:val="006B6639"/>
    <w:rsid w:val="006B7AFE"/>
    <w:rsid w:val="006D5C66"/>
    <w:rsid w:val="006E41D9"/>
    <w:rsid w:val="007157E2"/>
    <w:rsid w:val="00740E65"/>
    <w:rsid w:val="00756FF1"/>
    <w:rsid w:val="0076583F"/>
    <w:rsid w:val="00770FD3"/>
    <w:rsid w:val="007804DC"/>
    <w:rsid w:val="007828F5"/>
    <w:rsid w:val="007839A0"/>
    <w:rsid w:val="00792ADB"/>
    <w:rsid w:val="007A0AD0"/>
    <w:rsid w:val="007A2CE2"/>
    <w:rsid w:val="007A5BFE"/>
    <w:rsid w:val="007B6E72"/>
    <w:rsid w:val="007E0854"/>
    <w:rsid w:val="0082142A"/>
    <w:rsid w:val="00831724"/>
    <w:rsid w:val="0083541A"/>
    <w:rsid w:val="0083631F"/>
    <w:rsid w:val="0084331E"/>
    <w:rsid w:val="008576DD"/>
    <w:rsid w:val="008608B6"/>
    <w:rsid w:val="00863B12"/>
    <w:rsid w:val="00872242"/>
    <w:rsid w:val="008A4276"/>
    <w:rsid w:val="008A45C1"/>
    <w:rsid w:val="008B7C13"/>
    <w:rsid w:val="008E42CB"/>
    <w:rsid w:val="008E7407"/>
    <w:rsid w:val="008F0721"/>
    <w:rsid w:val="008F08CE"/>
    <w:rsid w:val="00901E00"/>
    <w:rsid w:val="00903CDD"/>
    <w:rsid w:val="00911339"/>
    <w:rsid w:val="009173EF"/>
    <w:rsid w:val="0092000B"/>
    <w:rsid w:val="00925634"/>
    <w:rsid w:val="00947513"/>
    <w:rsid w:val="00950076"/>
    <w:rsid w:val="00954A66"/>
    <w:rsid w:val="009B41C1"/>
    <w:rsid w:val="009C0E4A"/>
    <w:rsid w:val="009D04AB"/>
    <w:rsid w:val="009F05AC"/>
    <w:rsid w:val="009F778F"/>
    <w:rsid w:val="00A06C31"/>
    <w:rsid w:val="00A16040"/>
    <w:rsid w:val="00A2195C"/>
    <w:rsid w:val="00A22F63"/>
    <w:rsid w:val="00A330FD"/>
    <w:rsid w:val="00A33527"/>
    <w:rsid w:val="00A75EE6"/>
    <w:rsid w:val="00A85829"/>
    <w:rsid w:val="00A92101"/>
    <w:rsid w:val="00AA01B9"/>
    <w:rsid w:val="00AB02B7"/>
    <w:rsid w:val="00AC272D"/>
    <w:rsid w:val="00AC3AE4"/>
    <w:rsid w:val="00AD067F"/>
    <w:rsid w:val="00AE75C1"/>
    <w:rsid w:val="00AF5952"/>
    <w:rsid w:val="00AF7215"/>
    <w:rsid w:val="00B23D63"/>
    <w:rsid w:val="00B25F4D"/>
    <w:rsid w:val="00B262F9"/>
    <w:rsid w:val="00B4045C"/>
    <w:rsid w:val="00B411EA"/>
    <w:rsid w:val="00B54F54"/>
    <w:rsid w:val="00B64B95"/>
    <w:rsid w:val="00B879AD"/>
    <w:rsid w:val="00B92E29"/>
    <w:rsid w:val="00B96783"/>
    <w:rsid w:val="00BA4E30"/>
    <w:rsid w:val="00BB4F7A"/>
    <w:rsid w:val="00C04608"/>
    <w:rsid w:val="00C50E03"/>
    <w:rsid w:val="00C71919"/>
    <w:rsid w:val="00C81C86"/>
    <w:rsid w:val="00C87FE4"/>
    <w:rsid w:val="00C9252B"/>
    <w:rsid w:val="00C97F2D"/>
    <w:rsid w:val="00CA107F"/>
    <w:rsid w:val="00CA2BD9"/>
    <w:rsid w:val="00CA4761"/>
    <w:rsid w:val="00CC25E6"/>
    <w:rsid w:val="00CD2FFE"/>
    <w:rsid w:val="00CD3BF0"/>
    <w:rsid w:val="00CE056E"/>
    <w:rsid w:val="00CE73AD"/>
    <w:rsid w:val="00D03987"/>
    <w:rsid w:val="00D1719D"/>
    <w:rsid w:val="00D171DA"/>
    <w:rsid w:val="00D17BD1"/>
    <w:rsid w:val="00D33A6C"/>
    <w:rsid w:val="00D3492B"/>
    <w:rsid w:val="00D35C67"/>
    <w:rsid w:val="00D63BBA"/>
    <w:rsid w:val="00D65F10"/>
    <w:rsid w:val="00D731F7"/>
    <w:rsid w:val="00D73F32"/>
    <w:rsid w:val="00D75681"/>
    <w:rsid w:val="00D81A96"/>
    <w:rsid w:val="00D86874"/>
    <w:rsid w:val="00DB7455"/>
    <w:rsid w:val="00DC3516"/>
    <w:rsid w:val="00DC5232"/>
    <w:rsid w:val="00DE725E"/>
    <w:rsid w:val="00E00DC2"/>
    <w:rsid w:val="00E02B42"/>
    <w:rsid w:val="00E06698"/>
    <w:rsid w:val="00E261C7"/>
    <w:rsid w:val="00E35482"/>
    <w:rsid w:val="00E421E1"/>
    <w:rsid w:val="00E70843"/>
    <w:rsid w:val="00E742FD"/>
    <w:rsid w:val="00E74BD3"/>
    <w:rsid w:val="00E76210"/>
    <w:rsid w:val="00E76CE6"/>
    <w:rsid w:val="00E8027F"/>
    <w:rsid w:val="00E867CB"/>
    <w:rsid w:val="00EA1E68"/>
    <w:rsid w:val="00EF0156"/>
    <w:rsid w:val="00EF2695"/>
    <w:rsid w:val="00EF49DE"/>
    <w:rsid w:val="00F120E0"/>
    <w:rsid w:val="00F242D5"/>
    <w:rsid w:val="00F37A21"/>
    <w:rsid w:val="00F42A93"/>
    <w:rsid w:val="00F52EFE"/>
    <w:rsid w:val="00F80F7D"/>
    <w:rsid w:val="00F96FAC"/>
    <w:rsid w:val="00FB2D87"/>
    <w:rsid w:val="00FB7786"/>
    <w:rsid w:val="00FE04B2"/>
    <w:rsid w:val="00FE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CAC76"/>
  <w15:chartTrackingRefBased/>
  <w15:docId w15:val="{1288969E-3FB2-42F1-9C83-9DD42C95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Bodytext2">
    <w:name w:val="Body text (2)_"/>
    <w:link w:val="Bodytext20"/>
    <w:rsid w:val="009173EF"/>
    <w:rPr>
      <w:shd w:val="clear" w:color="auto" w:fill="FFFFFF"/>
    </w:rPr>
  </w:style>
  <w:style w:type="paragraph" w:customStyle="1" w:styleId="Bodytext20">
    <w:name w:val="Body text (2)"/>
    <w:basedOn w:val="Normln"/>
    <w:link w:val="Bodytext2"/>
    <w:rsid w:val="009173EF"/>
    <w:pPr>
      <w:widowControl w:val="0"/>
      <w:shd w:val="clear" w:color="auto" w:fill="FFFFFF"/>
      <w:spacing w:before="280" w:after="0" w:line="277" w:lineRule="exact"/>
    </w:pPr>
  </w:style>
  <w:style w:type="paragraph" w:styleId="Odstavecseseznamem">
    <w:name w:val="List Paragraph"/>
    <w:basedOn w:val="Normln"/>
    <w:uiPriority w:val="34"/>
    <w:qFormat/>
    <w:rsid w:val="006A0EB6"/>
    <w:pPr>
      <w:ind w:left="720"/>
      <w:contextualSpacing/>
    </w:pPr>
  </w:style>
  <w:style w:type="paragraph" w:customStyle="1" w:styleId="Style7">
    <w:name w:val="Style7"/>
    <w:basedOn w:val="Normln"/>
    <w:uiPriority w:val="99"/>
    <w:rsid w:val="00AC3AE4"/>
    <w:pPr>
      <w:widowControl w:val="0"/>
      <w:autoSpaceDE w:val="0"/>
      <w:autoSpaceDN w:val="0"/>
      <w:adjustRightInd w:val="0"/>
      <w:spacing w:after="0" w:line="274" w:lineRule="exac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Bodytext5">
    <w:name w:val="Body text (5)_"/>
    <w:link w:val="Bodytext50"/>
    <w:rsid w:val="00AC3AE4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5Bold">
    <w:name w:val="Body text (5) + Bold"/>
    <w:rsid w:val="00AC3AE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cs-CZ" w:eastAsia="cs-CZ" w:bidi="cs-CZ"/>
    </w:rPr>
  </w:style>
  <w:style w:type="paragraph" w:customStyle="1" w:styleId="Bodytext50">
    <w:name w:val="Body text (5)"/>
    <w:basedOn w:val="Normln"/>
    <w:link w:val="Bodytext5"/>
    <w:rsid w:val="00AC3AE4"/>
    <w:pPr>
      <w:widowControl w:val="0"/>
      <w:shd w:val="clear" w:color="auto" w:fill="FFFFFF"/>
      <w:spacing w:after="0" w:line="353" w:lineRule="exact"/>
    </w:pPr>
    <w:rPr>
      <w:rFonts w:ascii="Arial" w:eastAsia="Arial" w:hAnsi="Arial" w:cs="Arial"/>
      <w:sz w:val="19"/>
      <w:szCs w:val="19"/>
    </w:rPr>
  </w:style>
  <w:style w:type="character" w:styleId="Odkaznakoment">
    <w:name w:val="annotation reference"/>
    <w:rsid w:val="0083541A"/>
    <w:rPr>
      <w:sz w:val="16"/>
      <w:szCs w:val="16"/>
    </w:rPr>
  </w:style>
  <w:style w:type="paragraph" w:styleId="Textkomente">
    <w:name w:val="annotation text"/>
    <w:basedOn w:val="Normln"/>
    <w:link w:val="TextkomenteChar"/>
    <w:rsid w:val="008354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"/>
    <w:rsid w:val="0083541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2">
    <w:name w:val="Основной текст (2)_"/>
    <w:link w:val="20"/>
    <w:rsid w:val="00E06698"/>
    <w:rPr>
      <w:shd w:val="clear" w:color="auto" w:fill="FFFFFF"/>
    </w:rPr>
  </w:style>
  <w:style w:type="paragraph" w:customStyle="1" w:styleId="20">
    <w:name w:val="Основной текст (2)"/>
    <w:basedOn w:val="Normln"/>
    <w:link w:val="2"/>
    <w:rsid w:val="00E06698"/>
    <w:pPr>
      <w:widowControl w:val="0"/>
      <w:shd w:val="clear" w:color="auto" w:fill="FFFFFF"/>
      <w:spacing w:before="160" w:line="238" w:lineRule="exact"/>
      <w:jc w:val="both"/>
    </w:pPr>
  </w:style>
  <w:style w:type="paragraph" w:styleId="Zhlav">
    <w:name w:val="header"/>
    <w:basedOn w:val="Normln"/>
    <w:link w:val="ZhlavChar"/>
    <w:uiPriority w:val="99"/>
    <w:unhideWhenUsed/>
    <w:rsid w:val="00317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72E9"/>
  </w:style>
  <w:style w:type="paragraph" w:styleId="Zpat">
    <w:name w:val="footer"/>
    <w:basedOn w:val="Normln"/>
    <w:link w:val="ZpatChar"/>
    <w:uiPriority w:val="99"/>
    <w:unhideWhenUsed/>
    <w:rsid w:val="003172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72E9"/>
  </w:style>
  <w:style w:type="paragraph" w:customStyle="1" w:styleId="mmoradkovani">
    <w:name w:val="_mmo_radkovani"/>
    <w:basedOn w:val="Normln"/>
    <w:rsid w:val="00DC5232"/>
    <w:pPr>
      <w:spacing w:after="0" w:line="360" w:lineRule="auto"/>
    </w:pPr>
    <w:rPr>
      <w:rFonts w:ascii="Courier New" w:eastAsia="Times New Roman" w:hAnsi="Courier New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64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9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4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3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88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25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545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Prokšová Monika</dc:creator>
  <cp:keywords/>
  <dc:description/>
  <cp:lastModifiedBy>Prokšová Monika</cp:lastModifiedBy>
  <cp:revision>7</cp:revision>
  <cp:lastPrinted>2024-09-27T11:14:00Z</cp:lastPrinted>
  <dcterms:created xsi:type="dcterms:W3CDTF">2025-05-07T15:08:00Z</dcterms:created>
  <dcterms:modified xsi:type="dcterms:W3CDTF">2025-05-13T07:41:00Z</dcterms:modified>
</cp:coreProperties>
</file>