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89386" w14:textId="097E44EA" w:rsidR="005B3D14" w:rsidRPr="005B3D14" w:rsidRDefault="005B3D14" w:rsidP="005B3D14">
      <w:pPr>
        <w:outlineLvl w:val="0"/>
        <w:rPr>
          <w:b/>
          <w:sz w:val="28"/>
          <w:szCs w:val="28"/>
        </w:rPr>
      </w:pPr>
      <w:r w:rsidRPr="005B3D14">
        <w:rPr>
          <w:b/>
          <w:sz w:val="28"/>
          <w:szCs w:val="28"/>
        </w:rPr>
        <w:t>Důvodová zpráva</w:t>
      </w:r>
    </w:p>
    <w:p w14:paraId="4E890584" w14:textId="77777777" w:rsidR="005B3D14" w:rsidRDefault="005B3D14" w:rsidP="005B3D14">
      <w:pPr>
        <w:outlineLvl w:val="0"/>
        <w:rPr>
          <w:b/>
        </w:rPr>
      </w:pPr>
    </w:p>
    <w:p w14:paraId="7F89B1D5" w14:textId="641CD273" w:rsidR="005B3D14" w:rsidRDefault="008931CE" w:rsidP="008931CE">
      <w:pPr>
        <w:pStyle w:val="Odstavecseseznamem"/>
        <w:numPr>
          <w:ilvl w:val="0"/>
          <w:numId w:val="2"/>
        </w:numPr>
        <w:outlineLvl w:val="0"/>
        <w:rPr>
          <w:b/>
        </w:rPr>
      </w:pPr>
      <w:r>
        <w:rPr>
          <w:b/>
        </w:rPr>
        <w:t>n</w:t>
      </w:r>
      <w:r w:rsidR="005B3D14" w:rsidRPr="008931CE">
        <w:rPr>
          <w:b/>
        </w:rPr>
        <w:t xml:space="preserve">ávrh </w:t>
      </w:r>
      <w:r w:rsidR="009A49C6">
        <w:rPr>
          <w:b/>
        </w:rPr>
        <w:t>města vl</w:t>
      </w:r>
      <w:r w:rsidR="005B3D14" w:rsidRPr="008931CE">
        <w:rPr>
          <w:b/>
        </w:rPr>
        <w:t xml:space="preserve">ožit nemovité věci do základního kapitálu společnosti </w:t>
      </w:r>
      <w:r w:rsidR="009A49C6">
        <w:rPr>
          <w:b/>
        </w:rPr>
        <w:t>Kr</w:t>
      </w:r>
      <w:r w:rsidR="005B3D14" w:rsidRPr="008931CE">
        <w:rPr>
          <w:b/>
        </w:rPr>
        <w:t>ematorium Ostrava, a.s., a to pozemk</w:t>
      </w:r>
      <w:r w:rsidR="00F24763" w:rsidRPr="008931CE">
        <w:rPr>
          <w:b/>
        </w:rPr>
        <w:t>y</w:t>
      </w:r>
      <w:r w:rsidR="005B3D14" w:rsidRPr="008931CE">
        <w:rPr>
          <w:b/>
        </w:rPr>
        <w:t xml:space="preserve"> </w:t>
      </w:r>
      <w:proofErr w:type="spellStart"/>
      <w:r w:rsidR="005B3D14" w:rsidRPr="008931CE">
        <w:rPr>
          <w:b/>
        </w:rPr>
        <w:t>parc.č</w:t>
      </w:r>
      <w:proofErr w:type="spellEnd"/>
      <w:r w:rsidR="005B3D14" w:rsidRPr="008931CE">
        <w:rPr>
          <w:b/>
        </w:rPr>
        <w:t xml:space="preserve">. 202/12 a </w:t>
      </w:r>
      <w:proofErr w:type="spellStart"/>
      <w:r w:rsidR="005B3D14" w:rsidRPr="008931CE">
        <w:rPr>
          <w:b/>
        </w:rPr>
        <w:t>parc.č</w:t>
      </w:r>
      <w:proofErr w:type="spellEnd"/>
      <w:r w:rsidR="005B3D14" w:rsidRPr="008931CE">
        <w:rPr>
          <w:b/>
        </w:rPr>
        <w:t>. 202/13 v </w:t>
      </w:r>
      <w:proofErr w:type="spellStart"/>
      <w:r w:rsidR="005B3D14" w:rsidRPr="008931CE">
        <w:rPr>
          <w:b/>
        </w:rPr>
        <w:t>k.ú</w:t>
      </w:r>
      <w:proofErr w:type="spellEnd"/>
      <w:r w:rsidR="005B3D14" w:rsidRPr="008931CE">
        <w:rPr>
          <w:b/>
        </w:rPr>
        <w:t>. Slezská Ostrava, obec Ostrava</w:t>
      </w:r>
      <w:r w:rsidR="009A49C6">
        <w:rPr>
          <w:b/>
        </w:rPr>
        <w:t>,</w:t>
      </w:r>
    </w:p>
    <w:p w14:paraId="32051346" w14:textId="5A3CC4DC" w:rsidR="008931CE" w:rsidRDefault="008931CE" w:rsidP="008931CE">
      <w:pPr>
        <w:pStyle w:val="Odstavecseseznamem"/>
        <w:numPr>
          <w:ilvl w:val="0"/>
          <w:numId w:val="2"/>
        </w:numPr>
        <w:outlineLvl w:val="0"/>
        <w:rPr>
          <w:b/>
        </w:rPr>
      </w:pPr>
      <w:r>
        <w:rPr>
          <w:b/>
        </w:rPr>
        <w:t>předmětné pozemky jsou ve vlastnictví statutárního města Ostravy, bez svěření městské</w:t>
      </w:r>
      <w:r w:rsidR="003755FA">
        <w:rPr>
          <w:b/>
        </w:rPr>
        <w:t>mu</w:t>
      </w:r>
      <w:r>
        <w:rPr>
          <w:b/>
        </w:rPr>
        <w:t xml:space="preserve"> obvodu a mají celkovou výměru</w:t>
      </w:r>
      <w:r w:rsidR="007167E2">
        <w:rPr>
          <w:b/>
        </w:rPr>
        <w:t xml:space="preserve"> 1</w:t>
      </w:r>
      <w:r w:rsidR="0005780F">
        <w:rPr>
          <w:b/>
        </w:rPr>
        <w:t>502</w:t>
      </w:r>
      <w:r w:rsidR="007167E2">
        <w:rPr>
          <w:b/>
        </w:rPr>
        <w:t xml:space="preserve"> m</w:t>
      </w:r>
      <w:r w:rsidR="007167E2">
        <w:rPr>
          <w:b/>
          <w:vertAlign w:val="superscript"/>
        </w:rPr>
        <w:t>2</w:t>
      </w:r>
      <w:r w:rsidR="009A49C6">
        <w:rPr>
          <w:b/>
        </w:rPr>
        <w:t>,</w:t>
      </w:r>
    </w:p>
    <w:p w14:paraId="3E078FEE" w14:textId="76240BE8" w:rsidR="009A49C6" w:rsidRDefault="009A49C6" w:rsidP="008931CE">
      <w:pPr>
        <w:pStyle w:val="Odstavecseseznamem"/>
        <w:numPr>
          <w:ilvl w:val="0"/>
          <w:numId w:val="2"/>
        </w:numPr>
        <w:outlineLvl w:val="0"/>
        <w:rPr>
          <w:b/>
        </w:rPr>
      </w:pPr>
      <w:r>
        <w:rPr>
          <w:b/>
        </w:rPr>
        <w:t>účetní hodnota pozemků činí</w:t>
      </w:r>
      <w:r w:rsidR="00A65D1C">
        <w:rPr>
          <w:b/>
        </w:rPr>
        <w:t xml:space="preserve"> 27 486,60 Kč,</w:t>
      </w:r>
    </w:p>
    <w:p w14:paraId="764A01A3" w14:textId="1C71481B" w:rsidR="009A49C6" w:rsidRDefault="00461F15" w:rsidP="008931CE">
      <w:pPr>
        <w:pStyle w:val="Odstavecseseznamem"/>
        <w:numPr>
          <w:ilvl w:val="0"/>
          <w:numId w:val="2"/>
        </w:numPr>
        <w:outlineLvl w:val="0"/>
        <w:rPr>
          <w:b/>
        </w:rPr>
      </w:pPr>
      <w:r>
        <w:rPr>
          <w:b/>
        </w:rPr>
        <w:t xml:space="preserve">cena obvyklá pro vložení nemovitých věcí do základního kapitálu společnosti Krematorium Ostrava a.s. </w:t>
      </w:r>
      <w:r w:rsidR="009A49C6">
        <w:rPr>
          <w:b/>
        </w:rPr>
        <w:t xml:space="preserve"> včetně příslušenství a součástí</w:t>
      </w:r>
      <w:r w:rsidR="00D310C4">
        <w:rPr>
          <w:b/>
        </w:rPr>
        <w:t xml:space="preserve"> byla stanovena</w:t>
      </w:r>
      <w:r>
        <w:rPr>
          <w:b/>
        </w:rPr>
        <w:br/>
      </w:r>
      <w:r w:rsidR="00D310C4">
        <w:rPr>
          <w:b/>
        </w:rPr>
        <w:t xml:space="preserve">ve </w:t>
      </w:r>
      <w:r w:rsidR="009A49C6">
        <w:rPr>
          <w:b/>
        </w:rPr>
        <w:t>znalecké</w:t>
      </w:r>
      <w:r w:rsidR="00D310C4">
        <w:rPr>
          <w:b/>
        </w:rPr>
        <w:t>m</w:t>
      </w:r>
      <w:r w:rsidR="009A49C6">
        <w:rPr>
          <w:b/>
        </w:rPr>
        <w:t xml:space="preserve"> posudku č. </w:t>
      </w:r>
      <w:r w:rsidR="00D310C4">
        <w:rPr>
          <w:b/>
        </w:rPr>
        <w:t xml:space="preserve">016885/2025, zpracovaný soudním znalcem </w:t>
      </w:r>
      <w:proofErr w:type="spellStart"/>
      <w:r w:rsidR="00274E1F">
        <w:rPr>
          <w:b/>
        </w:rPr>
        <w:t>xxxxxxxx</w:t>
      </w:r>
      <w:proofErr w:type="spellEnd"/>
      <w:r w:rsidR="00D310C4">
        <w:rPr>
          <w:b/>
        </w:rPr>
        <w:t xml:space="preserve"> </w:t>
      </w:r>
      <w:proofErr w:type="spellStart"/>
      <w:r w:rsidR="00274E1F">
        <w:rPr>
          <w:b/>
        </w:rPr>
        <w:t>xxxxxxxxx</w:t>
      </w:r>
      <w:proofErr w:type="spellEnd"/>
      <w:r w:rsidR="00D310C4">
        <w:rPr>
          <w:b/>
        </w:rPr>
        <w:t xml:space="preserve"> </w:t>
      </w:r>
      <w:r w:rsidR="00267A54">
        <w:rPr>
          <w:b/>
        </w:rPr>
        <w:t>ze dne 25.</w:t>
      </w:r>
      <w:r>
        <w:rPr>
          <w:b/>
        </w:rPr>
        <w:t>0</w:t>
      </w:r>
      <w:r w:rsidR="00267A54">
        <w:rPr>
          <w:b/>
        </w:rPr>
        <w:t>2.2025</w:t>
      </w:r>
      <w:r w:rsidR="00D310C4">
        <w:rPr>
          <w:b/>
        </w:rPr>
        <w:t xml:space="preserve"> a činí 2 066 900 Kč,</w:t>
      </w:r>
    </w:p>
    <w:p w14:paraId="6B843DCC" w14:textId="4B0BC203" w:rsidR="00D310C4" w:rsidRDefault="00D310C4" w:rsidP="008931CE">
      <w:pPr>
        <w:pStyle w:val="Odstavecseseznamem"/>
        <w:numPr>
          <w:ilvl w:val="0"/>
          <w:numId w:val="2"/>
        </w:numPr>
        <w:outlineLvl w:val="0"/>
        <w:rPr>
          <w:b/>
        </w:rPr>
      </w:pPr>
      <w:r>
        <w:rPr>
          <w:b/>
        </w:rPr>
        <w:t>o záměru města vložit nemovité věci do základního kapitálu společnosti Krematorium Ostrava, a.s. rozhodlo zastupitelstvo města dne 29.01.2025</w:t>
      </w:r>
      <w:r>
        <w:rPr>
          <w:b/>
        </w:rPr>
        <w:br/>
        <w:t xml:space="preserve"> č. 1234/ZM2226/21,</w:t>
      </w:r>
    </w:p>
    <w:p w14:paraId="6B93A0AC" w14:textId="2C210A2E" w:rsidR="00D310C4" w:rsidRDefault="00D310C4" w:rsidP="008931CE">
      <w:pPr>
        <w:pStyle w:val="Odstavecseseznamem"/>
        <w:numPr>
          <w:ilvl w:val="0"/>
          <w:numId w:val="2"/>
        </w:numPr>
        <w:outlineLvl w:val="0"/>
        <w:rPr>
          <w:b/>
        </w:rPr>
      </w:pPr>
      <w:r>
        <w:rPr>
          <w:b/>
        </w:rPr>
        <w:t xml:space="preserve">záměr města byl zveřejněn na úřední desce Magistrátu města Ostravy </w:t>
      </w:r>
      <w:r w:rsidR="007A625C">
        <w:rPr>
          <w:b/>
        </w:rPr>
        <w:br/>
      </w:r>
      <w:r>
        <w:rPr>
          <w:b/>
        </w:rPr>
        <w:t>od 13.02.2025 do 03.03.2025,</w:t>
      </w:r>
    </w:p>
    <w:p w14:paraId="49C5E744" w14:textId="5CCE840E" w:rsidR="00D310C4" w:rsidRDefault="00D310C4" w:rsidP="00D310C4">
      <w:pPr>
        <w:pStyle w:val="Odstavecseseznamem"/>
        <w:numPr>
          <w:ilvl w:val="0"/>
          <w:numId w:val="2"/>
        </w:numPr>
        <w:outlineLvl w:val="0"/>
        <w:rPr>
          <w:b/>
        </w:rPr>
      </w:pPr>
      <w:r>
        <w:rPr>
          <w:b/>
        </w:rPr>
        <w:t xml:space="preserve">účelem vkladu je umožnit přístavbu krematoria v rámci investiční akce </w:t>
      </w:r>
      <w:r w:rsidR="0053730E">
        <w:rPr>
          <w:b/>
        </w:rPr>
        <w:t xml:space="preserve">města </w:t>
      </w:r>
      <w:r>
        <w:rPr>
          <w:b/>
        </w:rPr>
        <w:t>Rekonstrukce Krematoria Ostrava.</w:t>
      </w:r>
    </w:p>
    <w:p w14:paraId="4899A7C4" w14:textId="77777777" w:rsidR="00D310C4" w:rsidRPr="008931CE" w:rsidRDefault="00D310C4" w:rsidP="00D310C4">
      <w:pPr>
        <w:pStyle w:val="Odstavecseseznamem"/>
        <w:outlineLvl w:val="0"/>
        <w:rPr>
          <w:b/>
        </w:rPr>
      </w:pPr>
    </w:p>
    <w:p w14:paraId="026355E6" w14:textId="2405CB84" w:rsidR="005B3D14" w:rsidRDefault="005B3D14" w:rsidP="005B3D14">
      <w:pPr>
        <w:outlineLvl w:val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6"/>
        <w:gridCol w:w="2609"/>
        <w:gridCol w:w="2263"/>
        <w:gridCol w:w="2264"/>
      </w:tblGrid>
      <w:tr w:rsidR="005B3D14" w14:paraId="191BAC0E" w14:textId="77777777" w:rsidTr="005B3D14">
        <w:tc>
          <w:tcPr>
            <w:tcW w:w="1926" w:type="dxa"/>
            <w:shd w:val="clear" w:color="auto" w:fill="auto"/>
          </w:tcPr>
          <w:p w14:paraId="37E31D57" w14:textId="77777777" w:rsidR="005B3D14" w:rsidRDefault="005B3D14" w:rsidP="00C75C2A">
            <w:pPr>
              <w:outlineLvl w:val="0"/>
              <w:rPr>
                <w:b/>
              </w:rPr>
            </w:pPr>
            <w:r>
              <w:rPr>
                <w:b/>
              </w:rPr>
              <w:t xml:space="preserve">Parcelní číslo </w:t>
            </w:r>
          </w:p>
        </w:tc>
        <w:tc>
          <w:tcPr>
            <w:tcW w:w="2609" w:type="dxa"/>
            <w:shd w:val="clear" w:color="auto" w:fill="auto"/>
          </w:tcPr>
          <w:p w14:paraId="1EE962B5" w14:textId="77777777" w:rsidR="005B3D14" w:rsidRDefault="005B3D14" w:rsidP="00C75C2A">
            <w:pPr>
              <w:outlineLvl w:val="0"/>
              <w:rPr>
                <w:b/>
              </w:rPr>
            </w:pPr>
            <w:r>
              <w:rPr>
                <w:b/>
              </w:rPr>
              <w:t xml:space="preserve">Druh pozemku </w:t>
            </w:r>
          </w:p>
        </w:tc>
        <w:tc>
          <w:tcPr>
            <w:tcW w:w="2263" w:type="dxa"/>
            <w:shd w:val="clear" w:color="auto" w:fill="auto"/>
          </w:tcPr>
          <w:p w14:paraId="7A7C8AE6" w14:textId="77777777" w:rsidR="005B3D14" w:rsidRDefault="005B3D14" w:rsidP="00C75C2A">
            <w:pPr>
              <w:outlineLvl w:val="0"/>
              <w:rPr>
                <w:b/>
              </w:rPr>
            </w:pPr>
            <w:r>
              <w:rPr>
                <w:b/>
              </w:rPr>
              <w:t xml:space="preserve">Způsob využití </w:t>
            </w:r>
          </w:p>
        </w:tc>
        <w:tc>
          <w:tcPr>
            <w:tcW w:w="2264" w:type="dxa"/>
            <w:shd w:val="clear" w:color="auto" w:fill="auto"/>
          </w:tcPr>
          <w:p w14:paraId="16E98EE5" w14:textId="77777777" w:rsidR="005B3D14" w:rsidRDefault="005B3D14" w:rsidP="00C75C2A">
            <w:pPr>
              <w:outlineLvl w:val="0"/>
              <w:rPr>
                <w:b/>
                <w:vertAlign w:val="superscript"/>
              </w:rPr>
            </w:pPr>
            <w:r>
              <w:rPr>
                <w:b/>
              </w:rPr>
              <w:t>Výměra m</w:t>
            </w:r>
            <w:r>
              <w:rPr>
                <w:b/>
                <w:vertAlign w:val="superscript"/>
              </w:rPr>
              <w:t>2</w:t>
            </w:r>
          </w:p>
        </w:tc>
      </w:tr>
      <w:tr w:rsidR="005B3D14" w14:paraId="09665B9C" w14:textId="77777777" w:rsidTr="005B3D14">
        <w:tc>
          <w:tcPr>
            <w:tcW w:w="1926" w:type="dxa"/>
            <w:shd w:val="clear" w:color="auto" w:fill="auto"/>
          </w:tcPr>
          <w:p w14:paraId="55A445CA" w14:textId="6274AD5F" w:rsidR="005B3D14" w:rsidRDefault="005B3D14" w:rsidP="00C75C2A">
            <w:pPr>
              <w:outlineLvl w:val="0"/>
              <w:rPr>
                <w:b/>
              </w:rPr>
            </w:pPr>
            <w:r>
              <w:rPr>
                <w:b/>
              </w:rPr>
              <w:t>202/12</w:t>
            </w:r>
          </w:p>
        </w:tc>
        <w:tc>
          <w:tcPr>
            <w:tcW w:w="2609" w:type="dxa"/>
            <w:shd w:val="clear" w:color="auto" w:fill="auto"/>
          </w:tcPr>
          <w:p w14:paraId="1A1632C6" w14:textId="77777777" w:rsidR="005B3D14" w:rsidRDefault="005B3D14" w:rsidP="00C75C2A">
            <w:pPr>
              <w:outlineLvl w:val="0"/>
              <w:rPr>
                <w:b/>
              </w:rPr>
            </w:pPr>
            <w:r>
              <w:rPr>
                <w:b/>
              </w:rPr>
              <w:t xml:space="preserve">ostatní plocha </w:t>
            </w:r>
          </w:p>
        </w:tc>
        <w:tc>
          <w:tcPr>
            <w:tcW w:w="2263" w:type="dxa"/>
            <w:shd w:val="clear" w:color="auto" w:fill="auto"/>
          </w:tcPr>
          <w:p w14:paraId="60A687FB" w14:textId="27C1D480" w:rsidR="005B3D14" w:rsidRDefault="005B3D14" w:rsidP="00C75C2A">
            <w:pPr>
              <w:outlineLvl w:val="0"/>
              <w:rPr>
                <w:b/>
              </w:rPr>
            </w:pPr>
            <w:r>
              <w:rPr>
                <w:b/>
              </w:rPr>
              <w:t xml:space="preserve">pohřebiště </w:t>
            </w:r>
          </w:p>
        </w:tc>
        <w:tc>
          <w:tcPr>
            <w:tcW w:w="2264" w:type="dxa"/>
            <w:shd w:val="clear" w:color="auto" w:fill="auto"/>
          </w:tcPr>
          <w:p w14:paraId="6FBB8EE8" w14:textId="75E8A98C" w:rsidR="005B3D14" w:rsidRDefault="005B3D14" w:rsidP="00C75C2A">
            <w:pPr>
              <w:outlineLvl w:val="0"/>
              <w:rPr>
                <w:b/>
              </w:rPr>
            </w:pPr>
            <w:r>
              <w:rPr>
                <w:b/>
              </w:rPr>
              <w:t>1467</w:t>
            </w:r>
          </w:p>
        </w:tc>
      </w:tr>
      <w:tr w:rsidR="005B3D14" w14:paraId="03186424" w14:textId="77777777" w:rsidTr="005B3D14">
        <w:tc>
          <w:tcPr>
            <w:tcW w:w="1926" w:type="dxa"/>
            <w:tcBorders>
              <w:bottom w:val="single" w:sz="4" w:space="0" w:color="auto"/>
            </w:tcBorders>
            <w:shd w:val="clear" w:color="auto" w:fill="auto"/>
          </w:tcPr>
          <w:p w14:paraId="36D536EE" w14:textId="4172AD6C" w:rsidR="005B3D14" w:rsidRDefault="005B3D14" w:rsidP="00C75C2A">
            <w:pPr>
              <w:outlineLvl w:val="0"/>
              <w:rPr>
                <w:b/>
              </w:rPr>
            </w:pPr>
            <w:r>
              <w:rPr>
                <w:b/>
              </w:rPr>
              <w:t>202/13</w:t>
            </w:r>
          </w:p>
        </w:tc>
        <w:tc>
          <w:tcPr>
            <w:tcW w:w="2609" w:type="dxa"/>
            <w:tcBorders>
              <w:bottom w:val="single" w:sz="4" w:space="0" w:color="auto"/>
            </w:tcBorders>
            <w:shd w:val="clear" w:color="auto" w:fill="auto"/>
          </w:tcPr>
          <w:p w14:paraId="2CA91856" w14:textId="77777777" w:rsidR="005B3D14" w:rsidRDefault="005B3D14" w:rsidP="00C75C2A">
            <w:pPr>
              <w:outlineLvl w:val="0"/>
              <w:rPr>
                <w:b/>
              </w:rPr>
            </w:pPr>
            <w:r>
              <w:rPr>
                <w:b/>
              </w:rPr>
              <w:t>ostatní plocha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shd w:val="clear" w:color="auto" w:fill="auto"/>
          </w:tcPr>
          <w:p w14:paraId="6E1766D8" w14:textId="336CED6C" w:rsidR="005B3D14" w:rsidRDefault="005B3D14" w:rsidP="00C75C2A">
            <w:pPr>
              <w:outlineLvl w:val="0"/>
              <w:rPr>
                <w:b/>
              </w:rPr>
            </w:pPr>
            <w:r>
              <w:rPr>
                <w:b/>
              </w:rPr>
              <w:t>pohřebiště</w:t>
            </w:r>
          </w:p>
        </w:tc>
        <w:tc>
          <w:tcPr>
            <w:tcW w:w="2264" w:type="dxa"/>
            <w:tcBorders>
              <w:bottom w:val="single" w:sz="4" w:space="0" w:color="auto"/>
            </w:tcBorders>
            <w:shd w:val="clear" w:color="auto" w:fill="auto"/>
          </w:tcPr>
          <w:p w14:paraId="12D150E0" w14:textId="41075421" w:rsidR="005B3D14" w:rsidRDefault="005B3D14" w:rsidP="00C75C2A">
            <w:pPr>
              <w:outlineLvl w:val="0"/>
              <w:rPr>
                <w:b/>
              </w:rPr>
            </w:pPr>
            <w:r>
              <w:rPr>
                <w:b/>
              </w:rPr>
              <w:t>35</w:t>
            </w:r>
          </w:p>
        </w:tc>
      </w:tr>
    </w:tbl>
    <w:p w14:paraId="60764C08" w14:textId="6363B558" w:rsidR="00B83AA4" w:rsidRPr="00B83AA4" w:rsidRDefault="00EA6C1D" w:rsidP="00B83AA4">
      <w:r w:rsidRPr="00EA6C1D">
        <w:rPr>
          <w:noProof/>
        </w:rPr>
        <w:drawing>
          <wp:inline distT="0" distB="0" distL="0" distR="0" wp14:anchorId="0330D9A6" wp14:editId="6FCE9006">
            <wp:extent cx="5553075" cy="4010025"/>
            <wp:effectExtent l="0" t="0" r="9525" b="9525"/>
            <wp:docPr id="678319128" name="Obrázek 1" descr="Obsah obrázku mapa, Letecké snímkování, Pohled z ptačí perspektivy, ve vzduch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19128" name="Obrázek 1" descr="Obsah obrázku mapa, Letecké snímkování, Pohled z ptačí perspektivy, ve vzduchu&#10;&#10;Obsah vygenerovaný umělou inteligencí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7729" w14:textId="290EC143" w:rsidR="009600DC" w:rsidRDefault="009600DC">
      <w:r w:rsidRPr="009600D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D76C96" wp14:editId="3B2A0B41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2819400" cy="2428875"/>
            <wp:effectExtent l="0" t="0" r="0" b="9525"/>
            <wp:wrapSquare wrapText="bothSides"/>
            <wp:docPr id="270254279" name="Obrázek 1" descr="Obsah obrázku obloha, venku, mrak, budo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54279" name="Obrázek 1" descr="Obsah obrázku obloha, venku, mrak, budova&#10;&#10;Obsah vygenerovaný umělou inteligencí může být nesprávný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600DC">
        <w:rPr>
          <w:noProof/>
        </w:rPr>
        <w:drawing>
          <wp:inline distT="0" distB="0" distL="0" distR="0" wp14:anchorId="3618F4D1" wp14:editId="7674C8B8">
            <wp:extent cx="2914650" cy="2295525"/>
            <wp:effectExtent l="0" t="0" r="0" b="9525"/>
            <wp:docPr id="32023661" name="Obrázek 1" descr="Obsah obrázku venku, obloha, strom, nemovitos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3661" name="Obrázek 1" descr="Obsah obrázku venku, obloha, strom, nemovitost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229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E9CD" w14:textId="77777777" w:rsidR="009600DC" w:rsidRPr="009600DC" w:rsidRDefault="009600DC" w:rsidP="009600DC"/>
    <w:p w14:paraId="624D5162" w14:textId="404A705F" w:rsidR="005B3D14" w:rsidRDefault="009600DC">
      <w:r>
        <w:br w:type="textWrapping" w:clear="all"/>
      </w:r>
    </w:p>
    <w:p w14:paraId="3BC52495" w14:textId="77777777" w:rsidR="005B3D14" w:rsidRDefault="005B3D14" w:rsidP="005B3D14">
      <w:pPr>
        <w:outlineLvl w:val="0"/>
        <w:rPr>
          <w:b/>
          <w:u w:val="single"/>
        </w:rPr>
      </w:pPr>
      <w:r w:rsidRPr="0022241D">
        <w:rPr>
          <w:b/>
          <w:u w:val="single"/>
        </w:rPr>
        <w:t xml:space="preserve">Předmět  </w:t>
      </w:r>
    </w:p>
    <w:p w14:paraId="15194139" w14:textId="77777777" w:rsidR="005B3D14" w:rsidRDefault="005B3D14" w:rsidP="005B3D14">
      <w:pPr>
        <w:outlineLvl w:val="0"/>
        <w:rPr>
          <w:bCs/>
        </w:rPr>
      </w:pPr>
      <w:r>
        <w:rPr>
          <w:bCs/>
        </w:rPr>
        <w:t xml:space="preserve">Pozemky: </w:t>
      </w:r>
    </w:p>
    <w:p w14:paraId="04E7DA10" w14:textId="11A840BE" w:rsidR="005B3D14" w:rsidRPr="00E67396" w:rsidRDefault="005B3D14" w:rsidP="005B3D14">
      <w:pPr>
        <w:outlineLvl w:val="0"/>
        <w:rPr>
          <w:bCs/>
        </w:rPr>
      </w:pPr>
      <w:proofErr w:type="spellStart"/>
      <w:r>
        <w:rPr>
          <w:bCs/>
        </w:rPr>
        <w:t>parc.č</w:t>
      </w:r>
      <w:proofErr w:type="spellEnd"/>
      <w:r>
        <w:rPr>
          <w:bCs/>
        </w:rPr>
        <w:t>. 201/12 ostatní plocha, pohřebiště o výměře         1467  m</w:t>
      </w:r>
      <w:r>
        <w:rPr>
          <w:bCs/>
          <w:vertAlign w:val="superscript"/>
        </w:rPr>
        <w:t>2</w:t>
      </w:r>
      <w:r>
        <w:rPr>
          <w:bCs/>
        </w:rPr>
        <w:t>,</w:t>
      </w:r>
    </w:p>
    <w:p w14:paraId="4DA54DAF" w14:textId="188F7892" w:rsidR="005B3D14" w:rsidRDefault="005B3D14" w:rsidP="005B3D14">
      <w:pPr>
        <w:outlineLvl w:val="0"/>
        <w:rPr>
          <w:bCs/>
        </w:rPr>
      </w:pPr>
      <w:proofErr w:type="spellStart"/>
      <w:r>
        <w:rPr>
          <w:bCs/>
        </w:rPr>
        <w:t>parc.č</w:t>
      </w:r>
      <w:proofErr w:type="spellEnd"/>
      <w:r>
        <w:rPr>
          <w:bCs/>
        </w:rPr>
        <w:t>. 201/13 ostatní plocha, pohřebiště o výměře             35  m</w:t>
      </w:r>
      <w:r>
        <w:rPr>
          <w:bCs/>
          <w:vertAlign w:val="superscript"/>
        </w:rPr>
        <w:t>2</w:t>
      </w:r>
      <w:r>
        <w:rPr>
          <w:bCs/>
        </w:rPr>
        <w:t>,</w:t>
      </w:r>
    </w:p>
    <w:p w14:paraId="3C35887A" w14:textId="2D33FAF5" w:rsidR="005B3D14" w:rsidRDefault="005B3D14" w:rsidP="005B3D14">
      <w:pPr>
        <w:outlineLvl w:val="0"/>
        <w:rPr>
          <w:bCs/>
        </w:rPr>
      </w:pPr>
      <w:r>
        <w:rPr>
          <w:bCs/>
        </w:rPr>
        <w:t>v </w:t>
      </w:r>
      <w:proofErr w:type="spellStart"/>
      <w:r>
        <w:rPr>
          <w:bCs/>
        </w:rPr>
        <w:t>k.ú</w:t>
      </w:r>
      <w:proofErr w:type="spellEnd"/>
      <w:r>
        <w:rPr>
          <w:bCs/>
        </w:rPr>
        <w:t xml:space="preserve">. Slezská Ostrava, obec Ostrava, ve vlastnictví </w:t>
      </w:r>
      <w:r w:rsidR="008931CE">
        <w:rPr>
          <w:bCs/>
        </w:rPr>
        <w:t>s</w:t>
      </w:r>
      <w:r>
        <w:rPr>
          <w:bCs/>
        </w:rPr>
        <w:t>tatutárního města Ostravy, lokalita</w:t>
      </w:r>
      <w:r w:rsidR="002D78E1">
        <w:rPr>
          <w:bCs/>
        </w:rPr>
        <w:t xml:space="preserve"> Ústřední </w:t>
      </w:r>
      <w:r>
        <w:rPr>
          <w:bCs/>
        </w:rPr>
        <w:t xml:space="preserve"> </w:t>
      </w:r>
      <w:r w:rsidR="002D78E1">
        <w:rPr>
          <w:bCs/>
        </w:rPr>
        <w:t xml:space="preserve">hřbitov ve Slezské Ostravě </w:t>
      </w:r>
      <w:r>
        <w:rPr>
          <w:bCs/>
        </w:rPr>
        <w:t xml:space="preserve"> (příloha č. 1 předloženého materiálu).</w:t>
      </w:r>
    </w:p>
    <w:p w14:paraId="6CC18A88" w14:textId="77777777" w:rsidR="005B3D14" w:rsidRDefault="005B3D14" w:rsidP="005B3D14">
      <w:pPr>
        <w:outlineLvl w:val="0"/>
        <w:rPr>
          <w:bCs/>
        </w:rPr>
      </w:pPr>
    </w:p>
    <w:p w14:paraId="57EC77EB" w14:textId="700C9A5C" w:rsidR="005B3D14" w:rsidRDefault="005B3D14" w:rsidP="005B3D14">
      <w:pPr>
        <w:outlineLvl w:val="0"/>
        <w:rPr>
          <w:bCs/>
        </w:rPr>
      </w:pPr>
      <w:r w:rsidRPr="009F7BBB">
        <w:rPr>
          <w:bCs/>
          <w:u w:val="single"/>
        </w:rPr>
        <w:t>Okolní pozemk</w:t>
      </w:r>
      <w:r w:rsidR="004968D6">
        <w:rPr>
          <w:bCs/>
          <w:u w:val="single"/>
        </w:rPr>
        <w:t>y</w:t>
      </w:r>
      <w:r>
        <w:rPr>
          <w:bCs/>
        </w:rPr>
        <w:t>:</w:t>
      </w:r>
    </w:p>
    <w:p w14:paraId="09F737E9" w14:textId="6003FFAE" w:rsidR="005B3D14" w:rsidRPr="001405A1" w:rsidRDefault="005B3D14" w:rsidP="005B3D14">
      <w:pPr>
        <w:outlineLvl w:val="0"/>
        <w:rPr>
          <w:bCs/>
        </w:rPr>
      </w:pPr>
      <w:proofErr w:type="spellStart"/>
      <w:r>
        <w:rPr>
          <w:bCs/>
        </w:rPr>
        <w:t>parc.č</w:t>
      </w:r>
      <w:proofErr w:type="spellEnd"/>
      <w:r>
        <w:rPr>
          <w:bCs/>
        </w:rPr>
        <w:t xml:space="preserve">. </w:t>
      </w:r>
      <w:r w:rsidR="002D78E1">
        <w:rPr>
          <w:bCs/>
        </w:rPr>
        <w:t xml:space="preserve">202/1 </w:t>
      </w:r>
      <w:r>
        <w:rPr>
          <w:bCs/>
        </w:rPr>
        <w:t xml:space="preserve">ve vlastnictví statutárního města Ostravy, svěřený městskému obvodu </w:t>
      </w:r>
      <w:r w:rsidR="004968D6">
        <w:rPr>
          <w:bCs/>
        </w:rPr>
        <w:t>Slezská Ostrava</w:t>
      </w:r>
    </w:p>
    <w:p w14:paraId="6C2897B2" w14:textId="14749287" w:rsidR="005B3D14" w:rsidRDefault="00854E28" w:rsidP="005B3D14">
      <w:pPr>
        <w:outlineLvl w:val="0"/>
        <w:rPr>
          <w:bCs/>
        </w:rPr>
      </w:pPr>
      <w:proofErr w:type="spellStart"/>
      <w:r w:rsidRPr="00854E28">
        <w:rPr>
          <w:bCs/>
        </w:rPr>
        <w:t>parc.č</w:t>
      </w:r>
      <w:proofErr w:type="spellEnd"/>
      <w:r w:rsidRPr="00854E28">
        <w:rPr>
          <w:bCs/>
        </w:rPr>
        <w:t>. 224 včetně stavby č.p. 710 ve vlastnictví Krematorium Ostrava</w:t>
      </w:r>
      <w:r w:rsidR="00137A27">
        <w:rPr>
          <w:bCs/>
        </w:rPr>
        <w:t>, a.s.</w:t>
      </w:r>
    </w:p>
    <w:p w14:paraId="5D62CE0F" w14:textId="1C84A55C" w:rsidR="00137A27" w:rsidRDefault="00137A27" w:rsidP="005B3D14">
      <w:pPr>
        <w:outlineLvl w:val="0"/>
        <w:rPr>
          <w:bCs/>
        </w:rPr>
      </w:pPr>
      <w:proofErr w:type="spellStart"/>
      <w:r>
        <w:rPr>
          <w:bCs/>
        </w:rPr>
        <w:t>parc.č</w:t>
      </w:r>
      <w:proofErr w:type="spellEnd"/>
      <w:r>
        <w:rPr>
          <w:bCs/>
        </w:rPr>
        <w:t xml:space="preserve">. 202/6 ve vlastnictví Krematorium Ostrava, a.s.  </w:t>
      </w:r>
    </w:p>
    <w:p w14:paraId="2144CAD4" w14:textId="63A7C5F1" w:rsidR="00137A27" w:rsidRDefault="00137A27" w:rsidP="005B3D14">
      <w:pPr>
        <w:outlineLvl w:val="0"/>
        <w:rPr>
          <w:bCs/>
        </w:rPr>
      </w:pPr>
      <w:proofErr w:type="spellStart"/>
      <w:r>
        <w:rPr>
          <w:bCs/>
        </w:rPr>
        <w:t>parc.č</w:t>
      </w:r>
      <w:proofErr w:type="spellEnd"/>
      <w:r>
        <w:rPr>
          <w:bCs/>
        </w:rPr>
        <w:t>. 202/4 včetně stavby bez čp/</w:t>
      </w:r>
      <w:proofErr w:type="spellStart"/>
      <w:r>
        <w:rPr>
          <w:bCs/>
        </w:rPr>
        <w:t>če</w:t>
      </w:r>
      <w:proofErr w:type="spellEnd"/>
      <w:r>
        <w:rPr>
          <w:bCs/>
        </w:rPr>
        <w:t xml:space="preserve"> ve vlastnictví Krematorium Ostrava, a.s. </w:t>
      </w:r>
    </w:p>
    <w:p w14:paraId="32C5DF3D" w14:textId="77777777" w:rsidR="00137A27" w:rsidRPr="00854E28" w:rsidRDefault="00137A27" w:rsidP="005B3D14">
      <w:pPr>
        <w:outlineLvl w:val="0"/>
        <w:rPr>
          <w:bCs/>
        </w:rPr>
      </w:pPr>
    </w:p>
    <w:p w14:paraId="209914F3" w14:textId="77777777" w:rsidR="00837992" w:rsidRPr="00602764" w:rsidRDefault="00837992" w:rsidP="00837992">
      <w:pPr>
        <w:outlineLvl w:val="0"/>
        <w:rPr>
          <w:b/>
          <w:bCs/>
          <w:u w:val="single"/>
        </w:rPr>
      </w:pPr>
      <w:r w:rsidRPr="00602764">
        <w:rPr>
          <w:b/>
          <w:bCs/>
          <w:u w:val="single"/>
        </w:rPr>
        <w:t>Žadatel</w:t>
      </w:r>
    </w:p>
    <w:p w14:paraId="2BC5777C" w14:textId="6579E679" w:rsidR="00837992" w:rsidRDefault="00837992" w:rsidP="00837992">
      <w:pPr>
        <w:outlineLvl w:val="0"/>
      </w:pPr>
      <w:r>
        <w:t xml:space="preserve">Přípisem městského obvodu Slezská Ostrava ze dne 15.03.2024 obdržel majetkový odbor Magistrátu města Ostrava žádost od společnosti Krematorium Ostrava, a.s. </w:t>
      </w:r>
    </w:p>
    <w:p w14:paraId="13A283F7" w14:textId="77777777" w:rsidR="00D310C4" w:rsidRDefault="00D310C4" w:rsidP="005B3D14">
      <w:pPr>
        <w:outlineLvl w:val="0"/>
        <w:rPr>
          <w:b/>
          <w:u w:val="single"/>
        </w:rPr>
      </w:pPr>
    </w:p>
    <w:p w14:paraId="31746837" w14:textId="77777777" w:rsidR="00267A54" w:rsidRDefault="00267A54" w:rsidP="005B3D14">
      <w:pPr>
        <w:outlineLvl w:val="0"/>
        <w:rPr>
          <w:b/>
          <w:u w:val="single"/>
        </w:rPr>
      </w:pPr>
    </w:p>
    <w:p w14:paraId="71112596" w14:textId="77777777" w:rsidR="00267A54" w:rsidRDefault="00267A54" w:rsidP="005B3D14">
      <w:pPr>
        <w:outlineLvl w:val="0"/>
        <w:rPr>
          <w:b/>
          <w:u w:val="single"/>
        </w:rPr>
      </w:pPr>
    </w:p>
    <w:p w14:paraId="7A8618D2" w14:textId="77777777" w:rsidR="002342EA" w:rsidRDefault="002342EA" w:rsidP="002342EA">
      <w:pPr>
        <w:outlineLvl w:val="0"/>
        <w:rPr>
          <w:b/>
          <w:u w:val="single"/>
        </w:rPr>
      </w:pPr>
      <w:r>
        <w:rPr>
          <w:b/>
          <w:u w:val="single"/>
        </w:rPr>
        <w:lastRenderedPageBreak/>
        <w:t>Informace</w:t>
      </w:r>
    </w:p>
    <w:p w14:paraId="4309C070" w14:textId="77777777" w:rsidR="00D575CD" w:rsidRDefault="002342EA" w:rsidP="002342EA">
      <w:pPr>
        <w:outlineLvl w:val="0"/>
      </w:pPr>
      <w:r>
        <w:t xml:space="preserve">Pozemek </w:t>
      </w:r>
      <w:proofErr w:type="spellStart"/>
      <w:r>
        <w:t>parc.č</w:t>
      </w:r>
      <w:proofErr w:type="spellEnd"/>
      <w:r>
        <w:t>. 202/12 je určen pro připravovanou přístavbu krematoria v rámci investiční akce „Rekonstrukce Krematoria Ostrava.“</w:t>
      </w:r>
      <w:r w:rsidR="00D575CD">
        <w:t>.</w:t>
      </w:r>
    </w:p>
    <w:p w14:paraId="5C517D53" w14:textId="77777777" w:rsidR="007B01F1" w:rsidRDefault="007B01F1" w:rsidP="002342EA">
      <w:pPr>
        <w:outlineLvl w:val="0"/>
      </w:pPr>
    </w:p>
    <w:p w14:paraId="07A005E7" w14:textId="77777777" w:rsidR="00D575CD" w:rsidRPr="00D575CD" w:rsidRDefault="00D575CD" w:rsidP="002342EA">
      <w:pPr>
        <w:outlineLvl w:val="0"/>
        <w:rPr>
          <w:u w:val="single"/>
        </w:rPr>
      </w:pPr>
      <w:r w:rsidRPr="00D575CD">
        <w:rPr>
          <w:u w:val="single"/>
        </w:rPr>
        <w:t>Informace ke stavbě</w:t>
      </w:r>
    </w:p>
    <w:p w14:paraId="40B05F3F" w14:textId="7993FEB9" w:rsidR="0007339A" w:rsidRPr="005873D4" w:rsidRDefault="00D575CD" w:rsidP="002342EA">
      <w:pPr>
        <w:outlineLvl w:val="0"/>
      </w:pPr>
      <w:r w:rsidRPr="005873D4">
        <w:t xml:space="preserve">Do konce roku 2025 by měla být zpracována projektová dokumentace pro tuto stavbu. </w:t>
      </w:r>
      <w:r w:rsidR="0007339A" w:rsidRPr="005873D4">
        <w:t>Termín zahájení</w:t>
      </w:r>
      <w:r w:rsidR="00461F15">
        <w:t xml:space="preserve"> </w:t>
      </w:r>
      <w:r w:rsidR="0007339A" w:rsidRPr="005873D4">
        <w:t xml:space="preserve">stavby je závislý na schváleném rozpočtu města. </w:t>
      </w:r>
      <w:r w:rsidRPr="005873D4">
        <w:t xml:space="preserve">Předpokládaný termín realizace   stavby je rok 2026 a </w:t>
      </w:r>
      <w:r w:rsidR="0007339A" w:rsidRPr="005873D4">
        <w:t>možné</w:t>
      </w:r>
      <w:r w:rsidRPr="005873D4">
        <w:t xml:space="preserve"> ukončení do poloviny roku 2027.</w:t>
      </w:r>
      <w:r w:rsidR="002342EA" w:rsidRPr="005873D4">
        <w:t xml:space="preserve"> </w:t>
      </w:r>
    </w:p>
    <w:p w14:paraId="1D3A436A" w14:textId="77777777" w:rsidR="007B01F1" w:rsidRPr="005873D4" w:rsidRDefault="007B01F1" w:rsidP="002342EA">
      <w:pPr>
        <w:outlineLvl w:val="0"/>
      </w:pPr>
    </w:p>
    <w:p w14:paraId="6F73961D" w14:textId="0AA2F2ED" w:rsidR="0007339A" w:rsidRDefault="002342EA" w:rsidP="002342EA">
      <w:pPr>
        <w:outlineLvl w:val="0"/>
      </w:pPr>
      <w:r w:rsidRPr="00A229FB">
        <w:rPr>
          <w:b/>
          <w:bCs/>
        </w:rPr>
        <w:t>Předpokládané náklady</w:t>
      </w:r>
      <w:r w:rsidR="0007339A" w:rsidRPr="00A229FB">
        <w:rPr>
          <w:b/>
          <w:bCs/>
        </w:rPr>
        <w:t xml:space="preserve"> na stavbu</w:t>
      </w:r>
      <w:r w:rsidRPr="00A229FB">
        <w:rPr>
          <w:b/>
          <w:bCs/>
        </w:rPr>
        <w:t xml:space="preserve"> </w:t>
      </w:r>
      <w:r w:rsidR="0007339A" w:rsidRPr="00A229FB">
        <w:rPr>
          <w:b/>
          <w:bCs/>
        </w:rPr>
        <w:t>činí</w:t>
      </w:r>
      <w:r w:rsidR="00072FD8" w:rsidRPr="00A229FB">
        <w:rPr>
          <w:b/>
          <w:bCs/>
        </w:rPr>
        <w:t xml:space="preserve"> 200 mil. Kč</w:t>
      </w:r>
      <w:r w:rsidR="0007339A">
        <w:t xml:space="preserve"> a budou financovány z prostředků společnosti Krematorium Ostrava, a.s. a z prostředků statutárního města Ostravy. </w:t>
      </w:r>
    </w:p>
    <w:p w14:paraId="62C51C97" w14:textId="1EFF2BAC" w:rsidR="0007339A" w:rsidRDefault="0007339A" w:rsidP="002342EA">
      <w:pPr>
        <w:outlineLvl w:val="0"/>
      </w:pPr>
      <w:r>
        <w:t xml:space="preserve">Jelikož stavba samotného krematoria je ve vlastnictví společnosti Krematorium Ostrava, a.s., požádala tato společnost před realizací stavby o vložení výše uvedeného pozemku </w:t>
      </w:r>
      <w:r w:rsidR="00A17890">
        <w:t xml:space="preserve">                        </w:t>
      </w:r>
      <w:r>
        <w:t xml:space="preserve">do základního kapitálu společnosti. </w:t>
      </w:r>
    </w:p>
    <w:p w14:paraId="05732482" w14:textId="18402261" w:rsidR="002342EA" w:rsidRDefault="002342EA" w:rsidP="002342EA">
      <w:pPr>
        <w:outlineLvl w:val="0"/>
      </w:pPr>
      <w:r>
        <w:t xml:space="preserve"> </w:t>
      </w:r>
    </w:p>
    <w:p w14:paraId="2D4C3837" w14:textId="3D9FF7C4" w:rsidR="002342EA" w:rsidRDefault="002342EA" w:rsidP="002342EA">
      <w:pPr>
        <w:outlineLvl w:val="0"/>
      </w:pPr>
      <w:r>
        <w:t xml:space="preserve">Krematorium Ostrava, a.s. je vlastníkem pozemku </w:t>
      </w:r>
      <w:proofErr w:type="spellStart"/>
      <w:r>
        <w:t>parc.č</w:t>
      </w:r>
      <w:proofErr w:type="spellEnd"/>
      <w:r>
        <w:t>. 202/4, jehož součástí je stavba čp/</w:t>
      </w:r>
      <w:proofErr w:type="spellStart"/>
      <w:r>
        <w:t>če</w:t>
      </w:r>
      <w:proofErr w:type="spellEnd"/>
      <w:r>
        <w:t xml:space="preserve"> (tlaková stanice vodovodní přípojky krematoria). Tato stavba je umístěna také na</w:t>
      </w:r>
      <w:r w:rsidR="00461F15">
        <w:t xml:space="preserve"> p</w:t>
      </w:r>
      <w:r>
        <w:t xml:space="preserve">ozemku </w:t>
      </w:r>
      <w:proofErr w:type="spellStart"/>
      <w:r>
        <w:t>parc.č</w:t>
      </w:r>
      <w:proofErr w:type="spellEnd"/>
      <w:r>
        <w:t xml:space="preserve">. 202/13, a proto tento pozemek je </w:t>
      </w:r>
      <w:r w:rsidR="00461F15">
        <w:t xml:space="preserve">předmětem </w:t>
      </w:r>
      <w:r>
        <w:t xml:space="preserve">vkladu do základního kapitálu společnosti Krematoria Ostrava, a.s. </w:t>
      </w:r>
    </w:p>
    <w:p w14:paraId="7FD361A7" w14:textId="77777777" w:rsidR="00A65D1C" w:rsidRDefault="00A65D1C" w:rsidP="00A65D1C">
      <w:pPr>
        <w:outlineLvl w:val="0"/>
        <w:rPr>
          <w:bCs/>
        </w:rPr>
      </w:pPr>
    </w:p>
    <w:p w14:paraId="6920009E" w14:textId="6DA77A36" w:rsidR="00A65D1C" w:rsidRPr="00A65D1C" w:rsidRDefault="00A65D1C" w:rsidP="00A65D1C">
      <w:pPr>
        <w:outlineLvl w:val="0"/>
        <w:rPr>
          <w:b/>
          <w:u w:val="single"/>
        </w:rPr>
      </w:pPr>
      <w:r w:rsidRPr="00A65D1C">
        <w:rPr>
          <w:b/>
          <w:u w:val="single"/>
        </w:rPr>
        <w:t>Účetní hodnota a tržní hodnota</w:t>
      </w:r>
    </w:p>
    <w:p w14:paraId="5216458E" w14:textId="19A425A9" w:rsidR="00A65D1C" w:rsidRPr="00A65D1C" w:rsidRDefault="00A65D1C" w:rsidP="00A65D1C">
      <w:pPr>
        <w:outlineLvl w:val="0"/>
        <w:rPr>
          <w:bCs/>
        </w:rPr>
      </w:pPr>
      <w:r>
        <w:rPr>
          <w:bCs/>
        </w:rPr>
        <w:t>Ú</w:t>
      </w:r>
      <w:r w:rsidRPr="00A65D1C">
        <w:rPr>
          <w:bCs/>
        </w:rPr>
        <w:t>četní hodnota pozemků činí</w:t>
      </w:r>
      <w:r>
        <w:rPr>
          <w:bCs/>
        </w:rPr>
        <w:t xml:space="preserve"> 27 486,60 Kč</w:t>
      </w:r>
      <w:r w:rsidR="00461F15">
        <w:rPr>
          <w:bCs/>
        </w:rPr>
        <w:t>.</w:t>
      </w:r>
      <w:r>
        <w:rPr>
          <w:bCs/>
        </w:rPr>
        <w:t xml:space="preserve"> </w:t>
      </w:r>
    </w:p>
    <w:p w14:paraId="170B0523" w14:textId="5B64A6A5" w:rsidR="00A65D1C" w:rsidRPr="00A65D1C" w:rsidRDefault="00461F15" w:rsidP="00A65D1C">
      <w:pPr>
        <w:outlineLvl w:val="0"/>
        <w:rPr>
          <w:bCs/>
        </w:rPr>
      </w:pPr>
      <w:r>
        <w:rPr>
          <w:bCs/>
        </w:rPr>
        <w:t>Cena obvyklá pro vložení nemovitých věcí do základního kapitálu společnosti Krematoriu Ostrava, a.s. v</w:t>
      </w:r>
      <w:r w:rsidR="00A65D1C" w:rsidRPr="00A65D1C">
        <w:rPr>
          <w:bCs/>
        </w:rPr>
        <w:t>četně příslušenství a součástí byla stanovena</w:t>
      </w:r>
      <w:r>
        <w:rPr>
          <w:bCs/>
        </w:rPr>
        <w:t xml:space="preserve"> </w:t>
      </w:r>
      <w:r w:rsidR="00A65D1C" w:rsidRPr="00A65D1C">
        <w:rPr>
          <w:bCs/>
        </w:rPr>
        <w:t>ve znaleckém posudku</w:t>
      </w:r>
      <w:r>
        <w:rPr>
          <w:bCs/>
        </w:rPr>
        <w:br/>
      </w:r>
      <w:r w:rsidR="00A65D1C" w:rsidRPr="00A65D1C">
        <w:rPr>
          <w:bCs/>
        </w:rPr>
        <w:t xml:space="preserve">č. 016885/2025, zpracovaný soudním znalcem </w:t>
      </w:r>
      <w:proofErr w:type="spellStart"/>
      <w:r w:rsidR="00274E1F">
        <w:rPr>
          <w:bCs/>
        </w:rPr>
        <w:t>xxxxxx</w:t>
      </w:r>
      <w:proofErr w:type="spellEnd"/>
      <w:r w:rsidR="00A65D1C" w:rsidRPr="00A65D1C">
        <w:rPr>
          <w:bCs/>
        </w:rPr>
        <w:t xml:space="preserve"> </w:t>
      </w:r>
      <w:proofErr w:type="spellStart"/>
      <w:r w:rsidR="00274E1F">
        <w:rPr>
          <w:bCs/>
        </w:rPr>
        <w:t>xxxxxxxxxxx</w:t>
      </w:r>
      <w:proofErr w:type="spellEnd"/>
      <w:r w:rsidR="00A65D1C" w:rsidRPr="00A65D1C">
        <w:rPr>
          <w:bCs/>
        </w:rPr>
        <w:t xml:space="preserve"> dne</w:t>
      </w:r>
      <w:r w:rsidR="00A65D1C">
        <w:rPr>
          <w:bCs/>
        </w:rPr>
        <w:t xml:space="preserve"> </w:t>
      </w:r>
      <w:r w:rsidR="00281AAF">
        <w:rPr>
          <w:bCs/>
        </w:rPr>
        <w:t>25.02.</w:t>
      </w:r>
      <w:r w:rsidR="00A65D1C" w:rsidRPr="00A65D1C">
        <w:rPr>
          <w:bCs/>
        </w:rPr>
        <w:t>2025 a činí 2 066 900 Kč,</w:t>
      </w:r>
    </w:p>
    <w:p w14:paraId="75E80498" w14:textId="77777777" w:rsidR="00A65D1C" w:rsidRPr="00A65D1C" w:rsidRDefault="00A65D1C" w:rsidP="00A65D1C">
      <w:pPr>
        <w:outlineLvl w:val="0"/>
        <w:rPr>
          <w:bCs/>
        </w:rPr>
      </w:pPr>
    </w:p>
    <w:p w14:paraId="0CA655A0" w14:textId="77777777" w:rsidR="00267A54" w:rsidRPr="004D059E" w:rsidRDefault="00267A54" w:rsidP="00267A54">
      <w:pPr>
        <w:outlineLvl w:val="0"/>
        <w:rPr>
          <w:b/>
          <w:bCs/>
          <w:u w:val="single"/>
        </w:rPr>
      </w:pPr>
      <w:r w:rsidRPr="004D059E">
        <w:rPr>
          <w:b/>
          <w:bCs/>
          <w:u w:val="single"/>
        </w:rPr>
        <w:t>Stanoviska</w:t>
      </w:r>
    </w:p>
    <w:p w14:paraId="642F992A" w14:textId="77777777" w:rsidR="00267A54" w:rsidRDefault="00267A54" w:rsidP="00267A54">
      <w:pPr>
        <w:outlineLvl w:val="0"/>
      </w:pPr>
      <w:r w:rsidRPr="00137A27">
        <w:t xml:space="preserve">Odbor investiční, odbor územního plánování a stavebního řádu a odbor hospodářské správy </w:t>
      </w:r>
      <w:r w:rsidRPr="00137A27">
        <w:rPr>
          <w:b/>
          <w:bCs/>
        </w:rPr>
        <w:t>nemají námitek</w:t>
      </w:r>
      <w:r w:rsidRPr="00137A27">
        <w:t xml:space="preserve"> ke vkladu nemovitých věcí do základního kapitálu společnosti Krematorium Ostrava </w:t>
      </w:r>
      <w:r>
        <w:t>a.s.</w:t>
      </w:r>
    </w:p>
    <w:p w14:paraId="1113C963" w14:textId="77777777" w:rsidR="00267A54" w:rsidRDefault="00267A54" w:rsidP="00267A54">
      <w:pPr>
        <w:outlineLvl w:val="0"/>
      </w:pPr>
    </w:p>
    <w:p w14:paraId="3F21885F" w14:textId="77777777" w:rsidR="00267A54" w:rsidRPr="008931CE" w:rsidRDefault="00267A54" w:rsidP="00267A54">
      <w:pPr>
        <w:outlineLvl w:val="0"/>
        <w:rPr>
          <w:b/>
          <w:bCs/>
          <w:u w:val="single"/>
        </w:rPr>
      </w:pPr>
      <w:r w:rsidRPr="008931CE">
        <w:rPr>
          <w:b/>
          <w:bCs/>
          <w:u w:val="single"/>
        </w:rPr>
        <w:t xml:space="preserve">Stanovisko městského obvodu </w:t>
      </w:r>
    </w:p>
    <w:p w14:paraId="04798134" w14:textId="77777777" w:rsidR="00267A54" w:rsidRDefault="00267A54" w:rsidP="00267A54">
      <w:pPr>
        <w:outlineLvl w:val="0"/>
      </w:pPr>
      <w:r>
        <w:t>Zastupitelstvo městského obvodu dne 18.06.2024 vydalo kladné stanovisko k odejmutí předmětných pozemků tak, aby byly následně předmětem vkladu do základního kapitálu společnosti Krematoria Ostrava, a.s.</w:t>
      </w:r>
    </w:p>
    <w:p w14:paraId="5423AB69" w14:textId="77777777" w:rsidR="00A65D1C" w:rsidRDefault="00A65D1C" w:rsidP="005B3D14">
      <w:pPr>
        <w:outlineLvl w:val="0"/>
        <w:rPr>
          <w:bCs/>
        </w:rPr>
      </w:pPr>
    </w:p>
    <w:p w14:paraId="7EC92536" w14:textId="77777777" w:rsidR="00641F41" w:rsidRPr="00A65D1C" w:rsidRDefault="00641F41" w:rsidP="00641F41">
      <w:pPr>
        <w:outlineLvl w:val="0"/>
        <w:rPr>
          <w:b/>
          <w:bCs/>
          <w:u w:val="single"/>
        </w:rPr>
      </w:pPr>
      <w:r w:rsidRPr="00A65D1C">
        <w:rPr>
          <w:b/>
          <w:bCs/>
          <w:u w:val="single"/>
        </w:rPr>
        <w:t>Další informace</w:t>
      </w:r>
    </w:p>
    <w:p w14:paraId="05A587B3" w14:textId="77777777" w:rsidR="00641F41" w:rsidRDefault="00641F41" w:rsidP="00641F41">
      <w:pPr>
        <w:outlineLvl w:val="0"/>
      </w:pPr>
      <w:r>
        <w:t>Zastupitelstvo města rozhodlo dne 26.06.2024 o odejmutí pozemků ze svěření městského obvodu Slezská Ostrava.</w:t>
      </w:r>
    </w:p>
    <w:p w14:paraId="3A5393E7" w14:textId="77777777" w:rsidR="00641F41" w:rsidRDefault="00641F41" w:rsidP="00641F41">
      <w:pPr>
        <w:outlineLvl w:val="0"/>
        <w:rPr>
          <w:bCs/>
        </w:rPr>
      </w:pPr>
      <w:r>
        <w:t xml:space="preserve">Zastupitelstvo města rozhodlo dne 29.01.2025 o záměru města </w:t>
      </w:r>
      <w:r w:rsidRPr="00A65D1C">
        <w:rPr>
          <w:bCs/>
        </w:rPr>
        <w:t>vložit nemovité věci</w:t>
      </w:r>
      <w:r>
        <w:rPr>
          <w:bCs/>
        </w:rPr>
        <w:br/>
      </w:r>
      <w:r w:rsidRPr="00A65D1C">
        <w:rPr>
          <w:bCs/>
        </w:rPr>
        <w:t xml:space="preserve">do základního kapitálu společnosti Krematorium Ostrava, a.s. </w:t>
      </w:r>
    </w:p>
    <w:p w14:paraId="335DCF66" w14:textId="77777777" w:rsidR="00641F41" w:rsidRDefault="00641F41" w:rsidP="00641F41">
      <w:pPr>
        <w:outlineLvl w:val="0"/>
        <w:rPr>
          <w:bCs/>
        </w:rPr>
      </w:pPr>
      <w:r w:rsidRPr="00A65D1C">
        <w:rPr>
          <w:bCs/>
        </w:rPr>
        <w:t xml:space="preserve">Záměr města byl zveřejněn na úřední desce Magistrátu města Ostravy od 13.02.2025 </w:t>
      </w:r>
      <w:r>
        <w:rPr>
          <w:bCs/>
        </w:rPr>
        <w:br/>
      </w:r>
      <w:r w:rsidRPr="00A65D1C">
        <w:rPr>
          <w:bCs/>
        </w:rPr>
        <w:t>do 03.03.2025</w:t>
      </w:r>
      <w:r>
        <w:rPr>
          <w:bCs/>
        </w:rPr>
        <w:t>.</w:t>
      </w:r>
    </w:p>
    <w:p w14:paraId="62C3A782" w14:textId="75803346" w:rsidR="001D2492" w:rsidRDefault="001D2492" w:rsidP="00641F41">
      <w:pPr>
        <w:outlineLvl w:val="0"/>
        <w:rPr>
          <w:bCs/>
        </w:rPr>
      </w:pPr>
      <w:r>
        <w:rPr>
          <w:bCs/>
        </w:rPr>
        <w:t>Komise pro majetek a hospodářskou správu rady města dne 28.04.2025 usnesením č. 87/17 doporučila vložit věci</w:t>
      </w:r>
      <w:r w:rsidR="00E94E16">
        <w:rPr>
          <w:bCs/>
        </w:rPr>
        <w:t xml:space="preserve"> </w:t>
      </w:r>
      <w:r>
        <w:rPr>
          <w:bCs/>
        </w:rPr>
        <w:t xml:space="preserve"> do základního kapitálu společnosti Krematorium Ostrava a.s.  </w:t>
      </w:r>
    </w:p>
    <w:p w14:paraId="490C7AA0" w14:textId="77777777" w:rsidR="00641F41" w:rsidRDefault="00641F41" w:rsidP="005B3D14">
      <w:pPr>
        <w:outlineLvl w:val="0"/>
        <w:rPr>
          <w:bCs/>
        </w:rPr>
      </w:pPr>
    </w:p>
    <w:p w14:paraId="13535836" w14:textId="77777777" w:rsidR="001D2492" w:rsidRDefault="001D2492" w:rsidP="005B3D14">
      <w:pPr>
        <w:outlineLvl w:val="0"/>
        <w:rPr>
          <w:bCs/>
        </w:rPr>
      </w:pPr>
    </w:p>
    <w:p w14:paraId="62D230C7" w14:textId="77777777" w:rsidR="001D2492" w:rsidRDefault="001D2492" w:rsidP="005B3D14">
      <w:pPr>
        <w:outlineLvl w:val="0"/>
        <w:rPr>
          <w:bCs/>
        </w:rPr>
      </w:pPr>
    </w:p>
    <w:p w14:paraId="680462CF" w14:textId="77777777" w:rsidR="001D2492" w:rsidRPr="00A65D1C" w:rsidRDefault="001D2492" w:rsidP="005B3D14">
      <w:pPr>
        <w:outlineLvl w:val="0"/>
        <w:rPr>
          <w:bCs/>
        </w:rPr>
      </w:pPr>
    </w:p>
    <w:p w14:paraId="5BC605CF" w14:textId="7229D288" w:rsidR="00137A27" w:rsidRDefault="001D2492" w:rsidP="005B3D14">
      <w:pPr>
        <w:outlineLvl w:val="0"/>
        <w:rPr>
          <w:b/>
          <w:bCs/>
          <w:u w:val="single"/>
        </w:rPr>
      </w:pPr>
      <w:r>
        <w:rPr>
          <w:b/>
          <w:bCs/>
          <w:u w:val="single"/>
        </w:rPr>
        <w:t>Projednáno v radě města</w:t>
      </w:r>
    </w:p>
    <w:p w14:paraId="1A7C1D94" w14:textId="1C025BCE" w:rsidR="001D2492" w:rsidRDefault="001D2492" w:rsidP="005B3D14">
      <w:pPr>
        <w:outlineLvl w:val="0"/>
      </w:pPr>
      <w:r>
        <w:t xml:space="preserve">Rada města dne 29.04.2025 doporučila zastupitelstvu města rozhodnout vložit věci </w:t>
      </w:r>
      <w:r>
        <w:br/>
        <w:t xml:space="preserve">ve vlastnictví statutárního města Ostravy do základního kapitálu společnosti Krematorium Ostrava a.s. nepeněžitým vkladem. </w:t>
      </w:r>
    </w:p>
    <w:p w14:paraId="05786890" w14:textId="77777777" w:rsidR="001D2492" w:rsidRDefault="001D2492" w:rsidP="005B3D14">
      <w:pPr>
        <w:outlineLvl w:val="0"/>
      </w:pPr>
    </w:p>
    <w:p w14:paraId="5718776E" w14:textId="2909D02F" w:rsidR="001D2492" w:rsidRPr="0088426E" w:rsidRDefault="001D2492" w:rsidP="005B3D14">
      <w:pPr>
        <w:outlineLvl w:val="0"/>
        <w:rPr>
          <w:b/>
          <w:bCs/>
          <w:u w:val="single"/>
        </w:rPr>
      </w:pPr>
      <w:r w:rsidRPr="0088426E">
        <w:rPr>
          <w:b/>
          <w:bCs/>
          <w:u w:val="single"/>
        </w:rPr>
        <w:t>Upozornění</w:t>
      </w:r>
    </w:p>
    <w:p w14:paraId="0C524903" w14:textId="4F7925E9" w:rsidR="001D2492" w:rsidRPr="001D2492" w:rsidRDefault="001D2492" w:rsidP="005B3D14">
      <w:pPr>
        <w:outlineLvl w:val="0"/>
      </w:pPr>
      <w:r>
        <w:t xml:space="preserve">Tento materiál obsahuje informace podléhající ochraně osobních údajů, které by neměly být zveřejňovány dle zákona č. 106/1999 Sb., o svobodném přístupu k informacím ve znění pozdějších přepisů, jelikož jsou chráněny zákonem č. 110/2019 Sb., o zpracování osobních údajů. </w:t>
      </w:r>
    </w:p>
    <w:sectPr w:rsidR="001D2492" w:rsidRPr="001D24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0426A"/>
    <w:multiLevelType w:val="hybridMultilevel"/>
    <w:tmpl w:val="E9666BDE"/>
    <w:lvl w:ilvl="0" w:tplc="EA7401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A70173"/>
    <w:multiLevelType w:val="hybridMultilevel"/>
    <w:tmpl w:val="340AD6CC"/>
    <w:lvl w:ilvl="0" w:tplc="B6EABC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906867">
    <w:abstractNumId w:val="0"/>
  </w:num>
  <w:num w:numId="2" w16cid:durableId="133715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D14"/>
    <w:rsid w:val="0005780F"/>
    <w:rsid w:val="00072FD8"/>
    <w:rsid w:val="0007339A"/>
    <w:rsid w:val="000C608D"/>
    <w:rsid w:val="000E704B"/>
    <w:rsid w:val="00105E8C"/>
    <w:rsid w:val="00130975"/>
    <w:rsid w:val="00137A27"/>
    <w:rsid w:val="001A4E4B"/>
    <w:rsid w:val="001D2492"/>
    <w:rsid w:val="001D6A02"/>
    <w:rsid w:val="002342EA"/>
    <w:rsid w:val="00267A54"/>
    <w:rsid w:val="00274E1F"/>
    <w:rsid w:val="00281AAF"/>
    <w:rsid w:val="002D78E1"/>
    <w:rsid w:val="00335EC9"/>
    <w:rsid w:val="003755FA"/>
    <w:rsid w:val="003B5F36"/>
    <w:rsid w:val="003C7ED0"/>
    <w:rsid w:val="003F10BF"/>
    <w:rsid w:val="00461F15"/>
    <w:rsid w:val="004828CF"/>
    <w:rsid w:val="004968D6"/>
    <w:rsid w:val="0053730E"/>
    <w:rsid w:val="005873D4"/>
    <w:rsid w:val="005B3D14"/>
    <w:rsid w:val="005C61EB"/>
    <w:rsid w:val="00641F41"/>
    <w:rsid w:val="0069499F"/>
    <w:rsid w:val="006A27D8"/>
    <w:rsid w:val="006C6BD1"/>
    <w:rsid w:val="007167E2"/>
    <w:rsid w:val="0071745E"/>
    <w:rsid w:val="00721596"/>
    <w:rsid w:val="007876C4"/>
    <w:rsid w:val="007A625C"/>
    <w:rsid w:val="007B01F1"/>
    <w:rsid w:val="007F4C9C"/>
    <w:rsid w:val="00837992"/>
    <w:rsid w:val="00851293"/>
    <w:rsid w:val="00854E28"/>
    <w:rsid w:val="0088426E"/>
    <w:rsid w:val="008931CE"/>
    <w:rsid w:val="008E5BD5"/>
    <w:rsid w:val="00903637"/>
    <w:rsid w:val="009600DC"/>
    <w:rsid w:val="00961C74"/>
    <w:rsid w:val="00964A24"/>
    <w:rsid w:val="00984816"/>
    <w:rsid w:val="00996481"/>
    <w:rsid w:val="009A49C6"/>
    <w:rsid w:val="00A10CA2"/>
    <w:rsid w:val="00A17890"/>
    <w:rsid w:val="00A229FB"/>
    <w:rsid w:val="00A41D2C"/>
    <w:rsid w:val="00A65D1C"/>
    <w:rsid w:val="00A70CA3"/>
    <w:rsid w:val="00AA5177"/>
    <w:rsid w:val="00AA6062"/>
    <w:rsid w:val="00AB2902"/>
    <w:rsid w:val="00AC7572"/>
    <w:rsid w:val="00B83AA4"/>
    <w:rsid w:val="00D009E5"/>
    <w:rsid w:val="00D310C4"/>
    <w:rsid w:val="00D55C5A"/>
    <w:rsid w:val="00D575CD"/>
    <w:rsid w:val="00D77057"/>
    <w:rsid w:val="00DD5FBC"/>
    <w:rsid w:val="00E719A8"/>
    <w:rsid w:val="00E94E16"/>
    <w:rsid w:val="00EA6C1D"/>
    <w:rsid w:val="00F1175E"/>
    <w:rsid w:val="00F24763"/>
    <w:rsid w:val="00F6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7849E"/>
  <w15:chartTrackingRefBased/>
  <w15:docId w15:val="{F4C22530-59B3-452B-A1BF-2DB609B87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3D14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5B3D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B3D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B3D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B3D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B3D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B3D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B3D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B3D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B3D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B3D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B3D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B3D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B3D1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B3D1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B3D1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B3D1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B3D1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B3D1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B3D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B3D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B3D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B3D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B3D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B3D1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B3D1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B3D1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B3D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B3D1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B3D14"/>
    <w:rPr>
      <w:b/>
      <w:bCs/>
      <w:smallCaps/>
      <w:color w:val="0F4761" w:themeColor="accent1" w:themeShade="BF"/>
      <w:spacing w:val="5"/>
    </w:rPr>
  </w:style>
  <w:style w:type="character" w:styleId="Odkaznakoment">
    <w:name w:val="annotation reference"/>
    <w:basedOn w:val="Standardnpsmoodstavce"/>
    <w:uiPriority w:val="99"/>
    <w:semiHidden/>
    <w:unhideWhenUsed/>
    <w:rsid w:val="001A4E4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A4E4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A4E4B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A4E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A4E4B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7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711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Brňáková Petra</dc:creator>
  <cp:keywords/>
  <dc:description/>
  <cp:lastModifiedBy>Brňáková Petra</cp:lastModifiedBy>
  <cp:revision>5</cp:revision>
  <cp:lastPrinted>2025-01-08T07:34:00Z</cp:lastPrinted>
  <dcterms:created xsi:type="dcterms:W3CDTF">2025-04-29T05:52:00Z</dcterms:created>
  <dcterms:modified xsi:type="dcterms:W3CDTF">2025-04-29T10:07:00Z</dcterms:modified>
</cp:coreProperties>
</file>