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896C" w14:textId="77777777" w:rsidR="00DA517C" w:rsidRPr="00295074" w:rsidRDefault="00DA517C" w:rsidP="00DA517C">
      <w:pPr>
        <w:rPr>
          <w:rFonts w:ascii="Arial" w:hAnsi="Arial" w:cs="Arial"/>
          <w:b/>
        </w:rPr>
      </w:pPr>
      <w:r w:rsidRPr="00E30FD6">
        <w:rPr>
          <w:rFonts w:ascii="Arial" w:hAnsi="Arial" w:cs="Arial"/>
          <w:b/>
        </w:rPr>
        <w:t xml:space="preserve">Důvodová zpráva </w:t>
      </w:r>
    </w:p>
    <w:p w14:paraId="6B51DC28" w14:textId="5F9FC883" w:rsidR="00DA517C" w:rsidRPr="000F005F" w:rsidRDefault="00DA517C" w:rsidP="00DA517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005F">
        <w:rPr>
          <w:rFonts w:ascii="Arial" w:hAnsi="Arial" w:cs="Arial"/>
          <w:b/>
          <w:bCs/>
          <w:sz w:val="20"/>
          <w:szCs w:val="20"/>
        </w:rPr>
        <w:t xml:space="preserve">Orgánům města je předkládáno na vědomí </w:t>
      </w:r>
      <w:r w:rsidR="007B5FCF">
        <w:rPr>
          <w:rFonts w:ascii="Arial" w:hAnsi="Arial" w:cs="Arial"/>
          <w:b/>
          <w:bCs/>
          <w:sz w:val="20"/>
          <w:szCs w:val="20"/>
        </w:rPr>
        <w:t>P</w:t>
      </w:r>
      <w:r w:rsidRPr="000F005F">
        <w:rPr>
          <w:rFonts w:ascii="Arial" w:hAnsi="Arial" w:cs="Arial"/>
          <w:b/>
          <w:bCs/>
          <w:sz w:val="20"/>
          <w:szCs w:val="20"/>
        </w:rPr>
        <w:t xml:space="preserve">růběžné vyhodnocení naplňování Plánu sociálního začleňování Ostrava 2022-2027. </w:t>
      </w:r>
    </w:p>
    <w:p w14:paraId="3E77E856" w14:textId="77777777" w:rsidR="00DA517C" w:rsidRPr="000F005F" w:rsidRDefault="00DA517C" w:rsidP="00DA517C">
      <w:pPr>
        <w:jc w:val="both"/>
        <w:rPr>
          <w:rFonts w:ascii="Times New Roman" w:hAnsi="Times New Roman"/>
          <w:u w:val="single"/>
        </w:rPr>
      </w:pPr>
      <w:r w:rsidRPr="000F005F">
        <w:rPr>
          <w:rFonts w:ascii="Times New Roman" w:hAnsi="Times New Roman"/>
          <w:u w:val="single"/>
        </w:rPr>
        <w:t>Odůvodnění:</w:t>
      </w:r>
    </w:p>
    <w:p w14:paraId="1919042F" w14:textId="77777777" w:rsidR="00DA517C" w:rsidRDefault="00DA517C" w:rsidP="00DA517C">
      <w:pPr>
        <w:jc w:val="both"/>
        <w:rPr>
          <w:rFonts w:ascii="Times New Roman" w:hAnsi="Times New Roman"/>
        </w:rPr>
      </w:pPr>
      <w:r w:rsidRPr="000F005F">
        <w:rPr>
          <w:rFonts w:ascii="Times New Roman" w:hAnsi="Times New Roman"/>
        </w:rPr>
        <w:t>Statutární město Ostrava na základě usnesení Zastup</w:t>
      </w:r>
      <w:r>
        <w:rPr>
          <w:rFonts w:ascii="Times New Roman" w:hAnsi="Times New Roman"/>
        </w:rPr>
        <w:t>i</w:t>
      </w:r>
      <w:r w:rsidRPr="000F005F">
        <w:rPr>
          <w:rFonts w:ascii="Times New Roman" w:hAnsi="Times New Roman"/>
        </w:rPr>
        <w:t>telstva města Ostravy č. 2239/ZM1822/36 ze dne 14.09.2022</w:t>
      </w:r>
      <w:r>
        <w:rPr>
          <w:rFonts w:ascii="Times New Roman" w:hAnsi="Times New Roman"/>
        </w:rPr>
        <w:t xml:space="preserve"> </w:t>
      </w:r>
      <w:r w:rsidRPr="000F005F">
        <w:rPr>
          <w:rFonts w:ascii="Times New Roman" w:hAnsi="Times New Roman"/>
        </w:rPr>
        <w:t xml:space="preserve">schválilo Plán sociálního začleňování Ostrava 2022-2027 </w:t>
      </w:r>
      <w:r>
        <w:rPr>
          <w:rFonts w:ascii="Times New Roman" w:hAnsi="Times New Roman"/>
        </w:rPr>
        <w:t xml:space="preserve">(dále jen „Plán“) </w:t>
      </w:r>
      <w:r w:rsidRPr="000F005F">
        <w:rPr>
          <w:rFonts w:ascii="Times New Roman" w:hAnsi="Times New Roman"/>
        </w:rPr>
        <w:t xml:space="preserve">a Akční plán I.  </w:t>
      </w:r>
      <w:r>
        <w:rPr>
          <w:rFonts w:ascii="Times New Roman" w:hAnsi="Times New Roman"/>
        </w:rPr>
        <w:t xml:space="preserve">Na naplňování Plánu město Ostrava spolupracuje s odborem (Agenturou) pro sociální začleňování Ministerstva pro místní rozvoj ČR dle schváleného Memoranda o spolupráci. Dle tohoto memoranda je zpráva o naplňování Plánu překládána 1 x ročně na vědomí zastupitelstvu obce. </w:t>
      </w:r>
    </w:p>
    <w:p w14:paraId="0B9814AD" w14:textId="77777777" w:rsidR="00DA517C" w:rsidRDefault="00DA517C" w:rsidP="00DA51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Cílem plánu je vytvoření dlouhodobého rámce, který s přispěním všech důležitých aspektů povede ke zlepšení situace sociálního vyloučení na území města. Plán je rozdělen na šest tematických oblastí: bydlení, prevence kriminality, zaměstnanost a dluhová problematika, rodina, participace a zdraví. Přílohou plánu je Akční plán I., který je sestaven na dobu 3 let. Stěžejní částí Akčního plánu jsou jednotlivé specifické cíle a opatření. Akční plán obsahuje 48 opatření – většina je realizována v tříletém období (2023-2025) a financována z operačního programu Zaměstnanost plus (OPZ+) a Integrovaného regionálního operačního programu 2021-2027 (IROP). Některá opatření jsou financována také z rozpočtu města Ostravy a navazují na cíle souvisejících strategických dokumentů. </w:t>
      </w:r>
    </w:p>
    <w:p w14:paraId="645DFAA6" w14:textId="77777777" w:rsidR="00DA517C" w:rsidRPr="00007013" w:rsidRDefault="00DA517C" w:rsidP="00DA51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roce 2023 byla zahájena realizace</w:t>
      </w:r>
      <w:r w:rsidRPr="00007013">
        <w:rPr>
          <w:rFonts w:ascii="Times New Roman" w:hAnsi="Times New Roman"/>
        </w:rPr>
        <w:t xml:space="preserve"> </w:t>
      </w:r>
      <w:r w:rsidRPr="00315B1C">
        <w:rPr>
          <w:rFonts w:ascii="Arial" w:hAnsi="Arial" w:cs="Arial"/>
          <w:b/>
          <w:bCs/>
          <w:sz w:val="20"/>
          <w:szCs w:val="20"/>
        </w:rPr>
        <w:t>18 projektů z OPZ+</w:t>
      </w:r>
      <w:r w:rsidRPr="00007013">
        <w:rPr>
          <w:rFonts w:ascii="Times New Roman" w:hAnsi="Times New Roman"/>
        </w:rPr>
        <w:t xml:space="preserve"> a </w:t>
      </w:r>
      <w:r w:rsidRPr="00315B1C">
        <w:rPr>
          <w:rFonts w:ascii="Arial" w:hAnsi="Arial" w:cs="Arial"/>
          <w:b/>
          <w:bCs/>
          <w:sz w:val="20"/>
          <w:szCs w:val="20"/>
        </w:rPr>
        <w:t>2 infrastrukturních projektů</w:t>
      </w:r>
      <w:r w:rsidRPr="00315B1C">
        <w:rPr>
          <w:rFonts w:ascii="Arial" w:hAnsi="Arial" w:cs="Arial"/>
          <w:sz w:val="20"/>
          <w:szCs w:val="20"/>
        </w:rPr>
        <w:t xml:space="preserve"> </w:t>
      </w:r>
      <w:r w:rsidRPr="00315B1C">
        <w:rPr>
          <w:rFonts w:ascii="Arial" w:hAnsi="Arial" w:cs="Arial"/>
          <w:b/>
          <w:bCs/>
          <w:sz w:val="20"/>
          <w:szCs w:val="20"/>
        </w:rPr>
        <w:t>IROP</w:t>
      </w:r>
      <w:r w:rsidRPr="00315B1C">
        <w:rPr>
          <w:rFonts w:ascii="Times New Roman" w:hAnsi="Times New Roman"/>
          <w:sz w:val="20"/>
          <w:szCs w:val="20"/>
        </w:rPr>
        <w:t xml:space="preserve"> </w:t>
      </w:r>
      <w:r w:rsidRPr="00007013">
        <w:rPr>
          <w:rFonts w:ascii="Times New Roman" w:hAnsi="Times New Roman"/>
        </w:rPr>
        <w:t xml:space="preserve">v celkové výši </w:t>
      </w:r>
      <w:r w:rsidRPr="00315B1C">
        <w:rPr>
          <w:rFonts w:ascii="Arial" w:hAnsi="Arial" w:cs="Arial"/>
          <w:b/>
          <w:bCs/>
          <w:sz w:val="20"/>
          <w:szCs w:val="20"/>
        </w:rPr>
        <w:t>178,7 mil. Kč</w:t>
      </w:r>
      <w:r w:rsidRPr="00007013">
        <w:rPr>
          <w:rFonts w:ascii="Times New Roman" w:hAnsi="Times New Roman"/>
        </w:rPr>
        <w:t>. Díky spolupráci s Agenturou mají ostravští partneři zvýhodněný přístup k výzvám Koordinovaného přístup k sociálnímu vyloučení plus</w:t>
      </w:r>
      <w:r>
        <w:rPr>
          <w:rFonts w:ascii="Times New Roman" w:hAnsi="Times New Roman"/>
        </w:rPr>
        <w:t xml:space="preserve">. </w:t>
      </w:r>
    </w:p>
    <w:p w14:paraId="0465AF4A" w14:textId="77777777" w:rsidR="00DA517C" w:rsidRPr="00007013" w:rsidRDefault="00DA517C" w:rsidP="00DA51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 hodnocení vývoje sociálního vyloučení v Ostravě jsou využívány </w:t>
      </w:r>
      <w:r w:rsidRPr="004F69E6">
        <w:rPr>
          <w:rFonts w:ascii="Times New Roman" w:hAnsi="Times New Roman"/>
        </w:rPr>
        <w:t>globální indikátory sociálního začleňování, jejich hodnota je průběžně sledována. Ostrava nadále patří k městům s nadprůměrným indexem</w:t>
      </w:r>
      <w:r w:rsidRPr="00007013">
        <w:rPr>
          <w:rFonts w:ascii="Times New Roman" w:hAnsi="Times New Roman"/>
        </w:rPr>
        <w:t xml:space="preserve"> sociálního vyloučení. Zlepšení stavu anebo zmírnění některých dopadů sociálního vyloučení vyžaduje dlouhodobou a systematickou práci všech institucí i obyvatel. </w:t>
      </w:r>
    </w:p>
    <w:p w14:paraId="4C025C76" w14:textId="77777777" w:rsidR="00DA517C" w:rsidRDefault="00DA517C" w:rsidP="00DA51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Předkládaný dokument Průběžné vyhodnocení Plánu sociálního začleňování Ostrava 2022-2027 reflektuje aktuální stav v Ostravě, průběh realizace projektů partnerů i města Ostravy a dosavadních aktivit spolupráce města, Agentury pro sociální začleňování a lokálních partnerů (realizátoři projektů, městské obvody, ÚP ČR a místní zaměstnavatelé).</w:t>
      </w:r>
    </w:p>
    <w:p w14:paraId="11A1E5A6" w14:textId="77777777" w:rsidR="00DA517C" w:rsidRPr="00007013" w:rsidRDefault="00DA517C" w:rsidP="00DA517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dokumentu je </w:t>
      </w:r>
      <w:r w:rsidRPr="00467769">
        <w:rPr>
          <w:rFonts w:ascii="Times New Roman" w:hAnsi="Times New Roman"/>
        </w:rPr>
        <w:t>popsán rok 2023 v rámci spolupráce města a Agentury, s přehledem všeho podstatného. Vyzdvihnout můžeme práci na poradenských programech, které přinesly zlepšení organizace dat uvnitř odboru sociálních věcí a zdravotnictví a díky uskutečněnému výzkumu také vhl</w:t>
      </w:r>
      <w:r w:rsidRPr="00007013">
        <w:rPr>
          <w:rFonts w:ascii="Times New Roman" w:hAnsi="Times New Roman"/>
        </w:rPr>
        <w:t xml:space="preserve">ed do problematiky podpory zdraví a dostupnosti zdravotní péče pro lidi v sociálním bydlení. </w:t>
      </w:r>
    </w:p>
    <w:p w14:paraId="0AF3CF6C" w14:textId="77777777" w:rsidR="00DA517C" w:rsidRPr="00007013" w:rsidRDefault="00DA517C" w:rsidP="00DA517C">
      <w:pPr>
        <w:jc w:val="both"/>
        <w:rPr>
          <w:rFonts w:ascii="Times New Roman" w:hAnsi="Times New Roman"/>
        </w:rPr>
      </w:pPr>
    </w:p>
    <w:p w14:paraId="50960ECF" w14:textId="25B52C3E" w:rsidR="004F69E6" w:rsidRDefault="0061008F" w:rsidP="00DA517C">
      <w:pPr>
        <w:rPr>
          <w:rFonts w:ascii="Arial" w:hAnsi="Arial" w:cs="Arial"/>
          <w:b/>
          <w:bCs/>
          <w:sz w:val="20"/>
          <w:szCs w:val="20"/>
        </w:rPr>
      </w:pPr>
      <w:r w:rsidRPr="0061008F">
        <w:rPr>
          <w:rFonts w:ascii="Arial" w:hAnsi="Arial" w:cs="Arial"/>
          <w:b/>
          <w:bCs/>
          <w:sz w:val="20"/>
          <w:szCs w:val="20"/>
        </w:rPr>
        <w:t>Stanovisko rady města</w:t>
      </w:r>
    </w:p>
    <w:p w14:paraId="3C704796" w14:textId="7DDE6348" w:rsidR="0061008F" w:rsidRPr="0061008F" w:rsidRDefault="0061008F" w:rsidP="00610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</w:t>
      </w:r>
      <w:r w:rsidR="00561985">
        <w:rPr>
          <w:rFonts w:ascii="Times New Roman" w:hAnsi="Times New Roman" w:cs="Times New Roman"/>
        </w:rPr>
        <w:t xml:space="preserve"> doporučila zastupitelstvu </w:t>
      </w:r>
      <w:r w:rsidR="007B5FCF">
        <w:rPr>
          <w:rFonts w:ascii="Times New Roman" w:hAnsi="Times New Roman" w:cs="Times New Roman"/>
        </w:rPr>
        <w:t xml:space="preserve">města </w:t>
      </w:r>
      <w:r w:rsidR="00561985">
        <w:rPr>
          <w:rFonts w:ascii="Times New Roman" w:hAnsi="Times New Roman" w:cs="Times New Roman"/>
        </w:rPr>
        <w:t xml:space="preserve">usnesením číslo </w:t>
      </w:r>
      <w:r w:rsidR="00561985" w:rsidRPr="0061008F">
        <w:rPr>
          <w:rFonts w:ascii="Times New Roman" w:hAnsi="Times New Roman" w:cs="Times New Roman"/>
        </w:rPr>
        <w:t>04487/RM2226/69</w:t>
      </w:r>
      <w:r w:rsidR="00561985">
        <w:rPr>
          <w:rFonts w:ascii="Times New Roman" w:hAnsi="Times New Roman" w:cs="Times New Roman"/>
        </w:rPr>
        <w:t xml:space="preserve"> ze dn</w:t>
      </w:r>
      <w:r w:rsidR="007B5FCF">
        <w:rPr>
          <w:rFonts w:ascii="Times New Roman" w:hAnsi="Times New Roman" w:cs="Times New Roman"/>
        </w:rPr>
        <w:t>e</w:t>
      </w:r>
      <w:r w:rsidR="00561985">
        <w:rPr>
          <w:rFonts w:ascii="Times New Roman" w:hAnsi="Times New Roman" w:cs="Times New Roman"/>
        </w:rPr>
        <w:t xml:space="preserve"> 11.06.2024</w:t>
      </w:r>
      <w:r w:rsidR="007B5F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561985">
        <w:rPr>
          <w:rFonts w:ascii="Times New Roman" w:hAnsi="Times New Roman" w:cs="Times New Roman"/>
        </w:rPr>
        <w:t xml:space="preserve">zít </w:t>
      </w:r>
      <w:r>
        <w:rPr>
          <w:rFonts w:ascii="Times New Roman" w:hAnsi="Times New Roman" w:cs="Times New Roman"/>
        </w:rPr>
        <w:t xml:space="preserve">na vědomí </w:t>
      </w:r>
      <w:r w:rsidR="007B5FC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růběžné vyhodnocení naplňování Plánu sociálního začleňování Ostrava 2022-2027. </w:t>
      </w:r>
    </w:p>
    <w:sectPr w:rsidR="0061008F" w:rsidRPr="0061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CD10" w14:textId="77777777" w:rsidR="006C3177" w:rsidRDefault="006C3177" w:rsidP="00773D4F">
      <w:pPr>
        <w:spacing w:after="0" w:line="240" w:lineRule="auto"/>
      </w:pPr>
      <w:r>
        <w:separator/>
      </w:r>
    </w:p>
  </w:endnote>
  <w:endnote w:type="continuationSeparator" w:id="0">
    <w:p w14:paraId="62903C6D" w14:textId="77777777" w:rsidR="006C3177" w:rsidRDefault="006C3177" w:rsidP="0077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CF76" w14:textId="77777777" w:rsidR="006C3177" w:rsidRDefault="006C3177" w:rsidP="00773D4F">
      <w:pPr>
        <w:spacing w:after="0" w:line="240" w:lineRule="auto"/>
      </w:pPr>
      <w:r>
        <w:separator/>
      </w:r>
    </w:p>
  </w:footnote>
  <w:footnote w:type="continuationSeparator" w:id="0">
    <w:p w14:paraId="1A4A60F2" w14:textId="77777777" w:rsidR="006C3177" w:rsidRDefault="006C3177" w:rsidP="0077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040F"/>
    <w:multiLevelType w:val="hybridMultilevel"/>
    <w:tmpl w:val="F7F4F034"/>
    <w:lvl w:ilvl="0" w:tplc="9D148BC2">
      <w:start w:val="144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2B21413C"/>
    <w:multiLevelType w:val="hybridMultilevel"/>
    <w:tmpl w:val="60E843E4"/>
    <w:lvl w:ilvl="0" w:tplc="05DE5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75DC"/>
    <w:multiLevelType w:val="hybridMultilevel"/>
    <w:tmpl w:val="A91ABD18"/>
    <w:lvl w:ilvl="0" w:tplc="412ED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208B8"/>
    <w:multiLevelType w:val="hybridMultilevel"/>
    <w:tmpl w:val="835C0A42"/>
    <w:lvl w:ilvl="0" w:tplc="E54E5DB0">
      <w:start w:val="144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 w:hint="default"/>
        <w:b w:val="0"/>
      </w:rPr>
    </w:lvl>
    <w:lvl w:ilvl="1" w:tplc="A0182F00">
      <w:start w:val="14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62B46BD"/>
    <w:multiLevelType w:val="hybridMultilevel"/>
    <w:tmpl w:val="C5142F44"/>
    <w:lvl w:ilvl="0" w:tplc="8C227026">
      <w:start w:val="1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57F58"/>
    <w:multiLevelType w:val="hybridMultilevel"/>
    <w:tmpl w:val="F7F4F034"/>
    <w:lvl w:ilvl="0" w:tplc="9D148BC2">
      <w:start w:val="144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1" w:hanging="360"/>
      </w:pPr>
    </w:lvl>
    <w:lvl w:ilvl="2" w:tplc="0405001B" w:tentative="1">
      <w:start w:val="1"/>
      <w:numFmt w:val="lowerRoman"/>
      <w:lvlText w:val="%3."/>
      <w:lvlJc w:val="right"/>
      <w:pPr>
        <w:ind w:left="2591" w:hanging="180"/>
      </w:pPr>
    </w:lvl>
    <w:lvl w:ilvl="3" w:tplc="0405000F" w:tentative="1">
      <w:start w:val="1"/>
      <w:numFmt w:val="decimal"/>
      <w:lvlText w:val="%4."/>
      <w:lvlJc w:val="left"/>
      <w:pPr>
        <w:ind w:left="3311" w:hanging="360"/>
      </w:pPr>
    </w:lvl>
    <w:lvl w:ilvl="4" w:tplc="04050019" w:tentative="1">
      <w:start w:val="1"/>
      <w:numFmt w:val="lowerLetter"/>
      <w:lvlText w:val="%5."/>
      <w:lvlJc w:val="left"/>
      <w:pPr>
        <w:ind w:left="4031" w:hanging="360"/>
      </w:pPr>
    </w:lvl>
    <w:lvl w:ilvl="5" w:tplc="0405001B" w:tentative="1">
      <w:start w:val="1"/>
      <w:numFmt w:val="lowerRoman"/>
      <w:lvlText w:val="%6."/>
      <w:lvlJc w:val="right"/>
      <w:pPr>
        <w:ind w:left="4751" w:hanging="180"/>
      </w:pPr>
    </w:lvl>
    <w:lvl w:ilvl="6" w:tplc="0405000F" w:tentative="1">
      <w:start w:val="1"/>
      <w:numFmt w:val="decimal"/>
      <w:lvlText w:val="%7."/>
      <w:lvlJc w:val="left"/>
      <w:pPr>
        <w:ind w:left="5471" w:hanging="360"/>
      </w:pPr>
    </w:lvl>
    <w:lvl w:ilvl="7" w:tplc="04050019" w:tentative="1">
      <w:start w:val="1"/>
      <w:numFmt w:val="lowerLetter"/>
      <w:lvlText w:val="%8."/>
      <w:lvlJc w:val="left"/>
      <w:pPr>
        <w:ind w:left="6191" w:hanging="360"/>
      </w:pPr>
    </w:lvl>
    <w:lvl w:ilvl="8" w:tplc="040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850490751">
    <w:abstractNumId w:val="3"/>
  </w:num>
  <w:num w:numId="2" w16cid:durableId="1610775268">
    <w:abstractNumId w:val="4"/>
  </w:num>
  <w:num w:numId="3" w16cid:durableId="276256965">
    <w:abstractNumId w:val="0"/>
  </w:num>
  <w:num w:numId="4" w16cid:durableId="660352354">
    <w:abstractNumId w:val="5"/>
  </w:num>
  <w:num w:numId="5" w16cid:durableId="1609583420">
    <w:abstractNumId w:val="2"/>
  </w:num>
  <w:num w:numId="6" w16cid:durableId="174957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D6"/>
    <w:rsid w:val="00002D82"/>
    <w:rsid w:val="00007013"/>
    <w:rsid w:val="00050405"/>
    <w:rsid w:val="0005511A"/>
    <w:rsid w:val="000818E1"/>
    <w:rsid w:val="000F005F"/>
    <w:rsid w:val="001B2729"/>
    <w:rsid w:val="001D4204"/>
    <w:rsid w:val="00270B79"/>
    <w:rsid w:val="00295074"/>
    <w:rsid w:val="00315B1C"/>
    <w:rsid w:val="003B49A2"/>
    <w:rsid w:val="003D4E5E"/>
    <w:rsid w:val="00420B96"/>
    <w:rsid w:val="00467769"/>
    <w:rsid w:val="004A7039"/>
    <w:rsid w:val="004C04B9"/>
    <w:rsid w:val="004F69E6"/>
    <w:rsid w:val="00534EC0"/>
    <w:rsid w:val="00561985"/>
    <w:rsid w:val="00601749"/>
    <w:rsid w:val="0061008F"/>
    <w:rsid w:val="0061708C"/>
    <w:rsid w:val="00663F0B"/>
    <w:rsid w:val="006B5F64"/>
    <w:rsid w:val="006C3177"/>
    <w:rsid w:val="00773D4F"/>
    <w:rsid w:val="007B5FCF"/>
    <w:rsid w:val="008064FA"/>
    <w:rsid w:val="009D5813"/>
    <w:rsid w:val="009E7F8D"/>
    <w:rsid w:val="00A528C7"/>
    <w:rsid w:val="00AD64C5"/>
    <w:rsid w:val="00B0540C"/>
    <w:rsid w:val="00BA76F9"/>
    <w:rsid w:val="00C12DA1"/>
    <w:rsid w:val="00C27E11"/>
    <w:rsid w:val="00C808B9"/>
    <w:rsid w:val="00C90B8D"/>
    <w:rsid w:val="00DA517C"/>
    <w:rsid w:val="00DC3BCE"/>
    <w:rsid w:val="00E30FD6"/>
    <w:rsid w:val="00E41EB7"/>
    <w:rsid w:val="00E85FC8"/>
    <w:rsid w:val="00EC3792"/>
    <w:rsid w:val="00F00A18"/>
    <w:rsid w:val="00F26070"/>
    <w:rsid w:val="00F72838"/>
    <w:rsid w:val="00F9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D7384"/>
  <w15:docId w15:val="{99B2ED07-0BBD-46F4-9921-5309F9F7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77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3D4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73D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73D4F"/>
    <w:pPr>
      <w:ind w:left="720"/>
      <w:contextualSpacing/>
    </w:pPr>
  </w:style>
  <w:style w:type="paragraph" w:customStyle="1" w:styleId="Default">
    <w:name w:val="Default"/>
    <w:rsid w:val="003B49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424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Abrlová Jana</dc:creator>
  <cp:lastModifiedBy>Abrlová Jana</cp:lastModifiedBy>
  <cp:revision>14</cp:revision>
  <cp:lastPrinted>2018-08-22T10:14:00Z</cp:lastPrinted>
  <dcterms:created xsi:type="dcterms:W3CDTF">2024-05-31T13:25:00Z</dcterms:created>
  <dcterms:modified xsi:type="dcterms:W3CDTF">2024-06-11T13:19:00Z</dcterms:modified>
</cp:coreProperties>
</file>