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5D" w:rsidRDefault="00B36770">
      <w:r>
        <w:t>Důvodová zpráva:</w:t>
      </w:r>
    </w:p>
    <w:p w:rsidR="00B36770" w:rsidRDefault="00B36770"/>
    <w:p w:rsidR="00B36770" w:rsidRDefault="00B36770" w:rsidP="003F6071">
      <w:pPr>
        <w:jc w:val="both"/>
      </w:pPr>
      <w:r>
        <w:t>V souladu s ustanovením § 85 písm</w:t>
      </w:r>
      <w:r w:rsidR="00BF473B">
        <w:t>.</w:t>
      </w:r>
      <w:r>
        <w:t xml:space="preserve"> f) zákona číslo 128/2000 Sb., o obcích, (obecní zřízení), ve znění pozdějších předpisů, a v návaznosti na Směrnici č. 1/2007  pro nakládání s finančními prostředky, postupy v účetnictví a další ustanov</w:t>
      </w:r>
      <w:r w:rsidR="00A02A9F">
        <w:t xml:space="preserve">ení je orgánům města předkládána žádost o </w:t>
      </w:r>
      <w:r>
        <w:t xml:space="preserve">prominutí dluhu vyšší než 20 000 Kč a za tím účelem </w:t>
      </w:r>
      <w:r w:rsidR="00A02A9F">
        <w:t xml:space="preserve">návrh </w:t>
      </w:r>
      <w:r>
        <w:t xml:space="preserve">rozhodnout o učinění „Prohlášení věřitele o prominutí dluhu dle § 1995 občanského zákoníku“, dle přílohy č. 2 předloženého materiálu. </w:t>
      </w:r>
    </w:p>
    <w:p w:rsidR="00BF473B" w:rsidRDefault="00BF473B" w:rsidP="003F6071">
      <w:pPr>
        <w:jc w:val="both"/>
      </w:pPr>
      <w:r>
        <w:t xml:space="preserve">Na základě žádosti </w:t>
      </w:r>
      <w:proofErr w:type="gramStart"/>
      <w:r>
        <w:t>paní Y</w:t>
      </w:r>
      <w:r w:rsidR="000E32B5">
        <w:t>.</w:t>
      </w:r>
      <w:r>
        <w:t>V</w:t>
      </w:r>
      <w:r w:rsidR="000E32B5">
        <w:t>.</w:t>
      </w:r>
      <w:r w:rsidR="003F6071">
        <w:t xml:space="preserve"> předkládáme</w:t>
      </w:r>
      <w:proofErr w:type="gramEnd"/>
      <w:r w:rsidR="003F6071">
        <w:t xml:space="preserve"> návrh na prominu</w:t>
      </w:r>
      <w:r w:rsidR="00A14167">
        <w:t xml:space="preserve">tí poplatku z prodlení ve výši </w:t>
      </w:r>
      <w:r w:rsidR="003F6071">
        <w:t>37.521,00 Kč</w:t>
      </w:r>
      <w:r>
        <w:t>,</w:t>
      </w:r>
      <w:r w:rsidR="003F6071">
        <w:t xml:space="preserve"> jež vyplývá z nájemní smlouvy evidenční číslo 06179/2001/DOP</w:t>
      </w:r>
      <w:r w:rsidR="00A02A9F">
        <w:t xml:space="preserve">. </w:t>
      </w:r>
      <w:r w:rsidR="003F6071">
        <w:t xml:space="preserve">Paní žadatelka je vdova, je </w:t>
      </w:r>
      <w:r>
        <w:t>opatrovn</w:t>
      </w:r>
      <w:r w:rsidR="003F6071">
        <w:t>icí dcery</w:t>
      </w:r>
      <w:r>
        <w:t xml:space="preserve"> </w:t>
      </w:r>
      <w:proofErr w:type="gramStart"/>
      <w:r>
        <w:t>N</w:t>
      </w:r>
      <w:r w:rsidR="000E32B5">
        <w:t>.</w:t>
      </w:r>
      <w:r>
        <w:t>B</w:t>
      </w:r>
      <w:r w:rsidR="000E32B5">
        <w:t>.</w:t>
      </w:r>
      <w:r w:rsidR="00A14167">
        <w:t>, která</w:t>
      </w:r>
      <w:proofErr w:type="gramEnd"/>
      <w:r w:rsidR="00A14167">
        <w:t xml:space="preserve"> je upoutána na lůžko. Opatrovnictví je stanoveno dle rozsudku Okresního soudu v Ostravě </w:t>
      </w:r>
      <w:proofErr w:type="gramStart"/>
      <w:r w:rsidR="00A14167">
        <w:t>č.j.</w:t>
      </w:r>
      <w:proofErr w:type="gramEnd"/>
      <w:r w:rsidR="00A14167">
        <w:t xml:space="preserve"> 0 P 148/2007-108 pravomocného dne 2.7.2018. Žadatelka má v péči zároveň další nezletilou dceru.</w:t>
      </w:r>
      <w:r>
        <w:t xml:space="preserve"> </w:t>
      </w:r>
      <w:r w:rsidR="00A84E30">
        <w:t xml:space="preserve">Nájemce bytu číslo 10, </w:t>
      </w:r>
      <w:r w:rsidR="007D1775">
        <w:t xml:space="preserve">obytného domu v Ostravě-Bělský Les, </w:t>
      </w:r>
      <w:r w:rsidR="00A84E30">
        <w:t>je dcera N</w:t>
      </w:r>
      <w:r w:rsidR="000E32B5">
        <w:t>.</w:t>
      </w:r>
      <w:r w:rsidR="00A84E30">
        <w:t>B</w:t>
      </w:r>
      <w:r w:rsidR="000E32B5">
        <w:t>.</w:t>
      </w:r>
      <w:r w:rsidR="00A84E30">
        <w:t xml:space="preserve"> dle nájemní smlouvy evidenční číslo 06179/2001/DOP ze dne 27.03.2001.</w:t>
      </w:r>
    </w:p>
    <w:p w:rsidR="003E4BD0" w:rsidRDefault="00B07860" w:rsidP="003F6071">
      <w:pPr>
        <w:jc w:val="both"/>
      </w:pPr>
      <w:r>
        <w:t>Nájemné včetně záloh na služby jsou navedeny k úhradě prostřednictvím SIPO</w:t>
      </w:r>
      <w:r w:rsidR="008E5E24">
        <w:t xml:space="preserve"> pro pravidelné splácení nákladů spojených s užíváním bytu</w:t>
      </w:r>
      <w:r w:rsidR="000E32B5">
        <w:t>, aby nedošlo k prodlení s placením nájemného</w:t>
      </w:r>
      <w:r>
        <w:t>. Poplatek z prodlení za neplacené úhrady nájmu a služeb vznikl v roce 2012 v měsících leden, červenec, srpen.</w:t>
      </w:r>
      <w:r w:rsidR="008E5E24">
        <w:t xml:space="preserve"> Tíživou životní situaci</w:t>
      </w:r>
      <w:r w:rsidR="00A14167">
        <w:t xml:space="preserve"> svou i své nemocné dcery, jíž je opatrovnicí,</w:t>
      </w:r>
      <w:r w:rsidR="008E5E24">
        <w:t xml:space="preserve"> žadatelka není schopna bez pomoci řešit.</w:t>
      </w:r>
      <w:r w:rsidR="00A84E30">
        <w:t xml:space="preserve"> </w:t>
      </w:r>
      <w:r w:rsidR="00D33708">
        <w:t xml:space="preserve"> </w:t>
      </w:r>
    </w:p>
    <w:p w:rsidR="008F1611" w:rsidRDefault="008F1611" w:rsidP="003F6071">
      <w:pPr>
        <w:jc w:val="both"/>
      </w:pPr>
      <w:r>
        <w:t>Rada města na své 30.</w:t>
      </w:r>
      <w:r w:rsidR="00D33708">
        <w:t xml:space="preserve"> </w:t>
      </w:r>
      <w:r>
        <w:t>schůzi dne 27.09.2019 usnesením číslo 02040/RM1822/30 doporuč</w:t>
      </w:r>
      <w:r w:rsidR="00D33708">
        <w:t>ila</w:t>
      </w:r>
      <w:bookmarkStart w:id="0" w:name="_GoBack"/>
      <w:bookmarkEnd w:id="0"/>
      <w:r>
        <w:t xml:space="preserve"> zastupitelstvu</w:t>
      </w:r>
      <w:r w:rsidR="00A002B7">
        <w:t xml:space="preserve"> města, aby rozhodlo o prominutí dluhu v celkové výši 37.521,00 Kč a rozhodlo učinit „Prohlášení věřitele o prominutí dluhu“.</w:t>
      </w:r>
    </w:p>
    <w:p w:rsidR="003F6071" w:rsidRDefault="008F1611" w:rsidP="003F6071">
      <w:pPr>
        <w:jc w:val="both"/>
      </w:pPr>
      <w:r>
        <w:t xml:space="preserve"> </w:t>
      </w:r>
    </w:p>
    <w:p w:rsidR="00B07860" w:rsidRDefault="00B07860" w:rsidP="003F6071">
      <w:pPr>
        <w:jc w:val="both"/>
      </w:pPr>
    </w:p>
    <w:p w:rsidR="00B36770" w:rsidRDefault="00B36770" w:rsidP="003F6071">
      <w:pPr>
        <w:jc w:val="both"/>
      </w:pPr>
    </w:p>
    <w:sectPr w:rsidR="00B3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70"/>
    <w:rsid w:val="00015B45"/>
    <w:rsid w:val="000E32B5"/>
    <w:rsid w:val="001333E8"/>
    <w:rsid w:val="003E4BD0"/>
    <w:rsid w:val="003F6071"/>
    <w:rsid w:val="00752CB7"/>
    <w:rsid w:val="007D1775"/>
    <w:rsid w:val="008E5E24"/>
    <w:rsid w:val="008F1611"/>
    <w:rsid w:val="00A002B7"/>
    <w:rsid w:val="00A02A9F"/>
    <w:rsid w:val="00A14167"/>
    <w:rsid w:val="00A84E30"/>
    <w:rsid w:val="00B07860"/>
    <w:rsid w:val="00B36770"/>
    <w:rsid w:val="00BC505D"/>
    <w:rsid w:val="00BF473B"/>
    <w:rsid w:val="00D33708"/>
    <w:rsid w:val="00F6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Maděřičová Alena</dc:creator>
  <cp:lastModifiedBy>Maděřičová Alena</cp:lastModifiedBy>
  <cp:revision>3</cp:revision>
  <cp:lastPrinted>2019-07-12T10:36:00Z</cp:lastPrinted>
  <dcterms:created xsi:type="dcterms:W3CDTF">2019-08-28T06:54:00Z</dcterms:created>
  <dcterms:modified xsi:type="dcterms:W3CDTF">2019-09-02T12:53:00Z</dcterms:modified>
</cp:coreProperties>
</file>