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B" w:rsidRDefault="00F5255B" w:rsidP="00F5255B">
      <w:pPr>
        <w:pStyle w:val="mmozprav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Důvodová zpráva:</w:t>
      </w:r>
    </w:p>
    <w:p w:rsidR="0037052D" w:rsidRDefault="0037052D" w:rsidP="00165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1)</w:t>
      </w:r>
    </w:p>
    <w:p w:rsidR="0016591E" w:rsidRPr="0073241C" w:rsidRDefault="0016591E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</w:p>
    <w:p w:rsidR="0037052D" w:rsidRPr="0073241C" w:rsidRDefault="00A223D0" w:rsidP="008B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část pozemku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475/2</w:t>
      </w:r>
      <w:r w:rsidR="00373EA4">
        <w:rPr>
          <w:rFonts w:ascii="Times New Roman" w:hAnsi="Times New Roman" w:cs="Times New Roman"/>
          <w:sz w:val="24"/>
          <w:szCs w:val="24"/>
        </w:rPr>
        <w:t xml:space="preserve">, zastavěná plocha a nádvoří </w:t>
      </w:r>
      <w:r w:rsidRPr="0073241C">
        <w:rPr>
          <w:rFonts w:ascii="Times New Roman" w:hAnsi="Times New Roman" w:cs="Times New Roman"/>
          <w:sz w:val="24"/>
          <w:szCs w:val="24"/>
        </w:rPr>
        <w:t>o výměře 86 m</w:t>
      </w:r>
      <w:r w:rsidRPr="00732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373EA4">
        <w:rPr>
          <w:rFonts w:ascii="Times New Roman" w:hAnsi="Times New Roman" w:cs="Times New Roman"/>
          <w:sz w:val="24"/>
          <w:szCs w:val="24"/>
        </w:rPr>
        <w:t>z celkové výměry 94 m</w:t>
      </w:r>
      <w:r w:rsidR="00373EA4" w:rsidRPr="00373E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73EA4">
        <w:rPr>
          <w:rFonts w:ascii="Times New Roman" w:hAnsi="Times New Roman" w:cs="Times New Roman"/>
          <w:sz w:val="24"/>
          <w:szCs w:val="24"/>
        </w:rPr>
        <w:t xml:space="preserve"> </w:t>
      </w:r>
      <w:r w:rsidRPr="0073241C">
        <w:rPr>
          <w:rFonts w:ascii="Times New Roman" w:hAnsi="Times New Roman" w:cs="Times New Roman"/>
          <w:sz w:val="24"/>
          <w:szCs w:val="24"/>
        </w:rPr>
        <w:t>v k. 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 Moravská Ostrava, obec Ostrava, </w:t>
      </w:r>
      <w:r w:rsidR="00373EA4">
        <w:rPr>
          <w:rFonts w:ascii="Times New Roman" w:hAnsi="Times New Roman" w:cs="Times New Roman"/>
          <w:sz w:val="24"/>
          <w:szCs w:val="24"/>
        </w:rPr>
        <w:t>která je dle ge</w:t>
      </w:r>
      <w:r w:rsidRPr="0073241C">
        <w:rPr>
          <w:rFonts w:ascii="Times New Roman" w:hAnsi="Times New Roman" w:cs="Times New Roman"/>
          <w:sz w:val="24"/>
          <w:szCs w:val="24"/>
        </w:rPr>
        <w:t>ometrick</w:t>
      </w:r>
      <w:r w:rsidR="00373EA4">
        <w:rPr>
          <w:rFonts w:ascii="Times New Roman" w:hAnsi="Times New Roman" w:cs="Times New Roman"/>
          <w:sz w:val="24"/>
          <w:szCs w:val="24"/>
        </w:rPr>
        <w:t>ého plánu</w:t>
      </w:r>
      <w:r w:rsidRPr="0073241C">
        <w:rPr>
          <w:rFonts w:ascii="Times New Roman" w:hAnsi="Times New Roman" w:cs="Times New Roman"/>
          <w:sz w:val="24"/>
          <w:szCs w:val="24"/>
        </w:rPr>
        <w:t xml:space="preserve"> č. 4981 – 75/2015 </w:t>
      </w:r>
      <w:r w:rsidR="00FB2DA5">
        <w:rPr>
          <w:rFonts w:ascii="Times New Roman" w:hAnsi="Times New Roman" w:cs="Times New Roman"/>
          <w:sz w:val="24"/>
          <w:szCs w:val="24"/>
        </w:rPr>
        <w:t>vyhotoveného pro k.</w:t>
      </w:r>
      <w:r w:rsidR="0037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A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FB2DA5">
        <w:rPr>
          <w:rFonts w:ascii="Times New Roman" w:hAnsi="Times New Roman" w:cs="Times New Roman"/>
          <w:sz w:val="24"/>
          <w:szCs w:val="24"/>
        </w:rPr>
        <w:t xml:space="preserve"> Moravská Ostrava, označena</w:t>
      </w:r>
      <w:r w:rsidRPr="0073241C">
        <w:rPr>
          <w:rFonts w:ascii="Times New Roman" w:hAnsi="Times New Roman" w:cs="Times New Roman"/>
          <w:sz w:val="24"/>
          <w:szCs w:val="24"/>
        </w:rPr>
        <w:t xml:space="preserve"> jako pozemek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475/2,</w:t>
      </w:r>
      <w:r w:rsidR="00373EA4">
        <w:rPr>
          <w:rFonts w:ascii="Times New Roman" w:hAnsi="Times New Roman" w:cs="Times New Roman"/>
          <w:sz w:val="24"/>
          <w:szCs w:val="24"/>
        </w:rPr>
        <w:t xml:space="preserve"> ve </w:t>
      </w:r>
      <w:r w:rsidRPr="0073241C">
        <w:rPr>
          <w:rFonts w:ascii="Times New Roman" w:hAnsi="Times New Roman" w:cs="Times New Roman"/>
          <w:sz w:val="24"/>
          <w:szCs w:val="24"/>
        </w:rPr>
        <w:t xml:space="preserve">vlastnictví statutárního města Ostrava, </w:t>
      </w:r>
      <w:r w:rsidR="00FB2DA5">
        <w:rPr>
          <w:rFonts w:ascii="Times New Roman" w:hAnsi="Times New Roman" w:cs="Times New Roman"/>
          <w:sz w:val="24"/>
          <w:szCs w:val="24"/>
        </w:rPr>
        <w:t>svěřená</w:t>
      </w:r>
      <w:r w:rsidRPr="0073241C">
        <w:rPr>
          <w:rFonts w:ascii="Times New Roman" w:hAnsi="Times New Roman" w:cs="Times New Roman"/>
          <w:sz w:val="24"/>
          <w:szCs w:val="24"/>
        </w:rPr>
        <w:t xml:space="preserve"> měst</w:t>
      </w:r>
      <w:r w:rsidR="00373EA4">
        <w:rPr>
          <w:rFonts w:ascii="Times New Roman" w:hAnsi="Times New Roman" w:cs="Times New Roman"/>
          <w:sz w:val="24"/>
          <w:szCs w:val="24"/>
        </w:rPr>
        <w:t>skému obvodu Moravská Ostrava a Přívoz</w:t>
      </w:r>
      <w:r w:rsidR="00AC2704">
        <w:rPr>
          <w:rFonts w:ascii="Times New Roman" w:hAnsi="Times New Roman" w:cs="Times New Roman"/>
          <w:sz w:val="24"/>
          <w:szCs w:val="24"/>
        </w:rPr>
        <w:t xml:space="preserve"> – ul. Tyršova a Čs. Legií.</w:t>
      </w:r>
      <w:r w:rsidR="008B16DB">
        <w:rPr>
          <w:rFonts w:ascii="Times New Roman" w:hAnsi="Times New Roman" w:cs="Times New Roman"/>
          <w:sz w:val="24"/>
          <w:szCs w:val="24"/>
        </w:rPr>
        <w:t xml:space="preserve"> </w:t>
      </w:r>
      <w:r w:rsidR="00373EA4">
        <w:rPr>
          <w:rFonts w:ascii="Times New Roman" w:hAnsi="Times New Roman" w:cs="Times New Roman"/>
          <w:sz w:val="24"/>
          <w:szCs w:val="24"/>
        </w:rPr>
        <w:t>(viz příloha č. 1/1 – 1/4</w:t>
      </w:r>
      <w:r w:rsidR="0037052D" w:rsidRPr="0073241C">
        <w:rPr>
          <w:rFonts w:ascii="Times New Roman" w:hAnsi="Times New Roman" w:cs="Times New Roman"/>
          <w:sz w:val="24"/>
          <w:szCs w:val="24"/>
        </w:rPr>
        <w:t>)</w:t>
      </w:r>
    </w:p>
    <w:p w:rsidR="0016591E" w:rsidRPr="0073241C" w:rsidRDefault="0016591E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3D0" w:rsidRPr="0073241C" w:rsidRDefault="008D2B07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Na pozemku </w:t>
      </w:r>
      <w:proofErr w:type="spellStart"/>
      <w:r w:rsidR="00373EA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73E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3EA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73EA4">
        <w:rPr>
          <w:rFonts w:ascii="Times New Roman" w:hAnsi="Times New Roman" w:cs="Times New Roman"/>
          <w:sz w:val="24"/>
          <w:szCs w:val="24"/>
        </w:rPr>
        <w:t xml:space="preserve"> 475/2 </w:t>
      </w:r>
      <w:r w:rsidRPr="0073241C">
        <w:rPr>
          <w:rFonts w:ascii="Times New Roman" w:hAnsi="Times New Roman" w:cs="Times New Roman"/>
          <w:sz w:val="24"/>
          <w:szCs w:val="24"/>
        </w:rPr>
        <w:t>stojí stavba</w:t>
      </w:r>
      <w:r w:rsidR="00373EA4">
        <w:rPr>
          <w:rFonts w:ascii="Times New Roman" w:hAnsi="Times New Roman" w:cs="Times New Roman"/>
          <w:sz w:val="24"/>
          <w:szCs w:val="24"/>
        </w:rPr>
        <w:t xml:space="preserve">: Moravská Ostrava, č. p. 885, byt. </w:t>
      </w:r>
      <w:proofErr w:type="gramStart"/>
      <w:r w:rsidR="00373EA4">
        <w:rPr>
          <w:rFonts w:ascii="Times New Roman" w:hAnsi="Times New Roman" w:cs="Times New Roman"/>
          <w:sz w:val="24"/>
          <w:szCs w:val="24"/>
        </w:rPr>
        <w:t>dům</w:t>
      </w:r>
      <w:proofErr w:type="gramEnd"/>
      <w:r w:rsidR="00373EA4">
        <w:rPr>
          <w:rFonts w:ascii="Times New Roman" w:hAnsi="Times New Roman" w:cs="Times New Roman"/>
          <w:sz w:val="24"/>
          <w:szCs w:val="24"/>
        </w:rPr>
        <w:t>,</w:t>
      </w:r>
      <w:r w:rsidRPr="0073241C">
        <w:rPr>
          <w:rFonts w:ascii="Times New Roman" w:hAnsi="Times New Roman" w:cs="Times New Roman"/>
          <w:sz w:val="24"/>
          <w:szCs w:val="24"/>
        </w:rPr>
        <w:t xml:space="preserve"> ve vlastnictví </w:t>
      </w:r>
      <w:r w:rsidR="00373EA4">
        <w:rPr>
          <w:rFonts w:ascii="Times New Roman" w:hAnsi="Times New Roman" w:cs="Times New Roman"/>
          <w:sz w:val="24"/>
          <w:szCs w:val="24"/>
        </w:rPr>
        <w:t xml:space="preserve">žadatele. Tento dům č. p. 885 dále leží na pozemcích </w:t>
      </w:r>
      <w:proofErr w:type="spellStart"/>
      <w:r w:rsidR="00373EA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73E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3EA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73EA4">
        <w:rPr>
          <w:rFonts w:ascii="Times New Roman" w:hAnsi="Times New Roman" w:cs="Times New Roman"/>
          <w:sz w:val="24"/>
          <w:szCs w:val="24"/>
        </w:rPr>
        <w:t xml:space="preserve"> 477 (vlastník žadatel) a </w:t>
      </w:r>
      <w:proofErr w:type="spellStart"/>
      <w:r w:rsidR="00373EA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73EA4">
        <w:rPr>
          <w:rFonts w:ascii="Times New Roman" w:hAnsi="Times New Roman" w:cs="Times New Roman"/>
          <w:sz w:val="24"/>
          <w:szCs w:val="24"/>
        </w:rPr>
        <w:t>. č. 464/36 (vlastník Lidové bytové družstvo v Ostravě, Hájkova 9, Ostrava – Přívoz).</w:t>
      </w:r>
    </w:p>
    <w:p w:rsidR="00A223D0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1E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:rsidR="00A223D0" w:rsidRPr="0073241C" w:rsidRDefault="00A223D0" w:rsidP="00373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>UNIMEX-INVEST, s.r.o., Svojsíkova 1596/2, Poruba, 70800 Ostrava, IČO 25872117</w:t>
      </w:r>
    </w:p>
    <w:p w:rsidR="0016591E" w:rsidRPr="0073241C" w:rsidRDefault="00373EA4" w:rsidP="00373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 příloha č. 1/5 – 1/6)</w:t>
      </w:r>
      <w:r w:rsidR="0037052D" w:rsidRPr="0073241C">
        <w:rPr>
          <w:rFonts w:ascii="Times New Roman" w:hAnsi="Times New Roman" w:cs="Times New Roman"/>
          <w:sz w:val="24"/>
          <w:szCs w:val="24"/>
        </w:rPr>
        <w:t>)</w:t>
      </w:r>
    </w:p>
    <w:p w:rsidR="0037052D" w:rsidRPr="0073241C" w:rsidRDefault="0037052D" w:rsidP="0073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91E" w:rsidRPr="0073241C" w:rsidRDefault="0016591E" w:rsidP="00732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761B53" w:rsidRPr="009E4039" w:rsidRDefault="009E4039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39">
        <w:rPr>
          <w:rFonts w:ascii="Times New Roman" w:hAnsi="Times New Roman" w:cs="Times New Roman"/>
          <w:sz w:val="24"/>
          <w:szCs w:val="24"/>
        </w:rPr>
        <w:t>Scelení vlastnictví</w:t>
      </w:r>
    </w:p>
    <w:p w:rsidR="00A223D0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F1F" w:rsidRPr="00AC2704" w:rsidRDefault="00AC2704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704">
        <w:rPr>
          <w:rFonts w:ascii="Times New Roman" w:hAnsi="Times New Roman" w:cs="Times New Roman"/>
          <w:b/>
          <w:sz w:val="24"/>
          <w:szCs w:val="24"/>
          <w:u w:val="single"/>
        </w:rPr>
        <w:t>Situace</w:t>
      </w:r>
    </w:p>
    <w:p w:rsidR="001C5F1F" w:rsidRPr="0073241C" w:rsidRDefault="001C5F1F" w:rsidP="001C5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Původní pozemek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475 byl rozdělen geometrickým plánem č. 1160-98/96 na pozemky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č. 475/2 a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č. 475/1 v k.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 Moravská Ostrava, obec Ostrava.</w:t>
      </w:r>
    </w:p>
    <w:p w:rsidR="00AC2704" w:rsidRDefault="001C5F1F" w:rsidP="001C5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K rozdělení pozemku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475 došlo v souvislosti se zápisem stavby domu č. p. 885 ve vlastnictví  </w:t>
      </w:r>
      <w:r w:rsidR="00095A98">
        <w:rPr>
          <w:rFonts w:ascii="Times New Roman" w:hAnsi="Times New Roman" w:cs="Times New Roman"/>
          <w:sz w:val="24"/>
          <w:szCs w:val="24"/>
        </w:rPr>
        <w:t>žadatele</w:t>
      </w:r>
      <w:r w:rsidR="00AC2704">
        <w:rPr>
          <w:rFonts w:ascii="Times New Roman" w:hAnsi="Times New Roman" w:cs="Times New Roman"/>
          <w:sz w:val="24"/>
          <w:szCs w:val="24"/>
        </w:rPr>
        <w:t>.</w:t>
      </w:r>
    </w:p>
    <w:p w:rsidR="001C5F1F" w:rsidRPr="0073241C" w:rsidRDefault="001C5F1F" w:rsidP="001C5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Tímto geometrickým plánem však došlo k chybnému oddělení společné části domu č. p. 1703 na pozemku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475/1 v k.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 Moravská Ostrava, obec Ostrava (schodiště s chodbou). Geometrický plán č. 4981 – 75/2015 </w:t>
      </w:r>
      <w:r w:rsidR="00AC2704">
        <w:rPr>
          <w:rFonts w:ascii="Times New Roman" w:hAnsi="Times New Roman" w:cs="Times New Roman"/>
          <w:sz w:val="24"/>
          <w:szCs w:val="24"/>
        </w:rPr>
        <w:t>toto</w:t>
      </w:r>
      <w:r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095A98">
        <w:rPr>
          <w:rFonts w:ascii="Times New Roman" w:hAnsi="Times New Roman" w:cs="Times New Roman"/>
          <w:sz w:val="24"/>
          <w:szCs w:val="24"/>
        </w:rPr>
        <w:t>napravuje.</w:t>
      </w:r>
    </w:p>
    <w:p w:rsidR="001C5F1F" w:rsidRPr="0073241C" w:rsidRDefault="001C5F1F" w:rsidP="001C5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F1F" w:rsidRDefault="001C5F1F" w:rsidP="001C5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Společnost UNIMEX-INVEST, s.r.o. předmětný pozemek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475/2 v k.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 Moravská Ostrava, obec Ostrava užívá bez právního důvodu. Věc je nyní řešena v rámci soudního sporu.  Mezi městským obvodem a žadatelem bylo dohodnuto, že v případě prodeje části pozemku, uhradí společnost bezdůvodné obohacení.</w:t>
      </w:r>
    </w:p>
    <w:p w:rsidR="00A223D0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1E" w:rsidRPr="0073241C" w:rsidRDefault="0016591E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</w:p>
    <w:p w:rsidR="0016591E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b/>
          <w:sz w:val="24"/>
          <w:szCs w:val="24"/>
        </w:rPr>
        <w:t>Zastupitelstvo</w:t>
      </w:r>
      <w:r w:rsidR="0016591E" w:rsidRPr="0073241C">
        <w:rPr>
          <w:rFonts w:ascii="Times New Roman" w:hAnsi="Times New Roman" w:cs="Times New Roman"/>
          <w:b/>
          <w:sz w:val="24"/>
          <w:szCs w:val="24"/>
        </w:rPr>
        <w:t xml:space="preserve"> městského obvodu Moravská Ostrava a Přívoz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 vydal</w:t>
      </w:r>
      <w:r w:rsidRPr="0073241C">
        <w:rPr>
          <w:rFonts w:ascii="Times New Roman" w:hAnsi="Times New Roman" w:cs="Times New Roman"/>
          <w:sz w:val="24"/>
          <w:szCs w:val="24"/>
        </w:rPr>
        <w:t>o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16591E" w:rsidRPr="0073241C">
        <w:rPr>
          <w:rFonts w:ascii="Times New Roman" w:hAnsi="Times New Roman" w:cs="Times New Roman"/>
          <w:b/>
          <w:i/>
          <w:sz w:val="24"/>
          <w:szCs w:val="24"/>
        </w:rPr>
        <w:t xml:space="preserve">souhlasné </w:t>
      </w:r>
      <w:r w:rsidR="0016591E" w:rsidRPr="0073241C">
        <w:rPr>
          <w:rFonts w:ascii="Times New Roman" w:hAnsi="Times New Roman" w:cs="Times New Roman"/>
          <w:i/>
          <w:sz w:val="24"/>
          <w:szCs w:val="24"/>
        </w:rPr>
        <w:t>stanovisko</w:t>
      </w:r>
      <w:r w:rsidR="0016591E" w:rsidRPr="007324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k záměru města prodat </w:t>
      </w:r>
      <w:r w:rsidR="009E4039">
        <w:rPr>
          <w:rFonts w:ascii="Times New Roman" w:hAnsi="Times New Roman" w:cs="Times New Roman"/>
          <w:sz w:val="24"/>
          <w:szCs w:val="24"/>
        </w:rPr>
        <w:t>předmětnou část</w:t>
      </w:r>
      <w:r w:rsidR="008D2B07" w:rsidRPr="0073241C">
        <w:rPr>
          <w:rFonts w:ascii="Times New Roman" w:hAnsi="Times New Roman" w:cs="Times New Roman"/>
          <w:sz w:val="24"/>
          <w:szCs w:val="24"/>
        </w:rPr>
        <w:t xml:space="preserve"> pozemk</w:t>
      </w:r>
      <w:r w:rsidR="009E4039">
        <w:rPr>
          <w:rFonts w:ascii="Times New Roman" w:hAnsi="Times New Roman" w:cs="Times New Roman"/>
          <w:sz w:val="24"/>
          <w:szCs w:val="24"/>
        </w:rPr>
        <w:t>u</w:t>
      </w:r>
      <w:r w:rsidR="0016591E" w:rsidRPr="0073241C">
        <w:rPr>
          <w:rFonts w:ascii="Times New Roman" w:hAnsi="Times New Roman" w:cs="Times New Roman"/>
          <w:sz w:val="24"/>
          <w:szCs w:val="24"/>
        </w:rPr>
        <w:t>.</w:t>
      </w:r>
    </w:p>
    <w:p w:rsidR="0016591E" w:rsidRPr="0073241C" w:rsidRDefault="0037052D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A75967" w:rsidRPr="0073241C">
        <w:rPr>
          <w:rFonts w:ascii="Times New Roman" w:hAnsi="Times New Roman" w:cs="Times New Roman"/>
          <w:sz w:val="24"/>
          <w:szCs w:val="24"/>
        </w:rPr>
        <w:t>1/</w:t>
      </w:r>
      <w:r w:rsidR="009E4039">
        <w:rPr>
          <w:rFonts w:ascii="Times New Roman" w:hAnsi="Times New Roman" w:cs="Times New Roman"/>
          <w:sz w:val="24"/>
          <w:szCs w:val="24"/>
        </w:rPr>
        <w:t>7</w:t>
      </w:r>
      <w:r w:rsidRPr="0073241C">
        <w:rPr>
          <w:rFonts w:ascii="Times New Roman" w:hAnsi="Times New Roman" w:cs="Times New Roman"/>
          <w:sz w:val="24"/>
          <w:szCs w:val="24"/>
        </w:rPr>
        <w:t>)</w:t>
      </w:r>
    </w:p>
    <w:p w:rsidR="001C5F1F" w:rsidRPr="0073241C" w:rsidRDefault="001C5F1F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1E" w:rsidRPr="0073241C" w:rsidRDefault="0016591E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C">
        <w:rPr>
          <w:rFonts w:ascii="Times New Roman" w:hAnsi="Times New Roman" w:cs="Times New Roman"/>
          <w:b/>
          <w:sz w:val="24"/>
          <w:szCs w:val="24"/>
        </w:rPr>
        <w:t>Útvar hlavního architekta a stavebního řádu</w:t>
      </w:r>
    </w:p>
    <w:p w:rsidR="0016591E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>Dle Územního plánu Ostravy</w:t>
      </w:r>
      <w:r w:rsidR="00463555" w:rsidRPr="0073241C">
        <w:rPr>
          <w:rFonts w:ascii="Times New Roman" w:hAnsi="Times New Roman" w:cs="Times New Roman"/>
          <w:sz w:val="24"/>
          <w:szCs w:val="24"/>
        </w:rPr>
        <w:t xml:space="preserve"> je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 požadovan</w:t>
      </w:r>
      <w:r w:rsidR="009E4039">
        <w:rPr>
          <w:rFonts w:ascii="Times New Roman" w:hAnsi="Times New Roman" w:cs="Times New Roman"/>
          <w:sz w:val="24"/>
          <w:szCs w:val="24"/>
        </w:rPr>
        <w:t>á část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 pozem</w:t>
      </w:r>
      <w:r w:rsidR="00463555" w:rsidRPr="0073241C">
        <w:rPr>
          <w:rFonts w:ascii="Times New Roman" w:hAnsi="Times New Roman" w:cs="Times New Roman"/>
          <w:sz w:val="24"/>
          <w:szCs w:val="24"/>
        </w:rPr>
        <w:t>k</w:t>
      </w:r>
      <w:r w:rsidR="009E4039">
        <w:rPr>
          <w:rFonts w:ascii="Times New Roman" w:hAnsi="Times New Roman" w:cs="Times New Roman"/>
          <w:sz w:val="24"/>
          <w:szCs w:val="24"/>
        </w:rPr>
        <w:t>u</w:t>
      </w:r>
      <w:r w:rsidR="00463555"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16591E" w:rsidRPr="0073241C">
        <w:rPr>
          <w:rFonts w:ascii="Times New Roman" w:hAnsi="Times New Roman" w:cs="Times New Roman"/>
          <w:sz w:val="24"/>
          <w:szCs w:val="24"/>
        </w:rPr>
        <w:t>součástí plochy způsobu využití “</w:t>
      </w:r>
      <w:r w:rsidRPr="0073241C">
        <w:rPr>
          <w:rFonts w:ascii="Times New Roman" w:hAnsi="Times New Roman" w:cs="Times New Roman"/>
          <w:sz w:val="24"/>
          <w:szCs w:val="24"/>
        </w:rPr>
        <w:t>Plochy smíšené – bydlení a občanské vybav</w:t>
      </w:r>
      <w:r w:rsidR="009E4039">
        <w:rPr>
          <w:rFonts w:ascii="Times New Roman" w:hAnsi="Times New Roman" w:cs="Times New Roman"/>
          <w:sz w:val="24"/>
          <w:szCs w:val="24"/>
        </w:rPr>
        <w:t>e</w:t>
      </w:r>
      <w:r w:rsidRPr="0073241C">
        <w:rPr>
          <w:rFonts w:ascii="Times New Roman" w:hAnsi="Times New Roman" w:cs="Times New Roman"/>
          <w:sz w:val="24"/>
          <w:szCs w:val="24"/>
        </w:rPr>
        <w:t>ní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“. K prodeji </w:t>
      </w:r>
      <w:r w:rsidR="001C5F1F">
        <w:rPr>
          <w:rFonts w:ascii="Times New Roman" w:hAnsi="Times New Roman" w:cs="Times New Roman"/>
          <w:sz w:val="24"/>
          <w:szCs w:val="24"/>
        </w:rPr>
        <w:t xml:space="preserve">části </w:t>
      </w:r>
      <w:r w:rsidR="0016591E" w:rsidRPr="0073241C">
        <w:rPr>
          <w:rFonts w:ascii="Times New Roman" w:hAnsi="Times New Roman" w:cs="Times New Roman"/>
          <w:sz w:val="24"/>
          <w:szCs w:val="24"/>
        </w:rPr>
        <w:t>pozemk</w:t>
      </w:r>
      <w:r w:rsidR="00411E92" w:rsidRPr="0073241C">
        <w:rPr>
          <w:rFonts w:ascii="Times New Roman" w:hAnsi="Times New Roman" w:cs="Times New Roman"/>
          <w:sz w:val="24"/>
          <w:szCs w:val="24"/>
        </w:rPr>
        <w:t>u</w:t>
      </w:r>
      <w:r w:rsidR="0016591E"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16591E" w:rsidRPr="0073241C">
        <w:rPr>
          <w:rFonts w:ascii="Times New Roman" w:hAnsi="Times New Roman" w:cs="Times New Roman"/>
          <w:b/>
          <w:i/>
          <w:sz w:val="24"/>
          <w:szCs w:val="24"/>
        </w:rPr>
        <w:t xml:space="preserve">nemá </w:t>
      </w:r>
      <w:r w:rsidR="0016591E" w:rsidRPr="0073241C">
        <w:rPr>
          <w:rFonts w:ascii="Times New Roman" w:hAnsi="Times New Roman" w:cs="Times New Roman"/>
          <w:i/>
          <w:sz w:val="24"/>
          <w:szCs w:val="24"/>
        </w:rPr>
        <w:t>námitek</w:t>
      </w:r>
      <w:r w:rsidR="0016591E" w:rsidRPr="0073241C">
        <w:rPr>
          <w:rFonts w:ascii="Times New Roman" w:hAnsi="Times New Roman" w:cs="Times New Roman"/>
          <w:sz w:val="24"/>
          <w:szCs w:val="24"/>
        </w:rPr>
        <w:t>.</w:t>
      </w:r>
    </w:p>
    <w:p w:rsidR="0016591E" w:rsidRPr="0073241C" w:rsidRDefault="0016591E" w:rsidP="00732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B07" w:rsidRPr="0073241C" w:rsidRDefault="008D2B07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C">
        <w:rPr>
          <w:rFonts w:ascii="Times New Roman" w:hAnsi="Times New Roman" w:cs="Times New Roman"/>
          <w:b/>
          <w:sz w:val="24"/>
          <w:szCs w:val="24"/>
        </w:rPr>
        <w:t>Odbor hospodářské správy</w:t>
      </w:r>
      <w:r w:rsidR="0099618C" w:rsidRPr="0073241C">
        <w:rPr>
          <w:rFonts w:ascii="Times New Roman" w:hAnsi="Times New Roman" w:cs="Times New Roman"/>
          <w:b/>
          <w:sz w:val="24"/>
          <w:szCs w:val="24"/>
        </w:rPr>
        <w:t xml:space="preserve">, odbor investiční a odbor strategického rozvoje </w:t>
      </w:r>
      <w:r w:rsidR="0099618C" w:rsidRPr="0073241C">
        <w:rPr>
          <w:rFonts w:ascii="Times New Roman" w:hAnsi="Times New Roman" w:cs="Times New Roman"/>
          <w:b/>
          <w:i/>
          <w:sz w:val="24"/>
          <w:szCs w:val="24"/>
        </w:rPr>
        <w:t xml:space="preserve">nemají </w:t>
      </w:r>
      <w:r w:rsidR="0099618C" w:rsidRPr="0073241C">
        <w:rPr>
          <w:rFonts w:ascii="Times New Roman" w:hAnsi="Times New Roman" w:cs="Times New Roman"/>
          <w:i/>
          <w:sz w:val="24"/>
          <w:szCs w:val="24"/>
        </w:rPr>
        <w:t>námitek</w:t>
      </w:r>
      <w:r w:rsidR="0099618C" w:rsidRPr="007324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618C" w:rsidRPr="0073241C">
        <w:rPr>
          <w:rFonts w:ascii="Times New Roman" w:hAnsi="Times New Roman" w:cs="Times New Roman"/>
          <w:sz w:val="24"/>
          <w:szCs w:val="24"/>
        </w:rPr>
        <w:t xml:space="preserve">k prodeji </w:t>
      </w:r>
      <w:r w:rsidR="00A223D0" w:rsidRPr="0073241C">
        <w:rPr>
          <w:rFonts w:ascii="Times New Roman" w:hAnsi="Times New Roman" w:cs="Times New Roman"/>
          <w:sz w:val="24"/>
          <w:szCs w:val="24"/>
        </w:rPr>
        <w:t>předmětné části pozemku</w:t>
      </w:r>
      <w:r w:rsidR="0099618C" w:rsidRPr="0073241C">
        <w:rPr>
          <w:rFonts w:ascii="Times New Roman" w:hAnsi="Times New Roman" w:cs="Times New Roman"/>
          <w:b/>
          <w:sz w:val="24"/>
          <w:szCs w:val="24"/>
        </w:rPr>
        <w:t>.</w:t>
      </w:r>
    </w:p>
    <w:p w:rsidR="008D2B07" w:rsidRPr="0073241C" w:rsidRDefault="008D2B07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91E" w:rsidRPr="0073241C" w:rsidRDefault="0016591E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</w:p>
    <w:p w:rsidR="00D56C7A" w:rsidRDefault="0099618C" w:rsidP="0073241C">
      <w:pPr>
        <w:pStyle w:val="Zkladntext"/>
        <w:rPr>
          <w:bCs/>
        </w:rPr>
      </w:pPr>
      <w:r w:rsidRPr="0073241C">
        <w:rPr>
          <w:bCs/>
        </w:rPr>
        <w:t xml:space="preserve">V katastru nemovitostí </w:t>
      </w:r>
      <w:r w:rsidR="009E4039">
        <w:rPr>
          <w:bCs/>
        </w:rPr>
        <w:t>je</w:t>
      </w:r>
      <w:r w:rsidR="00A223D0" w:rsidRPr="0073241C">
        <w:rPr>
          <w:bCs/>
        </w:rPr>
        <w:t xml:space="preserve"> evidován</w:t>
      </w:r>
      <w:r w:rsidR="009E4039">
        <w:rPr>
          <w:bCs/>
        </w:rPr>
        <w:t>o věcné břemeno chůze a jízdy k</w:t>
      </w:r>
      <w:r w:rsidR="00847BB0">
        <w:rPr>
          <w:bCs/>
        </w:rPr>
        <w:t xml:space="preserve"> předmětnému pozemku ve prospěch </w:t>
      </w:r>
      <w:r w:rsidR="009E4039">
        <w:rPr>
          <w:bCs/>
        </w:rPr>
        <w:t xml:space="preserve">pozemku </w:t>
      </w:r>
      <w:proofErr w:type="spellStart"/>
      <w:r w:rsidR="009E4039">
        <w:rPr>
          <w:bCs/>
        </w:rPr>
        <w:t>parc</w:t>
      </w:r>
      <w:proofErr w:type="spellEnd"/>
      <w:r w:rsidR="009E4039">
        <w:rPr>
          <w:bCs/>
        </w:rPr>
        <w:t xml:space="preserve">. </w:t>
      </w:r>
      <w:proofErr w:type="gramStart"/>
      <w:r w:rsidR="009E4039">
        <w:rPr>
          <w:bCs/>
        </w:rPr>
        <w:t>č.</w:t>
      </w:r>
      <w:proofErr w:type="gramEnd"/>
      <w:r w:rsidR="009E4039">
        <w:rPr>
          <w:bCs/>
        </w:rPr>
        <w:t xml:space="preserve"> 475/</w:t>
      </w:r>
      <w:r w:rsidR="00847BB0">
        <w:rPr>
          <w:bCs/>
        </w:rPr>
        <w:t>1.</w:t>
      </w:r>
    </w:p>
    <w:p w:rsidR="00847BB0" w:rsidRPr="0073241C" w:rsidRDefault="00847BB0" w:rsidP="0073241C">
      <w:pPr>
        <w:pStyle w:val="Zkladntext"/>
        <w:rPr>
          <w:bCs/>
        </w:rPr>
      </w:pPr>
    </w:p>
    <w:p w:rsidR="00A223D0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Příslušnost rozhodnout</w:t>
      </w:r>
    </w:p>
    <w:p w:rsidR="00A223D0" w:rsidRPr="0073241C" w:rsidRDefault="00A223D0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>V případě, že zastupitelstvo města rozhodne o záměru prodeje předmětné části pozemku uvedeného v bodě 1) tohoto usnesení, bude dle čl. 7 odst. (3) obecně závazné vyhlášky č. 14/2013, Statut města Ostravy, v</w:t>
      </w:r>
      <w:r w:rsidR="00884CC4" w:rsidRPr="0073241C">
        <w:rPr>
          <w:rFonts w:ascii="Times New Roman" w:hAnsi="Times New Roman" w:cs="Times New Roman"/>
          <w:sz w:val="24"/>
          <w:szCs w:val="24"/>
        </w:rPr>
        <w:t xml:space="preserve"> platném</w:t>
      </w:r>
      <w:r w:rsidRPr="0073241C">
        <w:rPr>
          <w:rFonts w:ascii="Times New Roman" w:hAnsi="Times New Roman" w:cs="Times New Roman"/>
          <w:sz w:val="24"/>
          <w:szCs w:val="24"/>
        </w:rPr>
        <w:t xml:space="preserve"> znění a doplňků, o prodeji rozhodovat Zastupitelstvo městského obvodu Moravská Ostrava a Přívoz.</w:t>
      </w:r>
    </w:p>
    <w:p w:rsidR="00411E92" w:rsidRPr="0073241C" w:rsidRDefault="00411E92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52D" w:rsidRPr="0073241C" w:rsidRDefault="0037052D" w:rsidP="00732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K bodu 2)</w:t>
      </w:r>
    </w:p>
    <w:p w:rsidR="00A75967" w:rsidRPr="0073241C" w:rsidRDefault="00A75967" w:rsidP="0073241C">
      <w:pPr>
        <w:pStyle w:val="mmoradkovani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3241C">
        <w:rPr>
          <w:rFonts w:ascii="Times New Roman" w:hAnsi="Times New Roman" w:cs="Times New Roman"/>
          <w:b/>
          <w:bCs/>
          <w:u w:val="single"/>
        </w:rPr>
        <w:t xml:space="preserve">Předmět    </w:t>
      </w:r>
    </w:p>
    <w:p w:rsidR="0073241C" w:rsidRPr="0073241C" w:rsidRDefault="00071998" w:rsidP="0073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2684/2, ostatní plocha, jiná plocha o výměře 58</w:t>
      </w:r>
      <w:r w:rsidR="00FB2DA5">
        <w:rPr>
          <w:rFonts w:ascii="Times New Roman" w:hAnsi="Times New Roman" w:cs="Times New Roman"/>
          <w:sz w:val="24"/>
          <w:szCs w:val="24"/>
        </w:rPr>
        <w:t>3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m</w:t>
      </w:r>
      <w:r w:rsidR="0073241C" w:rsidRPr="00732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FB2DA5">
        <w:rPr>
          <w:rFonts w:ascii="Times New Roman" w:hAnsi="Times New Roman" w:cs="Times New Roman"/>
          <w:sz w:val="24"/>
          <w:szCs w:val="24"/>
        </w:rPr>
        <w:t>z celkové výměry 12606 m</w:t>
      </w:r>
      <w:r w:rsidR="00FB2DA5" w:rsidRPr="00FB2D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2DA5">
        <w:rPr>
          <w:rFonts w:ascii="Times New Roman" w:hAnsi="Times New Roman" w:cs="Times New Roman"/>
          <w:sz w:val="24"/>
          <w:szCs w:val="24"/>
        </w:rPr>
        <w:t xml:space="preserve"> </w:t>
      </w:r>
      <w:r w:rsidR="0073241C" w:rsidRPr="0073241C">
        <w:rPr>
          <w:rFonts w:ascii="Times New Roman" w:hAnsi="Times New Roman" w:cs="Times New Roman"/>
          <w:sz w:val="24"/>
          <w:szCs w:val="24"/>
        </w:rPr>
        <w:t>v k. </w:t>
      </w:r>
      <w:proofErr w:type="spellStart"/>
      <w:r w:rsidR="0073241C" w:rsidRPr="0073241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3241C" w:rsidRPr="0073241C">
        <w:rPr>
          <w:rFonts w:ascii="Times New Roman" w:hAnsi="Times New Roman" w:cs="Times New Roman"/>
          <w:sz w:val="24"/>
          <w:szCs w:val="24"/>
        </w:rPr>
        <w:t xml:space="preserve"> Moravská Ostrava, obec Ostrava,</w:t>
      </w:r>
      <w:r w:rsidR="00373EA4">
        <w:rPr>
          <w:rFonts w:ascii="Times New Roman" w:hAnsi="Times New Roman" w:cs="Times New Roman"/>
          <w:sz w:val="24"/>
          <w:szCs w:val="24"/>
        </w:rPr>
        <w:t xml:space="preserve"> která je dle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geometrick</w:t>
      </w:r>
      <w:r w:rsidR="00373EA4">
        <w:rPr>
          <w:rFonts w:ascii="Times New Roman" w:hAnsi="Times New Roman" w:cs="Times New Roman"/>
          <w:sz w:val="24"/>
          <w:szCs w:val="24"/>
        </w:rPr>
        <w:t>ého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plán</w:t>
      </w:r>
      <w:r w:rsidR="00373EA4">
        <w:rPr>
          <w:rFonts w:ascii="Times New Roman" w:hAnsi="Times New Roman" w:cs="Times New Roman"/>
          <w:sz w:val="24"/>
          <w:szCs w:val="24"/>
        </w:rPr>
        <w:t>u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č. </w:t>
      </w:r>
      <w:r w:rsidR="00FB2DA5">
        <w:rPr>
          <w:rFonts w:ascii="Times New Roman" w:hAnsi="Times New Roman" w:cs="Times New Roman"/>
          <w:sz w:val="24"/>
          <w:szCs w:val="24"/>
        </w:rPr>
        <w:t>5842 – 16</w:t>
      </w:r>
      <w:r w:rsidR="0073241C" w:rsidRPr="0073241C">
        <w:rPr>
          <w:rFonts w:ascii="Times New Roman" w:hAnsi="Times New Roman" w:cs="Times New Roman"/>
          <w:sz w:val="24"/>
          <w:szCs w:val="24"/>
        </w:rPr>
        <w:t>/201</w:t>
      </w:r>
      <w:r w:rsidR="00FB2DA5">
        <w:rPr>
          <w:rFonts w:ascii="Times New Roman" w:hAnsi="Times New Roman" w:cs="Times New Roman"/>
          <w:sz w:val="24"/>
          <w:szCs w:val="24"/>
        </w:rPr>
        <w:t>8</w:t>
      </w:r>
      <w:r w:rsidR="00373EA4">
        <w:rPr>
          <w:rFonts w:ascii="Times New Roman" w:hAnsi="Times New Roman" w:cs="Times New Roman"/>
          <w:sz w:val="24"/>
          <w:szCs w:val="24"/>
        </w:rPr>
        <w:t xml:space="preserve"> vyhotoveného pro k. </w:t>
      </w:r>
      <w:proofErr w:type="spellStart"/>
      <w:r w:rsidR="00373EA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73EA4">
        <w:rPr>
          <w:rFonts w:ascii="Times New Roman" w:hAnsi="Times New Roman" w:cs="Times New Roman"/>
          <w:sz w:val="24"/>
          <w:szCs w:val="24"/>
        </w:rPr>
        <w:t xml:space="preserve"> Moravská Ostrava, </w:t>
      </w:r>
      <w:r w:rsidR="0073241C" w:rsidRPr="0073241C">
        <w:rPr>
          <w:rFonts w:ascii="Times New Roman" w:hAnsi="Times New Roman" w:cs="Times New Roman"/>
          <w:sz w:val="24"/>
          <w:szCs w:val="24"/>
        </w:rPr>
        <w:t>označen</w:t>
      </w:r>
      <w:r w:rsidR="00373EA4">
        <w:rPr>
          <w:rFonts w:ascii="Times New Roman" w:hAnsi="Times New Roman" w:cs="Times New Roman"/>
          <w:sz w:val="24"/>
          <w:szCs w:val="24"/>
        </w:rPr>
        <w:t>a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jako pozemek </w:t>
      </w:r>
      <w:proofErr w:type="spellStart"/>
      <w:r w:rsidR="0073241C"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3241C"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241C"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73241C"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FB2DA5">
        <w:rPr>
          <w:rFonts w:ascii="Times New Roman" w:hAnsi="Times New Roman" w:cs="Times New Roman"/>
          <w:sz w:val="24"/>
          <w:szCs w:val="24"/>
        </w:rPr>
        <w:t>2684/14</w:t>
      </w:r>
      <w:r w:rsidR="0073241C" w:rsidRPr="0073241C">
        <w:rPr>
          <w:rFonts w:ascii="Times New Roman" w:hAnsi="Times New Roman" w:cs="Times New Roman"/>
          <w:sz w:val="24"/>
          <w:szCs w:val="24"/>
        </w:rPr>
        <w:t>, ve vlastnictví statutárního města Ostrava, svěřen</w:t>
      </w:r>
      <w:r w:rsidR="00FB2DA5">
        <w:rPr>
          <w:rFonts w:ascii="Times New Roman" w:hAnsi="Times New Roman" w:cs="Times New Roman"/>
          <w:sz w:val="24"/>
          <w:szCs w:val="24"/>
        </w:rPr>
        <w:t>á</w:t>
      </w:r>
      <w:r w:rsidR="0073241C" w:rsidRPr="0073241C">
        <w:rPr>
          <w:rFonts w:ascii="Times New Roman" w:hAnsi="Times New Roman" w:cs="Times New Roman"/>
          <w:sz w:val="24"/>
          <w:szCs w:val="24"/>
        </w:rPr>
        <w:t xml:space="preserve"> městskému o</w:t>
      </w:r>
      <w:r w:rsidR="00FB2DA5">
        <w:rPr>
          <w:rFonts w:ascii="Times New Roman" w:hAnsi="Times New Roman" w:cs="Times New Roman"/>
          <w:sz w:val="24"/>
          <w:szCs w:val="24"/>
        </w:rPr>
        <w:t>bvodu Moravská Ostrava a</w:t>
      </w:r>
      <w:r w:rsidR="00373EA4">
        <w:rPr>
          <w:rFonts w:ascii="Times New Roman" w:hAnsi="Times New Roman" w:cs="Times New Roman"/>
          <w:sz w:val="24"/>
          <w:szCs w:val="24"/>
        </w:rPr>
        <w:t> </w:t>
      </w:r>
      <w:r w:rsidR="00FB2DA5">
        <w:rPr>
          <w:rFonts w:ascii="Times New Roman" w:hAnsi="Times New Roman" w:cs="Times New Roman"/>
          <w:sz w:val="24"/>
          <w:szCs w:val="24"/>
        </w:rPr>
        <w:t>Přívoz</w:t>
      </w:r>
      <w:r w:rsidR="00AC2704">
        <w:rPr>
          <w:rFonts w:ascii="Times New Roman" w:hAnsi="Times New Roman" w:cs="Times New Roman"/>
          <w:sz w:val="24"/>
          <w:szCs w:val="24"/>
        </w:rPr>
        <w:t xml:space="preserve"> – ul.  Hornická.</w:t>
      </w:r>
    </w:p>
    <w:p w:rsidR="004B09AF" w:rsidRPr="0073241C" w:rsidRDefault="004B09AF" w:rsidP="0073241C">
      <w:pPr>
        <w:pStyle w:val="Normlnweb"/>
        <w:spacing w:before="0" w:beforeAutospacing="0" w:after="0" w:afterAutospacing="0"/>
        <w:jc w:val="both"/>
      </w:pPr>
      <w:r w:rsidRPr="0073241C">
        <w:t>(viz příloha č. 2</w:t>
      </w:r>
      <w:r w:rsidR="00071998">
        <w:t>/1 – 2/4</w:t>
      </w:r>
      <w:r w:rsidRPr="0073241C">
        <w:t>)</w:t>
      </w:r>
    </w:p>
    <w:p w:rsidR="005E06F7" w:rsidRPr="0073241C" w:rsidRDefault="005E06F7" w:rsidP="0073241C">
      <w:pPr>
        <w:pStyle w:val="Normlnweb"/>
        <w:spacing w:before="0" w:beforeAutospacing="0" w:after="0" w:afterAutospacing="0"/>
        <w:jc w:val="both"/>
      </w:pPr>
    </w:p>
    <w:p w:rsidR="00A75967" w:rsidRPr="0073241C" w:rsidRDefault="00A75967" w:rsidP="0073241C">
      <w:pPr>
        <w:pStyle w:val="Nadpis2"/>
        <w:jc w:val="both"/>
      </w:pPr>
      <w:r w:rsidRPr="0073241C">
        <w:t>Žadatel</w:t>
      </w:r>
    </w:p>
    <w:p w:rsidR="00A75967" w:rsidRDefault="0015020F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86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C867B1">
        <w:rPr>
          <w:rFonts w:ascii="Times New Roman" w:hAnsi="Times New Roman" w:cs="Times New Roman"/>
          <w:sz w:val="24"/>
          <w:szCs w:val="24"/>
        </w:rPr>
        <w:t xml:space="preserve"> </w:t>
      </w:r>
      <w:r w:rsidR="00FB2DA5">
        <w:rPr>
          <w:rFonts w:ascii="Times New Roman" w:hAnsi="Times New Roman" w:cs="Times New Roman"/>
          <w:sz w:val="24"/>
          <w:szCs w:val="24"/>
        </w:rPr>
        <w:t>M reality holding a.s., se sídlem Krakovská 583/9, Nové Město, 110, Praha 1</w:t>
      </w:r>
      <w:r w:rsidR="00B526F6" w:rsidRPr="0073241C">
        <w:rPr>
          <w:rFonts w:ascii="Times New Roman" w:hAnsi="Times New Roman" w:cs="Times New Roman"/>
          <w:sz w:val="24"/>
          <w:szCs w:val="24"/>
        </w:rPr>
        <w:t>,</w:t>
      </w:r>
      <w:r w:rsidR="00FB2DA5">
        <w:rPr>
          <w:rFonts w:ascii="Times New Roman" w:hAnsi="Times New Roman" w:cs="Times New Roman"/>
          <w:sz w:val="24"/>
          <w:szCs w:val="24"/>
        </w:rPr>
        <w:t xml:space="preserve">        IČO 274 87</w:t>
      </w:r>
      <w:r w:rsidR="008B16DB">
        <w:rPr>
          <w:rFonts w:ascii="Times New Roman" w:hAnsi="Times New Roman" w:cs="Times New Roman"/>
          <w:sz w:val="24"/>
          <w:szCs w:val="24"/>
        </w:rPr>
        <w:t> </w:t>
      </w:r>
      <w:r w:rsidR="00FB2DA5">
        <w:rPr>
          <w:rFonts w:ascii="Times New Roman" w:hAnsi="Times New Roman" w:cs="Times New Roman"/>
          <w:sz w:val="24"/>
          <w:szCs w:val="24"/>
        </w:rPr>
        <w:t>768</w:t>
      </w:r>
      <w:r w:rsidR="008B16DB">
        <w:rPr>
          <w:rFonts w:ascii="Times New Roman" w:hAnsi="Times New Roman" w:cs="Times New Roman"/>
          <w:sz w:val="24"/>
          <w:szCs w:val="24"/>
        </w:rPr>
        <w:t xml:space="preserve"> </w:t>
      </w:r>
      <w:r w:rsidR="006F53F0" w:rsidRPr="0073241C">
        <w:rPr>
          <w:rFonts w:ascii="Times New Roman" w:hAnsi="Times New Roman" w:cs="Times New Roman"/>
          <w:sz w:val="24"/>
          <w:szCs w:val="24"/>
        </w:rPr>
        <w:t>(</w:t>
      </w:r>
      <w:r w:rsidR="00A75967" w:rsidRPr="0073241C">
        <w:rPr>
          <w:rFonts w:ascii="Times New Roman" w:hAnsi="Times New Roman" w:cs="Times New Roman"/>
          <w:sz w:val="24"/>
          <w:szCs w:val="24"/>
        </w:rPr>
        <w:t xml:space="preserve">viz příloha č. </w:t>
      </w:r>
      <w:r w:rsidR="00B526F6" w:rsidRPr="0073241C">
        <w:rPr>
          <w:rFonts w:ascii="Times New Roman" w:hAnsi="Times New Roman" w:cs="Times New Roman"/>
          <w:sz w:val="24"/>
          <w:szCs w:val="24"/>
        </w:rPr>
        <w:t>2</w:t>
      </w:r>
      <w:r w:rsidR="00A75967" w:rsidRPr="0073241C">
        <w:rPr>
          <w:rFonts w:ascii="Times New Roman" w:hAnsi="Times New Roman" w:cs="Times New Roman"/>
          <w:sz w:val="24"/>
          <w:szCs w:val="24"/>
        </w:rPr>
        <w:t>/</w:t>
      </w:r>
      <w:r w:rsidR="00071998">
        <w:rPr>
          <w:rFonts w:ascii="Times New Roman" w:hAnsi="Times New Roman" w:cs="Times New Roman"/>
          <w:sz w:val="24"/>
          <w:szCs w:val="24"/>
        </w:rPr>
        <w:t>5 – 2/6</w:t>
      </w:r>
      <w:r w:rsidR="006F53F0" w:rsidRPr="0073241C">
        <w:rPr>
          <w:rFonts w:ascii="Times New Roman" w:hAnsi="Times New Roman" w:cs="Times New Roman"/>
          <w:sz w:val="24"/>
          <w:szCs w:val="24"/>
        </w:rPr>
        <w:t>)</w:t>
      </w:r>
    </w:p>
    <w:p w:rsidR="00FB2DA5" w:rsidRDefault="00FB2DA5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67" w:rsidRDefault="00A75967" w:rsidP="00FB2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A75967" w:rsidRDefault="00C867B1" w:rsidP="0073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parkoviště</w:t>
      </w:r>
    </w:p>
    <w:p w:rsidR="001C5F1F" w:rsidRPr="00C867B1" w:rsidRDefault="001C5F1F" w:rsidP="0073241C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526F6" w:rsidRPr="0073241C" w:rsidRDefault="00B526F6" w:rsidP="0073241C">
      <w:pPr>
        <w:pStyle w:val="Nadpis2"/>
        <w:jc w:val="both"/>
      </w:pPr>
    </w:p>
    <w:p w:rsidR="00A75967" w:rsidRPr="0073241C" w:rsidRDefault="00A75967" w:rsidP="0073241C">
      <w:pPr>
        <w:pStyle w:val="Nadpis2"/>
        <w:jc w:val="both"/>
      </w:pPr>
      <w:r w:rsidRPr="0073241C">
        <w:t>Situace</w:t>
      </w:r>
    </w:p>
    <w:p w:rsidR="006F53F0" w:rsidRDefault="004B09AF" w:rsidP="0073241C">
      <w:pPr>
        <w:pStyle w:val="Zkladntext"/>
        <w:rPr>
          <w:bCs/>
        </w:rPr>
      </w:pPr>
      <w:r w:rsidRPr="0073241C">
        <w:rPr>
          <w:bCs/>
        </w:rPr>
        <w:t>Žadatel je</w:t>
      </w:r>
      <w:r w:rsidR="005E06F7" w:rsidRPr="0073241C">
        <w:rPr>
          <w:bCs/>
        </w:rPr>
        <w:t xml:space="preserve"> </w:t>
      </w:r>
      <w:r w:rsidR="00B526F6" w:rsidRPr="0073241C">
        <w:rPr>
          <w:bCs/>
        </w:rPr>
        <w:t>vlastníkem</w:t>
      </w:r>
      <w:r w:rsidR="00C867B1">
        <w:rPr>
          <w:bCs/>
        </w:rPr>
        <w:t xml:space="preserve"> </w:t>
      </w:r>
      <w:r w:rsidR="00B526F6" w:rsidRPr="0073241C">
        <w:rPr>
          <w:bCs/>
        </w:rPr>
        <w:t xml:space="preserve"> pozemk</w:t>
      </w:r>
      <w:r w:rsidR="005E06F7" w:rsidRPr="0073241C">
        <w:rPr>
          <w:bCs/>
        </w:rPr>
        <w:t>u</w:t>
      </w:r>
      <w:r w:rsidR="00B526F6" w:rsidRPr="0073241C">
        <w:rPr>
          <w:bCs/>
        </w:rPr>
        <w:t xml:space="preserve"> </w:t>
      </w:r>
      <w:proofErr w:type="spellStart"/>
      <w:r w:rsidR="00B526F6" w:rsidRPr="0073241C">
        <w:rPr>
          <w:bCs/>
        </w:rPr>
        <w:t>parc</w:t>
      </w:r>
      <w:proofErr w:type="spellEnd"/>
      <w:r w:rsidR="00B526F6" w:rsidRPr="0073241C">
        <w:rPr>
          <w:bCs/>
        </w:rPr>
        <w:t xml:space="preserve">. </w:t>
      </w:r>
      <w:proofErr w:type="gramStart"/>
      <w:r w:rsidR="00B526F6" w:rsidRPr="0073241C">
        <w:rPr>
          <w:bCs/>
        </w:rPr>
        <w:t>č.</w:t>
      </w:r>
      <w:proofErr w:type="gramEnd"/>
      <w:r w:rsidR="00C867B1">
        <w:rPr>
          <w:bCs/>
        </w:rPr>
        <w:t xml:space="preserve"> 2684/8</w:t>
      </w:r>
      <w:r w:rsidR="00B526F6" w:rsidRPr="0073241C">
        <w:rPr>
          <w:bCs/>
        </w:rPr>
        <w:t xml:space="preserve">, </w:t>
      </w:r>
      <w:r w:rsidR="005E06F7" w:rsidRPr="0073241C">
        <w:rPr>
          <w:bCs/>
        </w:rPr>
        <w:t xml:space="preserve">jehož součástí je stavba č. p. </w:t>
      </w:r>
      <w:r w:rsidR="00E9091C">
        <w:rPr>
          <w:bCs/>
        </w:rPr>
        <w:t>2882</w:t>
      </w:r>
      <w:r w:rsidR="005E06F7" w:rsidRPr="0073241C">
        <w:rPr>
          <w:bCs/>
        </w:rPr>
        <w:t>,</w:t>
      </w:r>
      <w:r w:rsidR="00AC2704">
        <w:rPr>
          <w:bCs/>
        </w:rPr>
        <w:t xml:space="preserve"> objekt občanské vybavenosti, požadovaná </w:t>
      </w:r>
      <w:r w:rsidR="00E9091C">
        <w:rPr>
          <w:bCs/>
        </w:rPr>
        <w:t>část pozemku</w:t>
      </w:r>
      <w:r w:rsidR="00AC2704">
        <w:rPr>
          <w:bCs/>
        </w:rPr>
        <w:t xml:space="preserve"> na něj navazuje</w:t>
      </w:r>
      <w:r w:rsidR="00E9091C">
        <w:rPr>
          <w:bCs/>
        </w:rPr>
        <w:t>.</w:t>
      </w:r>
    </w:p>
    <w:p w:rsidR="004A0222" w:rsidRDefault="004A0222" w:rsidP="0073241C">
      <w:pPr>
        <w:pStyle w:val="Zkladntext"/>
        <w:rPr>
          <w:bCs/>
        </w:rPr>
      </w:pPr>
    </w:p>
    <w:p w:rsidR="00A75967" w:rsidRPr="0073241C" w:rsidRDefault="00A75967" w:rsidP="0073241C">
      <w:pPr>
        <w:pStyle w:val="Zkladntext"/>
        <w:rPr>
          <w:b/>
          <w:bCs/>
          <w:u w:val="single"/>
        </w:rPr>
      </w:pPr>
      <w:r w:rsidRPr="0073241C">
        <w:rPr>
          <w:b/>
          <w:bCs/>
          <w:u w:val="single"/>
        </w:rPr>
        <w:t>Stanoviska</w:t>
      </w:r>
    </w:p>
    <w:p w:rsidR="00A75967" w:rsidRDefault="00A75967" w:rsidP="0073241C">
      <w:pPr>
        <w:pStyle w:val="mmoradkovani"/>
        <w:spacing w:line="240" w:lineRule="auto"/>
        <w:jc w:val="both"/>
        <w:rPr>
          <w:rFonts w:ascii="Times New Roman" w:hAnsi="Times New Roman" w:cs="Times New Roman"/>
        </w:rPr>
      </w:pPr>
      <w:r w:rsidRPr="0073241C">
        <w:rPr>
          <w:rFonts w:ascii="Times New Roman" w:hAnsi="Times New Roman" w:cs="Times New Roman"/>
          <w:b/>
          <w:bCs/>
          <w:iCs/>
        </w:rPr>
        <w:t xml:space="preserve">Zastupitelstvo městského obvodu Moravská Ostrava a Přívoz </w:t>
      </w:r>
      <w:proofErr w:type="gramStart"/>
      <w:r w:rsidRPr="0073241C">
        <w:rPr>
          <w:rFonts w:ascii="Times New Roman" w:hAnsi="Times New Roman" w:cs="Times New Roman"/>
        </w:rPr>
        <w:t xml:space="preserve">vydalo  </w:t>
      </w:r>
      <w:r w:rsidR="00E9091C" w:rsidRPr="00E9091C">
        <w:rPr>
          <w:rFonts w:ascii="Times New Roman" w:hAnsi="Times New Roman" w:cs="Times New Roman"/>
          <w:b/>
          <w:i/>
        </w:rPr>
        <w:t>ne</w:t>
      </w:r>
      <w:r w:rsidRPr="0073241C">
        <w:rPr>
          <w:rFonts w:ascii="Times New Roman" w:hAnsi="Times New Roman" w:cs="Times New Roman"/>
          <w:b/>
          <w:bCs/>
          <w:i/>
          <w:iCs/>
        </w:rPr>
        <w:t>souhlasné</w:t>
      </w:r>
      <w:proofErr w:type="gramEnd"/>
      <w:r w:rsidRPr="0073241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3241C">
        <w:rPr>
          <w:rFonts w:ascii="Times New Roman" w:hAnsi="Times New Roman" w:cs="Times New Roman"/>
          <w:bCs/>
          <w:i/>
          <w:iCs/>
        </w:rPr>
        <w:t>stanovisko</w:t>
      </w:r>
      <w:r w:rsidRPr="0073241C">
        <w:rPr>
          <w:rFonts w:ascii="Times New Roman" w:hAnsi="Times New Roman" w:cs="Times New Roman"/>
        </w:rPr>
        <w:t xml:space="preserve"> </w:t>
      </w:r>
      <w:r w:rsidR="00E9091C">
        <w:rPr>
          <w:rFonts w:ascii="Times New Roman" w:hAnsi="Times New Roman" w:cs="Times New Roman"/>
        </w:rPr>
        <w:t>k záměru města prodat předmětnou část p</w:t>
      </w:r>
      <w:r w:rsidRPr="0073241C">
        <w:rPr>
          <w:rFonts w:ascii="Times New Roman" w:hAnsi="Times New Roman" w:cs="Times New Roman"/>
        </w:rPr>
        <w:t>ozemk</w:t>
      </w:r>
      <w:r w:rsidR="00E9091C">
        <w:rPr>
          <w:rFonts w:ascii="Times New Roman" w:hAnsi="Times New Roman" w:cs="Times New Roman"/>
        </w:rPr>
        <w:t>u</w:t>
      </w:r>
      <w:r w:rsidRPr="0073241C">
        <w:rPr>
          <w:rFonts w:ascii="Times New Roman" w:hAnsi="Times New Roman" w:cs="Times New Roman"/>
        </w:rPr>
        <w:t>.</w:t>
      </w:r>
    </w:p>
    <w:p w:rsidR="00E9091C" w:rsidRPr="0073241C" w:rsidRDefault="00E9091C" w:rsidP="0073241C">
      <w:pPr>
        <w:pStyle w:val="mmoradkovani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Nesouhlasné stanovisko odůvodňuje městský obvod Moravská Ostrava a Přívoz s tím, že se na pozemku nachází vzrostlé stromy a zeleň. V roce 2016 zde byla provedena regenerace sídliště Šalamouna, etapa 5A.</w:t>
      </w:r>
    </w:p>
    <w:p w:rsidR="00A75967" w:rsidRPr="0073241C" w:rsidRDefault="00A75967" w:rsidP="0073241C">
      <w:pPr>
        <w:pStyle w:val="mmoradkovani"/>
        <w:spacing w:line="240" w:lineRule="auto"/>
        <w:jc w:val="both"/>
        <w:rPr>
          <w:rFonts w:ascii="Times New Roman" w:hAnsi="Times New Roman" w:cs="Times New Roman"/>
        </w:rPr>
      </w:pPr>
      <w:r w:rsidRPr="0073241C">
        <w:rPr>
          <w:rFonts w:ascii="Times New Roman" w:hAnsi="Times New Roman" w:cs="Times New Roman"/>
        </w:rPr>
        <w:t xml:space="preserve">(viz příloha č. </w:t>
      </w:r>
      <w:r w:rsidR="004B09AF" w:rsidRPr="0073241C">
        <w:rPr>
          <w:rFonts w:ascii="Times New Roman" w:hAnsi="Times New Roman" w:cs="Times New Roman"/>
        </w:rPr>
        <w:t>2</w:t>
      </w:r>
      <w:r w:rsidRPr="0073241C">
        <w:rPr>
          <w:rFonts w:ascii="Times New Roman" w:hAnsi="Times New Roman" w:cs="Times New Roman"/>
        </w:rPr>
        <w:t>/</w:t>
      </w:r>
      <w:r w:rsidR="001C5F1F">
        <w:rPr>
          <w:rFonts w:ascii="Times New Roman" w:hAnsi="Times New Roman" w:cs="Times New Roman"/>
        </w:rPr>
        <w:t>7</w:t>
      </w:r>
      <w:r w:rsidRPr="0073241C">
        <w:rPr>
          <w:rFonts w:ascii="Times New Roman" w:hAnsi="Times New Roman" w:cs="Times New Roman"/>
        </w:rPr>
        <w:t>)</w:t>
      </w:r>
    </w:p>
    <w:p w:rsidR="00A75967" w:rsidRPr="0073241C" w:rsidRDefault="00A75967" w:rsidP="0073241C">
      <w:pPr>
        <w:pStyle w:val="mmoradkovani"/>
        <w:spacing w:line="240" w:lineRule="auto"/>
        <w:jc w:val="both"/>
        <w:rPr>
          <w:rFonts w:ascii="Times New Roman" w:hAnsi="Times New Roman" w:cs="Times New Roman"/>
        </w:rPr>
      </w:pPr>
    </w:p>
    <w:p w:rsidR="00A75967" w:rsidRDefault="00E9091C" w:rsidP="0073241C">
      <w:pPr>
        <w:pStyle w:val="Zkladntext"/>
        <w:rPr>
          <w:bCs/>
        </w:rPr>
      </w:pPr>
      <w:r w:rsidRPr="00E9091C">
        <w:rPr>
          <w:bCs/>
        </w:rPr>
        <w:t>S ohledem na záporné stanovisko městského obvodu nebyla stanoviska odvětvových odborů MMO vyžadována.</w:t>
      </w:r>
    </w:p>
    <w:p w:rsidR="00847BB0" w:rsidRDefault="00847BB0" w:rsidP="0073241C">
      <w:pPr>
        <w:pStyle w:val="Zkladntext"/>
        <w:rPr>
          <w:bCs/>
          <w:i/>
        </w:rPr>
      </w:pPr>
    </w:p>
    <w:p w:rsidR="008B16DB" w:rsidRPr="00E9091C" w:rsidRDefault="008B16DB" w:rsidP="0073241C">
      <w:pPr>
        <w:pStyle w:val="Zkladntext"/>
        <w:rPr>
          <w:bCs/>
          <w:i/>
        </w:rPr>
      </w:pPr>
    </w:p>
    <w:p w:rsidR="00847BB0" w:rsidRDefault="00847BB0" w:rsidP="0073241C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</w:t>
      </w:r>
      <w:r w:rsidR="008B16DB">
        <w:rPr>
          <w:b/>
          <w:bCs/>
          <w:u w:val="single"/>
        </w:rPr>
        <w:t>ům</w:t>
      </w:r>
      <w:r>
        <w:rPr>
          <w:b/>
          <w:bCs/>
          <w:u w:val="single"/>
        </w:rPr>
        <w:t xml:space="preserve"> 1) a 2) návrh</w:t>
      </w:r>
      <w:r w:rsidR="008B16DB">
        <w:rPr>
          <w:b/>
          <w:bCs/>
          <w:u w:val="single"/>
        </w:rPr>
        <w:t>u</w:t>
      </w:r>
      <w:r>
        <w:rPr>
          <w:b/>
          <w:bCs/>
          <w:u w:val="single"/>
        </w:rPr>
        <w:t xml:space="preserve"> usnesení</w:t>
      </w:r>
    </w:p>
    <w:p w:rsidR="00847BB0" w:rsidRDefault="008B16DB" w:rsidP="008B16DB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</w:p>
    <w:p w:rsidR="008B16DB" w:rsidRDefault="008B16DB" w:rsidP="008B16DB">
      <w:pPr>
        <w:pStyle w:val="Zkladntext"/>
        <w:rPr>
          <w:bCs/>
        </w:rPr>
      </w:pPr>
      <w:r>
        <w:rPr>
          <w:bCs/>
        </w:rPr>
        <w:t>Rada města na své schůzi dne 27. 8. 2019 svým usnesením souhlasila s návrhem na záměr města prodat část pozemku dle bodu 1) návrhu tohoto usnesení a nesouhlasila s návrhem na záměr města prodat část pozemku dle bodu 2) návrhu tohoto usnesení.</w:t>
      </w:r>
    </w:p>
    <w:p w:rsidR="008B16DB" w:rsidRPr="008B16DB" w:rsidRDefault="008B16DB" w:rsidP="008B16DB">
      <w:pPr>
        <w:pStyle w:val="Zkladntext"/>
        <w:rPr>
          <w:bCs/>
        </w:rPr>
      </w:pPr>
    </w:p>
    <w:p w:rsidR="008B16DB" w:rsidRPr="008B16DB" w:rsidRDefault="008B16DB" w:rsidP="008B1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6DB">
        <w:rPr>
          <w:rFonts w:ascii="Times New Roman" w:hAnsi="Times New Roman" w:cs="Times New Roman"/>
          <w:b/>
          <w:u w:val="single"/>
        </w:rPr>
        <w:t>Upozornění</w:t>
      </w:r>
    </w:p>
    <w:p w:rsidR="00E34430" w:rsidRPr="0073241C" w:rsidRDefault="008B16DB" w:rsidP="008B16DB">
      <w:pPr>
        <w:spacing w:after="0" w:line="240" w:lineRule="auto"/>
        <w:jc w:val="both"/>
        <w:rPr>
          <w:bCs/>
        </w:rPr>
      </w:pPr>
      <w:r w:rsidRPr="008B16DB">
        <w:rPr>
          <w:rFonts w:ascii="Times New Roman" w:hAnsi="Times New Roman" w:cs="Times New Roman"/>
        </w:rPr>
        <w:t>Tento materiál obsahuje informace podléhající ochraně osobních údajů, které by neměly být zveřejňovány dle zák. č. 106/1999 Sb., o svobodném přístupu k informacím, ve znění pozdějších předpisů, j</w:t>
      </w:r>
      <w:r w:rsidR="007515B5">
        <w:rPr>
          <w:rFonts w:ascii="Times New Roman" w:hAnsi="Times New Roman" w:cs="Times New Roman"/>
        </w:rPr>
        <w:t xml:space="preserve">elikož jsou chráněny </w:t>
      </w:r>
      <w:bookmarkStart w:id="0" w:name="_GoBack"/>
      <w:r w:rsidR="007515B5">
        <w:rPr>
          <w:rFonts w:ascii="Times New Roman" w:hAnsi="Times New Roman" w:cs="Times New Roman"/>
        </w:rPr>
        <w:t>zák. č. 110</w:t>
      </w:r>
      <w:r w:rsidRPr="008B16DB">
        <w:rPr>
          <w:rFonts w:ascii="Times New Roman" w:hAnsi="Times New Roman" w:cs="Times New Roman"/>
        </w:rPr>
        <w:t>/20</w:t>
      </w:r>
      <w:r w:rsidR="007515B5">
        <w:rPr>
          <w:rFonts w:ascii="Times New Roman" w:hAnsi="Times New Roman" w:cs="Times New Roman"/>
        </w:rPr>
        <w:t>19</w:t>
      </w:r>
      <w:r w:rsidRPr="008B16DB">
        <w:rPr>
          <w:rFonts w:ascii="Times New Roman" w:hAnsi="Times New Roman" w:cs="Times New Roman"/>
        </w:rPr>
        <w:t xml:space="preserve"> Sb., o </w:t>
      </w:r>
      <w:r w:rsidR="007515B5">
        <w:rPr>
          <w:rFonts w:ascii="Times New Roman" w:hAnsi="Times New Roman" w:cs="Times New Roman"/>
        </w:rPr>
        <w:t>zpracování</w:t>
      </w:r>
      <w:r w:rsidRPr="008B16DB">
        <w:rPr>
          <w:rFonts w:ascii="Times New Roman" w:hAnsi="Times New Roman" w:cs="Times New Roman"/>
        </w:rPr>
        <w:t xml:space="preserve"> osobních údajů</w:t>
      </w:r>
      <w:r w:rsidR="007515B5">
        <w:rPr>
          <w:rFonts w:ascii="Times New Roman" w:hAnsi="Times New Roman" w:cs="Times New Roman"/>
        </w:rPr>
        <w:t>.</w:t>
      </w:r>
      <w:bookmarkEnd w:id="0"/>
    </w:p>
    <w:sectPr w:rsidR="00E34430" w:rsidRPr="0073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75" w:rsidRDefault="00C30675" w:rsidP="00C30675">
      <w:pPr>
        <w:spacing w:after="0" w:line="240" w:lineRule="auto"/>
      </w:pPr>
      <w:r>
        <w:separator/>
      </w:r>
    </w:p>
  </w:endnote>
  <w:endnote w:type="continuationSeparator" w:id="0">
    <w:p w:rsidR="00C30675" w:rsidRDefault="00C30675" w:rsidP="00C3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75" w:rsidRDefault="00C306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473430"/>
      <w:docPartObj>
        <w:docPartGallery w:val="Page Numbers (Bottom of Page)"/>
        <w:docPartUnique/>
      </w:docPartObj>
    </w:sdtPr>
    <w:sdtEndPr/>
    <w:sdtContent>
      <w:p w:rsidR="00C30675" w:rsidRDefault="00C306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5">
          <w:rPr>
            <w:noProof/>
          </w:rPr>
          <w:t>2</w:t>
        </w:r>
        <w:r>
          <w:fldChar w:fldCharType="end"/>
        </w:r>
      </w:p>
    </w:sdtContent>
  </w:sdt>
  <w:p w:rsidR="00C30675" w:rsidRDefault="00C3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75" w:rsidRDefault="00C3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75" w:rsidRDefault="00C30675" w:rsidP="00C30675">
      <w:pPr>
        <w:spacing w:after="0" w:line="240" w:lineRule="auto"/>
      </w:pPr>
      <w:r>
        <w:separator/>
      </w:r>
    </w:p>
  </w:footnote>
  <w:footnote w:type="continuationSeparator" w:id="0">
    <w:p w:rsidR="00C30675" w:rsidRDefault="00C30675" w:rsidP="00C3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75" w:rsidRDefault="00C306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75" w:rsidRDefault="00C306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75" w:rsidRDefault="00C306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39B"/>
    <w:multiLevelType w:val="hybridMultilevel"/>
    <w:tmpl w:val="330017D4"/>
    <w:lvl w:ilvl="0" w:tplc="99E4442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38D30F7"/>
    <w:multiLevelType w:val="hybridMultilevel"/>
    <w:tmpl w:val="DFEC0A00"/>
    <w:lvl w:ilvl="0" w:tplc="C97E9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0E77"/>
    <w:multiLevelType w:val="hybridMultilevel"/>
    <w:tmpl w:val="4F280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E00"/>
    <w:multiLevelType w:val="hybridMultilevel"/>
    <w:tmpl w:val="4FD4C90C"/>
    <w:lvl w:ilvl="0" w:tplc="D700D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04413"/>
    <w:multiLevelType w:val="hybridMultilevel"/>
    <w:tmpl w:val="F4D05D96"/>
    <w:lvl w:ilvl="0" w:tplc="7EA6170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1E"/>
    <w:rsid w:val="0004510C"/>
    <w:rsid w:val="00071998"/>
    <w:rsid w:val="00077134"/>
    <w:rsid w:val="00095A98"/>
    <w:rsid w:val="00132295"/>
    <w:rsid w:val="0015020F"/>
    <w:rsid w:val="0016591E"/>
    <w:rsid w:val="00174A35"/>
    <w:rsid w:val="00184E24"/>
    <w:rsid w:val="001B2220"/>
    <w:rsid w:val="001C5F1F"/>
    <w:rsid w:val="00296BAD"/>
    <w:rsid w:val="00332BE7"/>
    <w:rsid w:val="00340FD4"/>
    <w:rsid w:val="0037052D"/>
    <w:rsid w:val="00373EA4"/>
    <w:rsid w:val="00411E92"/>
    <w:rsid w:val="00434F9C"/>
    <w:rsid w:val="00461FC8"/>
    <w:rsid w:val="00463555"/>
    <w:rsid w:val="00484813"/>
    <w:rsid w:val="00492384"/>
    <w:rsid w:val="004A0222"/>
    <w:rsid w:val="004B09AF"/>
    <w:rsid w:val="005D392F"/>
    <w:rsid w:val="005E06F7"/>
    <w:rsid w:val="00604485"/>
    <w:rsid w:val="00653F77"/>
    <w:rsid w:val="006570EF"/>
    <w:rsid w:val="006E607A"/>
    <w:rsid w:val="006F53F0"/>
    <w:rsid w:val="0070342E"/>
    <w:rsid w:val="0071606D"/>
    <w:rsid w:val="00720FE7"/>
    <w:rsid w:val="00721F8B"/>
    <w:rsid w:val="0073241C"/>
    <w:rsid w:val="00733A33"/>
    <w:rsid w:val="007515B5"/>
    <w:rsid w:val="00761B53"/>
    <w:rsid w:val="008206F8"/>
    <w:rsid w:val="00847BB0"/>
    <w:rsid w:val="00884CC4"/>
    <w:rsid w:val="008B16DB"/>
    <w:rsid w:val="008D2B07"/>
    <w:rsid w:val="008F0F44"/>
    <w:rsid w:val="00945920"/>
    <w:rsid w:val="00967EA8"/>
    <w:rsid w:val="0099618C"/>
    <w:rsid w:val="009E4039"/>
    <w:rsid w:val="00A223D0"/>
    <w:rsid w:val="00A41FE9"/>
    <w:rsid w:val="00A75967"/>
    <w:rsid w:val="00AC2704"/>
    <w:rsid w:val="00B526F6"/>
    <w:rsid w:val="00C30675"/>
    <w:rsid w:val="00C6156F"/>
    <w:rsid w:val="00C8073E"/>
    <w:rsid w:val="00C83914"/>
    <w:rsid w:val="00C867B1"/>
    <w:rsid w:val="00D272BF"/>
    <w:rsid w:val="00D56C7A"/>
    <w:rsid w:val="00DF4C37"/>
    <w:rsid w:val="00E34430"/>
    <w:rsid w:val="00E9091C"/>
    <w:rsid w:val="00ED3412"/>
    <w:rsid w:val="00F26918"/>
    <w:rsid w:val="00F37615"/>
    <w:rsid w:val="00F5255B"/>
    <w:rsid w:val="00FB2945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91E"/>
  </w:style>
  <w:style w:type="paragraph" w:styleId="Nadpis2">
    <w:name w:val="heading 2"/>
    <w:basedOn w:val="Normln"/>
    <w:next w:val="Normln"/>
    <w:link w:val="Nadpis2Char"/>
    <w:qFormat/>
    <w:rsid w:val="00A759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59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59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zprava">
    <w:name w:val="_mmo_zprava"/>
    <w:next w:val="Normln"/>
    <w:rsid w:val="00F5255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mmoradkovani">
    <w:name w:val="_mmo_radkovani"/>
    <w:basedOn w:val="Normln"/>
    <w:rsid w:val="00D56C7A"/>
    <w:pPr>
      <w:spacing w:after="0" w:line="360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Export0">
    <w:name w:val="Export 0"/>
    <w:rsid w:val="00D56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Bezmezer">
    <w:name w:val="No Spacing"/>
    <w:uiPriority w:val="1"/>
    <w:qFormat/>
    <w:rsid w:val="00D56C7A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7596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FontStyle69">
    <w:name w:val="Font Style69"/>
    <w:rsid w:val="00077134"/>
    <w:rPr>
      <w:rFonts w:ascii="Times New Roman" w:hAnsi="Times New Roman" w:cs="Times New Roman" w:hint="default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771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dentlayers1">
    <w:name w:val="identlayers1"/>
    <w:basedOn w:val="Standardnpsmoodstavce"/>
    <w:rsid w:val="006570EF"/>
    <w:rPr>
      <w:b/>
      <w:bCs/>
      <w:color w:val="444444"/>
    </w:rPr>
  </w:style>
  <w:style w:type="paragraph" w:styleId="Zhlav">
    <w:name w:val="header"/>
    <w:basedOn w:val="Normln"/>
    <w:link w:val="ZhlavChar"/>
    <w:uiPriority w:val="99"/>
    <w:unhideWhenUsed/>
    <w:rsid w:val="00C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675"/>
  </w:style>
  <w:style w:type="paragraph" w:styleId="Zpat">
    <w:name w:val="footer"/>
    <w:basedOn w:val="Normln"/>
    <w:link w:val="ZpatChar"/>
    <w:uiPriority w:val="99"/>
    <w:unhideWhenUsed/>
    <w:rsid w:val="00C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675"/>
  </w:style>
  <w:style w:type="paragraph" w:styleId="Textbubliny">
    <w:name w:val="Balloon Text"/>
    <w:basedOn w:val="Normln"/>
    <w:link w:val="TextbublinyChar"/>
    <w:uiPriority w:val="99"/>
    <w:semiHidden/>
    <w:unhideWhenUsed/>
    <w:rsid w:val="004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91E"/>
  </w:style>
  <w:style w:type="paragraph" w:styleId="Nadpis2">
    <w:name w:val="heading 2"/>
    <w:basedOn w:val="Normln"/>
    <w:next w:val="Normln"/>
    <w:link w:val="Nadpis2Char"/>
    <w:qFormat/>
    <w:rsid w:val="00A759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59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59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zprava">
    <w:name w:val="_mmo_zprava"/>
    <w:next w:val="Normln"/>
    <w:rsid w:val="00F5255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mmoradkovani">
    <w:name w:val="_mmo_radkovani"/>
    <w:basedOn w:val="Normln"/>
    <w:rsid w:val="00D56C7A"/>
    <w:pPr>
      <w:spacing w:after="0" w:line="360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Export0">
    <w:name w:val="Export 0"/>
    <w:rsid w:val="00D56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Bezmezer">
    <w:name w:val="No Spacing"/>
    <w:uiPriority w:val="1"/>
    <w:qFormat/>
    <w:rsid w:val="00D56C7A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7596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FontStyle69">
    <w:name w:val="Font Style69"/>
    <w:rsid w:val="00077134"/>
    <w:rPr>
      <w:rFonts w:ascii="Times New Roman" w:hAnsi="Times New Roman" w:cs="Times New Roman" w:hint="default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771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dentlayers1">
    <w:name w:val="identlayers1"/>
    <w:basedOn w:val="Standardnpsmoodstavce"/>
    <w:rsid w:val="006570EF"/>
    <w:rPr>
      <w:b/>
      <w:bCs/>
      <w:color w:val="444444"/>
    </w:rPr>
  </w:style>
  <w:style w:type="paragraph" w:styleId="Zhlav">
    <w:name w:val="header"/>
    <w:basedOn w:val="Normln"/>
    <w:link w:val="ZhlavChar"/>
    <w:uiPriority w:val="99"/>
    <w:unhideWhenUsed/>
    <w:rsid w:val="00C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675"/>
  </w:style>
  <w:style w:type="paragraph" w:styleId="Zpat">
    <w:name w:val="footer"/>
    <w:basedOn w:val="Normln"/>
    <w:link w:val="ZpatChar"/>
    <w:uiPriority w:val="99"/>
    <w:unhideWhenUsed/>
    <w:rsid w:val="00C3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675"/>
  </w:style>
  <w:style w:type="paragraph" w:styleId="Textbubliny">
    <w:name w:val="Balloon Text"/>
    <w:basedOn w:val="Normln"/>
    <w:link w:val="TextbublinyChar"/>
    <w:uiPriority w:val="99"/>
    <w:semiHidden/>
    <w:unhideWhenUsed/>
    <w:rsid w:val="004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4</cp:revision>
  <cp:lastPrinted>2019-08-22T10:27:00Z</cp:lastPrinted>
  <dcterms:created xsi:type="dcterms:W3CDTF">2019-08-27T11:04:00Z</dcterms:created>
  <dcterms:modified xsi:type="dcterms:W3CDTF">2019-09-03T11:56:00Z</dcterms:modified>
</cp:coreProperties>
</file>