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0DE0" w14:textId="75ACF722" w:rsidR="007921EE" w:rsidRPr="00D050B6" w:rsidRDefault="00AC252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050B6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775E3000" w14:textId="73647957" w:rsidR="00AC2527" w:rsidRPr="00D050B6" w:rsidRDefault="00AC2527">
      <w:pPr>
        <w:rPr>
          <w:rFonts w:ascii="Times New Roman" w:hAnsi="Times New Roman" w:cs="Times New Roman"/>
        </w:rPr>
      </w:pPr>
    </w:p>
    <w:p w14:paraId="30E168CF" w14:textId="34B73AA4" w:rsidR="005356B8" w:rsidRPr="00B835BB" w:rsidRDefault="005356B8" w:rsidP="005356B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1) </w:t>
      </w:r>
      <w:r w:rsidR="00B77457"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návrhu 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</w:t>
      </w:r>
    </w:p>
    <w:p w14:paraId="527EA191" w14:textId="71FA26ED" w:rsidR="005356B8" w:rsidRPr="00B835BB" w:rsidRDefault="005356B8" w:rsidP="00535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sz w:val="24"/>
          <w:szCs w:val="24"/>
        </w:rPr>
        <w:t xml:space="preserve">Návrh na záměr města prodat nemovité věci v k.ú. Slezská Ostrava, obec Ostrava, </w:t>
      </w:r>
      <w:r w:rsidRPr="00B835BB">
        <w:rPr>
          <w:rFonts w:ascii="Times New Roman" w:hAnsi="Times New Roman" w:cs="Times New Roman"/>
          <w:sz w:val="24"/>
          <w:szCs w:val="24"/>
        </w:rPr>
        <w:br/>
        <w:t>ve vlastnictví statutárního města Ostrava, svěřené městskému obvodu Slezská Ostrava.</w:t>
      </w:r>
    </w:p>
    <w:p w14:paraId="16567F5C" w14:textId="0F60AD2A" w:rsidR="00FF1AB4" w:rsidRDefault="005356B8" w:rsidP="00FF1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Předmět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- pozemek parc.</w:t>
      </w:r>
      <w:r w:rsidR="00832126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č. 541, ost. plocha, jiná plocha, o výměře 1077 m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pozemek parc.</w:t>
      </w:r>
      <w:r w:rsidR="00832126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č. 543, zahrada, o výměře 289 m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pozemek parc.</w:t>
      </w:r>
      <w:r w:rsidR="00832126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č. 544, zahrada, o výměře 279 m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CF9E3B4" w14:textId="1F3D8650" w:rsidR="005356B8" w:rsidRPr="00B835BB" w:rsidRDefault="005356B8" w:rsidP="00FF1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Celková výměra </w:t>
      </w:r>
      <w:r w:rsidR="00FF1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požadovaných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pozemků činí 1645 m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A16FFF" w14:textId="0AF30139" w:rsidR="005356B8" w:rsidRPr="00B835BB" w:rsidRDefault="005356B8" w:rsidP="005356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Předmětné pozemky se nachází u ul. Na Burni a Prokopská (viz příloha č. </w:t>
      </w:r>
      <w:r w:rsidR="00832126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 a </w:t>
      </w:r>
      <w:r w:rsidR="00832126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/2).</w:t>
      </w:r>
    </w:p>
    <w:p w14:paraId="61524A00" w14:textId="77777777" w:rsidR="005356B8" w:rsidRPr="00B835BB" w:rsidRDefault="005356B8" w:rsidP="00F468B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Žadatel</w:t>
      </w:r>
    </w:p>
    <w:p w14:paraId="45C63D65" w14:textId="77777777" w:rsidR="001241B6" w:rsidRPr="00B835BB" w:rsidRDefault="005356B8" w:rsidP="00124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Prostřednictvím městského obvodu Slezská Ostrava:</w:t>
      </w:r>
    </w:p>
    <w:p w14:paraId="3415943F" w14:textId="062434A9" w:rsidR="001241B6" w:rsidRPr="00B835BB" w:rsidRDefault="005356B8" w:rsidP="00124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C18BE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</w:t>
      </w:r>
    </w:p>
    <w:p w14:paraId="48BCDFD4" w14:textId="4AD94114" w:rsidR="001241B6" w:rsidRPr="00B835BB" w:rsidRDefault="005356B8" w:rsidP="00124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C18BE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xxxxxxxxxxxxxxxxxxxxxxxxxxxxxxxxxxxxxxxxxxxxxxxxxxxxxxxxxxxxxxxxxxxxxxxxxxxxxxxxxxxx</w:t>
      </w:r>
    </w:p>
    <w:p w14:paraId="2CEDBCF7" w14:textId="0AFA9AEB" w:rsidR="005356B8" w:rsidRPr="00B835BB" w:rsidRDefault="005356B8" w:rsidP="00124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(viz příloha č.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1/4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77716D7" w14:textId="77777777" w:rsidR="005356B8" w:rsidRPr="00B835BB" w:rsidRDefault="005356B8" w:rsidP="005356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Účel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Výstavba rodinného domu (oba žadatelé).</w:t>
      </w:r>
    </w:p>
    <w:p w14:paraId="6EB3F80A" w14:textId="315CA7C6" w:rsidR="005356B8" w:rsidRPr="00B835BB" w:rsidRDefault="005356B8" w:rsidP="005356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Stanoviska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Zastupitelstvo městského obvodu Slezská Ostrava –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vydalo 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souhlasné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stanovisko k dané věci</w:t>
      </w:r>
      <w:r w:rsidR="00637E12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(viz příloha č. 1/3).</w:t>
      </w:r>
    </w:p>
    <w:p w14:paraId="093F91D8" w14:textId="0C1C98E3" w:rsidR="005356B8" w:rsidRPr="00B835BB" w:rsidRDefault="005356B8" w:rsidP="00637E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Odbor územního plánování a stavebního řádu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dle územního plánu Ostravy jsou předmětné pozemky součástí plochy se způsobem využití „Bydlení v rodinných domech“. Zároveň OÚPaSŘ upozorňuje, že předmětné pozemky jsou z části zatíženy stavební uzávěrou vymezenou územním rozhodnutím ÚR č. 46/97 vydaným Magistrátem města Ostravy, odborem stavebně správním v rozsahu bezpečnostního pásma starého důlního díla – výdušné jámy Prokop. V případě, že by plánovaný stavební záměr do takto vymezeného prostoru zasahoval, je nutno ověřit, zda vyžaduje výjimku ze stavební uzávěry, o kterou je nutné požádat</w:t>
      </w:r>
      <w:r w:rsidR="00A46D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F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 kterou je třeba doložit stanovisko Diamo, s.p., který na území Ostravy zabezpečuje péči o důlní díla, ve kterém stanoví podmínky pro udělení výjimky. OÚPaSŘ 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nemá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prodeji pozemků 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námitek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, neboť nemá vliv na koncepce sledované územním plánem Ostrava</w:t>
      </w:r>
      <w:r w:rsidR="00637E12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této skutečnosti bude odbor majetkový MOb Slezská Ostrava informovat. </w:t>
      </w:r>
    </w:p>
    <w:p w14:paraId="699D9D58" w14:textId="77777777" w:rsidR="00637E12" w:rsidRPr="00B835BB" w:rsidRDefault="00637E12" w:rsidP="00637E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AC8D5" w14:textId="77777777" w:rsidR="005356B8" w:rsidRPr="00B835BB" w:rsidRDefault="005356B8" w:rsidP="005356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Odbor strategického rozvoje, odbor ochrany životního prostředí, odbor dopravy, odbor investiční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souhlasí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danou věcí. </w:t>
      </w:r>
    </w:p>
    <w:p w14:paraId="71C150A9" w14:textId="0BA28864" w:rsidR="00C4225C" w:rsidRDefault="00802750" w:rsidP="00692AC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0B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MAPPA, p.o.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05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souhlasí 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danou věcí. </w:t>
      </w:r>
    </w:p>
    <w:p w14:paraId="75571BEC" w14:textId="77777777" w:rsidR="000C18BE" w:rsidRPr="00692AC2" w:rsidRDefault="000C18BE" w:rsidP="00692AC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EF9698" w14:textId="77777777" w:rsidR="00AA4514" w:rsidRPr="00B835BB" w:rsidRDefault="00AA4514" w:rsidP="00AA4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835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lastRenderedPageBreak/>
        <w:t xml:space="preserve">Inženýrské sítě </w:t>
      </w:r>
    </w:p>
    <w:p w14:paraId="3508D3A4" w14:textId="77777777" w:rsidR="00E55058" w:rsidRPr="00B835BB" w:rsidRDefault="00AA4514" w:rsidP="00E55058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835BB">
        <w:rPr>
          <w:rFonts w:ascii="Times New Roman" w:hAnsi="Times New Roman"/>
          <w:szCs w:val="24"/>
        </w:rPr>
        <w:t xml:space="preserve">Dle dostupných informací mapové služby MMO </w:t>
      </w:r>
      <w:r w:rsidR="00802750" w:rsidRPr="00B835BB">
        <w:rPr>
          <w:rFonts w:ascii="Times New Roman" w:hAnsi="Times New Roman"/>
          <w:szCs w:val="24"/>
        </w:rPr>
        <w:t>gis map</w:t>
      </w:r>
      <w:r w:rsidRPr="00B835BB">
        <w:rPr>
          <w:rFonts w:ascii="Times New Roman" w:hAnsi="Times New Roman"/>
          <w:szCs w:val="24"/>
        </w:rPr>
        <w:t xml:space="preserve"> se v</w:t>
      </w:r>
      <w:r>
        <w:rPr>
          <w:rFonts w:ascii="Times New Roman" w:hAnsi="Times New Roman"/>
          <w:szCs w:val="24"/>
        </w:rPr>
        <w:t> </w:t>
      </w:r>
      <w:r w:rsidRPr="00B835BB">
        <w:rPr>
          <w:rFonts w:ascii="Times New Roman" w:hAnsi="Times New Roman"/>
          <w:szCs w:val="24"/>
        </w:rPr>
        <w:t>pozemku</w:t>
      </w:r>
      <w:r>
        <w:rPr>
          <w:rFonts w:ascii="Times New Roman" w:hAnsi="Times New Roman"/>
          <w:szCs w:val="24"/>
        </w:rPr>
        <w:t xml:space="preserve"> parc. č. 544 </w:t>
      </w:r>
      <w:r w:rsidRPr="00B835BB">
        <w:rPr>
          <w:rFonts w:ascii="Times New Roman" w:hAnsi="Times New Roman"/>
          <w:szCs w:val="24"/>
        </w:rPr>
        <w:t>nacház</w:t>
      </w:r>
      <w:r w:rsidR="007D1FA2">
        <w:rPr>
          <w:rFonts w:ascii="Times New Roman" w:hAnsi="Times New Roman"/>
          <w:szCs w:val="24"/>
        </w:rPr>
        <w:t>ejí</w:t>
      </w:r>
      <w:r w:rsidRPr="00B835BB">
        <w:rPr>
          <w:rFonts w:ascii="Times New Roman" w:hAnsi="Times New Roman"/>
          <w:szCs w:val="24"/>
        </w:rPr>
        <w:t xml:space="preserve"> inženýrské sítě, a to elektrické vedení NN (ve vlastnictví třetí osoby), </w:t>
      </w:r>
      <w:r>
        <w:rPr>
          <w:rFonts w:ascii="Times New Roman" w:hAnsi="Times New Roman"/>
          <w:szCs w:val="24"/>
        </w:rPr>
        <w:t xml:space="preserve">telefonní a jiné spojové vedení a kabelový kanál (ve vlastnictví třetí osoby), </w:t>
      </w:r>
      <w:r w:rsidRPr="00B835BB">
        <w:rPr>
          <w:rFonts w:ascii="Times New Roman" w:hAnsi="Times New Roman"/>
          <w:szCs w:val="24"/>
        </w:rPr>
        <w:t>vodovodní řad</w:t>
      </w:r>
      <w:r>
        <w:rPr>
          <w:rFonts w:ascii="Times New Roman" w:hAnsi="Times New Roman"/>
          <w:szCs w:val="24"/>
        </w:rPr>
        <w:t xml:space="preserve"> DN 100</w:t>
      </w:r>
      <w:r w:rsidRPr="00B835BB">
        <w:rPr>
          <w:rFonts w:ascii="Times New Roman" w:hAnsi="Times New Roman"/>
          <w:szCs w:val="24"/>
        </w:rPr>
        <w:t xml:space="preserve"> a veřejné osvětlení (ve vlastnictví SMO). </w:t>
      </w:r>
      <w:r w:rsidR="00E55058" w:rsidRPr="00B835BB">
        <w:rPr>
          <w:rFonts w:ascii="Times New Roman" w:hAnsi="Times New Roman"/>
          <w:szCs w:val="24"/>
        </w:rPr>
        <w:t>O této skutečnosti bude odbor majetkový informovat MOb Slezská Ostrava.</w:t>
      </w:r>
    </w:p>
    <w:p w14:paraId="672A181A" w14:textId="54EB9687" w:rsidR="00AA4514" w:rsidRDefault="00AA4514" w:rsidP="005356B8">
      <w:pPr>
        <w:pStyle w:val="Zkladntext"/>
        <w:ind w:right="-1"/>
        <w:rPr>
          <w:b/>
          <w:bCs/>
          <w:color w:val="000000" w:themeColor="text1"/>
          <w:u w:val="single"/>
        </w:rPr>
      </w:pPr>
    </w:p>
    <w:p w14:paraId="6CFAA743" w14:textId="77777777" w:rsidR="00AA4514" w:rsidRPr="00B835BB" w:rsidRDefault="00AA4514" w:rsidP="005356B8">
      <w:pPr>
        <w:pStyle w:val="Zkladntext"/>
        <w:ind w:right="-1"/>
        <w:rPr>
          <w:b/>
          <w:bCs/>
          <w:color w:val="000000" w:themeColor="text1"/>
          <w:u w:val="single"/>
        </w:rPr>
      </w:pPr>
    </w:p>
    <w:p w14:paraId="1027C22C" w14:textId="0D34BA1F" w:rsidR="00AC2527" w:rsidRPr="00B835BB" w:rsidRDefault="00AC2527" w:rsidP="00AC25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</w:t>
      </w:r>
      <w:r w:rsidR="005356B8"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463879"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návrhu 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</w:t>
      </w:r>
    </w:p>
    <w:p w14:paraId="147ABFA3" w14:textId="69F76099" w:rsidR="00AC2527" w:rsidRPr="00107C7C" w:rsidRDefault="00AC2527" w:rsidP="00AC25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sz w:val="24"/>
          <w:szCs w:val="24"/>
        </w:rPr>
        <w:t xml:space="preserve">Návrh na záměr města prodat část nemovité věci v k.ú. </w:t>
      </w:r>
      <w:r w:rsidR="00112EB6">
        <w:rPr>
          <w:rFonts w:ascii="Times New Roman" w:hAnsi="Times New Roman" w:cs="Times New Roman"/>
          <w:sz w:val="24"/>
          <w:szCs w:val="24"/>
        </w:rPr>
        <w:t>Heřmanice</w:t>
      </w:r>
      <w:r w:rsidRPr="00B835BB">
        <w:rPr>
          <w:rFonts w:ascii="Times New Roman" w:hAnsi="Times New Roman" w:cs="Times New Roman"/>
          <w:sz w:val="24"/>
          <w:szCs w:val="24"/>
        </w:rPr>
        <w:t>, obec Ostrava,</w:t>
      </w:r>
      <w:r w:rsidR="00112EB6">
        <w:rPr>
          <w:rFonts w:ascii="Times New Roman" w:hAnsi="Times New Roman" w:cs="Times New Roman"/>
          <w:sz w:val="24"/>
          <w:szCs w:val="24"/>
        </w:rPr>
        <w:t xml:space="preserve"> </w:t>
      </w:r>
      <w:r w:rsidRPr="00B835BB">
        <w:rPr>
          <w:rFonts w:ascii="Times New Roman" w:hAnsi="Times New Roman" w:cs="Times New Roman"/>
          <w:sz w:val="24"/>
          <w:szCs w:val="24"/>
        </w:rPr>
        <w:t>ve vlastnictví statutárního města Ostrava, svěřenou městskému obvodu Slezská Ostrava.</w:t>
      </w:r>
    </w:p>
    <w:p w14:paraId="51FFC439" w14:textId="39CBD7C6" w:rsidR="00471025" w:rsidRPr="00B835BB" w:rsidRDefault="00AC2527" w:rsidP="0047102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Předmět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471025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část pozemku p.p.č. 724/1</w:t>
      </w:r>
      <w:r w:rsidR="00710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vymezenou </w:t>
      </w:r>
      <w:r w:rsidR="00471025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geometrick</w:t>
      </w:r>
      <w:r w:rsidR="00710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ým</w:t>
      </w:r>
      <w:r w:rsidR="00471025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plán</w:t>
      </w:r>
      <w:r w:rsidR="00710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</w:t>
      </w:r>
      <w:r w:rsidR="00471025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č. 2499-146/2021 </w:t>
      </w:r>
      <w:r w:rsidR="009B6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471025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geometrick</w:t>
      </w:r>
      <w:r w:rsidR="00710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ým</w:t>
      </w:r>
      <w:r w:rsidR="00471025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plán</w:t>
      </w:r>
      <w:r w:rsidR="00710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</w:t>
      </w:r>
      <w:r w:rsidR="00471025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č. 2405-84/2020</w:t>
      </w:r>
      <w:r w:rsidR="00710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nově označenou jako 724/1 o výměře 245 m</w:t>
      </w:r>
      <w:r w:rsidR="00710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8F3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(viz příloha</w:t>
      </w:r>
      <w:r w:rsidR="00710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F3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č. 2/3).</w:t>
      </w:r>
    </w:p>
    <w:p w14:paraId="6E2207E3" w14:textId="27FCC2ED" w:rsidR="008736A5" w:rsidRPr="00B835BB" w:rsidRDefault="008736A5" w:rsidP="00072B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Celková výměra pozemku parc.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724/1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činí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6 m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C920CE" w14:textId="34B0F630" w:rsidR="00AC2527" w:rsidRPr="00B835BB" w:rsidRDefault="00AC2527" w:rsidP="00AC25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Předmětný pozemek se nachází u ul.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Vrbická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(viz příloha č.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 až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F34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1CEEE72" w14:textId="2FC1C704" w:rsidR="00AC2527" w:rsidRPr="00B835BB" w:rsidRDefault="00AC2527" w:rsidP="00DE723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Žadatel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proofErr w:type="gramStart"/>
      <w:r w:rsidR="000C18BE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xxxxxxxxxxxxxxxxxxxxxxxxxxxxxxxxxxxxxxxxxxxxxxxxxxxxxxxxxxxxxxxxxxxxxxxxxxxxxxxxx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viz příloha č.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F343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1FCB8022" w14:textId="46933213" w:rsidR="00B835BB" w:rsidRPr="00B835BB" w:rsidRDefault="00DE7230" w:rsidP="00F468B6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B835BB" w:rsidRPr="00B835B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Účel</w:t>
      </w:r>
    </w:p>
    <w:p w14:paraId="5CFF5784" w14:textId="77777777" w:rsidR="00B835BB" w:rsidRP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B835BB">
        <w:rPr>
          <w:rFonts w:ascii="Times New Roman" w:hAnsi="Times New Roman"/>
          <w:bCs/>
          <w:color w:val="000000" w:themeColor="text1"/>
          <w:szCs w:val="24"/>
        </w:rPr>
        <w:t xml:space="preserve">Žadatel požaduje prodej výše uvedené části pozemku za účelem přístupu ke své nemovitosti </w:t>
      </w:r>
      <w:r w:rsidRPr="00B835BB">
        <w:rPr>
          <w:rFonts w:ascii="Times New Roman" w:hAnsi="Times New Roman"/>
          <w:bCs/>
          <w:color w:val="000000" w:themeColor="text1"/>
          <w:szCs w:val="24"/>
        </w:rPr>
        <w:br/>
        <w:t xml:space="preserve">a k rozšíření zahrady u svého domu, který se nachází na pozemku p.p.č. 1335, k.ú. Heřmanice, obec Ostrava. </w:t>
      </w:r>
    </w:p>
    <w:p w14:paraId="4ACD4183" w14:textId="77777777" w:rsidR="00B835BB" w:rsidRP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3F572145" w14:textId="77777777" w:rsidR="00B835BB" w:rsidRPr="00B835BB" w:rsidRDefault="00B835BB" w:rsidP="00B835B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B835B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0CA43660" w14:textId="7AEC6AD0" w:rsidR="00B835BB" w:rsidRP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835BB">
        <w:rPr>
          <w:rFonts w:ascii="Times New Roman" w:hAnsi="Times New Roman"/>
          <w:b/>
          <w:i/>
          <w:color w:val="000000" w:themeColor="text1"/>
          <w:szCs w:val="24"/>
        </w:rPr>
        <w:t xml:space="preserve">Zastupitelstvo městského obvodu Slezská Ostrava </w:t>
      </w:r>
      <w:r w:rsidRPr="00B835BB">
        <w:rPr>
          <w:rFonts w:ascii="Times New Roman" w:hAnsi="Times New Roman"/>
          <w:i/>
          <w:color w:val="000000" w:themeColor="text1"/>
          <w:szCs w:val="24"/>
        </w:rPr>
        <w:t xml:space="preserve">–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vydalo </w:t>
      </w:r>
      <w:r w:rsidR="00C947C8">
        <w:rPr>
          <w:rFonts w:ascii="Times New Roman" w:hAnsi="Times New Roman"/>
          <w:color w:val="000000" w:themeColor="text1"/>
          <w:szCs w:val="24"/>
        </w:rPr>
        <w:t xml:space="preserve">k výše uvedenému </w:t>
      </w:r>
      <w:r w:rsidRPr="00B835BB">
        <w:rPr>
          <w:rFonts w:ascii="Times New Roman" w:hAnsi="Times New Roman"/>
          <w:b/>
          <w:color w:val="000000" w:themeColor="text1"/>
          <w:szCs w:val="24"/>
        </w:rPr>
        <w:t>souhlasné stanovisko</w:t>
      </w:r>
      <w:r w:rsidR="00C947C8">
        <w:rPr>
          <w:rFonts w:ascii="Times New Roman" w:hAnsi="Times New Roman"/>
          <w:color w:val="000000" w:themeColor="text1"/>
          <w:szCs w:val="24"/>
        </w:rPr>
        <w:t xml:space="preserve">. </w:t>
      </w:r>
      <w:r w:rsidRPr="00B835BB">
        <w:rPr>
          <w:rFonts w:ascii="Times New Roman" w:hAnsi="Times New Roman"/>
          <w:color w:val="000000" w:themeColor="text1"/>
          <w:szCs w:val="24"/>
        </w:rPr>
        <w:t>Dále MOb Sl. Ostrava uvádí, že je v současné době uzavřena s žadatelem Dohoda o zřízení práva dočasného užívání pozemku-nájem ze dne</w:t>
      </w:r>
      <w:r w:rsidR="00C947C8">
        <w:rPr>
          <w:rFonts w:ascii="Times New Roman" w:hAnsi="Times New Roman"/>
          <w:color w:val="000000" w:themeColor="text1"/>
          <w:szCs w:val="24"/>
        </w:rPr>
        <w:t xml:space="preserve">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2. 9. 1985, za účelem zřízení příjezdu ke garáži a rodinnému domu, na dobu určitou, a to 10 let, za nájemné ve výši 160 Kč/rok (viz příloha č. </w:t>
      </w:r>
      <w:r w:rsidR="00C947C8">
        <w:rPr>
          <w:rFonts w:ascii="Times New Roman" w:hAnsi="Times New Roman"/>
          <w:color w:val="000000" w:themeColor="text1"/>
          <w:szCs w:val="24"/>
        </w:rPr>
        <w:t>2</w:t>
      </w:r>
      <w:r w:rsidRPr="00B835BB">
        <w:rPr>
          <w:rFonts w:ascii="Times New Roman" w:hAnsi="Times New Roman"/>
          <w:color w:val="000000" w:themeColor="text1"/>
          <w:szCs w:val="24"/>
        </w:rPr>
        <w:t>/</w:t>
      </w:r>
      <w:r w:rsidR="008F3435">
        <w:rPr>
          <w:rFonts w:ascii="Times New Roman" w:hAnsi="Times New Roman"/>
          <w:color w:val="000000" w:themeColor="text1"/>
          <w:szCs w:val="24"/>
        </w:rPr>
        <w:t>4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12C6C058" w14:textId="77777777" w:rsidR="00B835BB" w:rsidRP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color w:val="FF0000"/>
          <w:szCs w:val="24"/>
        </w:rPr>
      </w:pPr>
    </w:p>
    <w:p w14:paraId="6DCD9DAC" w14:textId="3157A689" w:rsidR="00B835BB" w:rsidRPr="00B835BB" w:rsidRDefault="00B835BB" w:rsidP="00B835BB">
      <w:pPr>
        <w:pStyle w:val="mmoradkovani"/>
        <w:spacing w:line="240" w:lineRule="auto"/>
        <w:jc w:val="both"/>
        <w:rPr>
          <w:color w:val="000000" w:themeColor="text1"/>
          <w:szCs w:val="24"/>
        </w:rPr>
      </w:pPr>
      <w:r w:rsidRPr="00B835BB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– předmětná část pozemku je součástí plochy se způsobem využití „Bydlení v rodinných domech“. OÚPaSŘ </w:t>
      </w:r>
      <w:r w:rsidR="00594CD0" w:rsidRPr="00594CD0">
        <w:rPr>
          <w:rFonts w:ascii="Times New Roman" w:hAnsi="Times New Roman"/>
          <w:b/>
          <w:bCs/>
          <w:color w:val="000000" w:themeColor="text1"/>
          <w:szCs w:val="24"/>
        </w:rPr>
        <w:t>nemá námitek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</w:t>
      </w:r>
      <w:r w:rsidR="00594CD0">
        <w:rPr>
          <w:rFonts w:ascii="Times New Roman" w:hAnsi="Times New Roman"/>
          <w:color w:val="000000" w:themeColor="text1"/>
          <w:szCs w:val="24"/>
        </w:rPr>
        <w:t xml:space="preserve">k prodeji </w:t>
      </w:r>
      <w:r w:rsidRPr="00B835BB">
        <w:rPr>
          <w:rFonts w:ascii="Times New Roman" w:hAnsi="Times New Roman"/>
          <w:color w:val="000000" w:themeColor="text1"/>
          <w:szCs w:val="24"/>
        </w:rPr>
        <w:t>předmětné části pozemku</w:t>
      </w:r>
      <w:r w:rsidR="00594CD0">
        <w:rPr>
          <w:rFonts w:ascii="Times New Roman" w:hAnsi="Times New Roman"/>
          <w:color w:val="000000" w:themeColor="text1"/>
          <w:szCs w:val="24"/>
        </w:rPr>
        <w:t>,</w:t>
      </w:r>
      <w:r w:rsidRPr="00B835B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neboť </w:t>
      </w:r>
      <w:r w:rsidR="00594CD0">
        <w:rPr>
          <w:rFonts w:ascii="Times New Roman" w:hAnsi="Times New Roman"/>
          <w:color w:val="000000" w:themeColor="text1"/>
          <w:szCs w:val="24"/>
        </w:rPr>
        <w:t>prodej nemá vliv na koncepc</w:t>
      </w:r>
      <w:r w:rsidR="00072B18">
        <w:rPr>
          <w:rFonts w:ascii="Times New Roman" w:hAnsi="Times New Roman"/>
          <w:color w:val="000000" w:themeColor="text1"/>
          <w:szCs w:val="24"/>
        </w:rPr>
        <w:t>e</w:t>
      </w:r>
      <w:r w:rsidR="00594CD0">
        <w:rPr>
          <w:rFonts w:ascii="Times New Roman" w:hAnsi="Times New Roman"/>
          <w:color w:val="000000" w:themeColor="text1"/>
          <w:szCs w:val="24"/>
        </w:rPr>
        <w:t xml:space="preserve"> sledované Územním plánem Ostravy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28B7DD5C" w14:textId="34457B7F" w:rsidR="002A092F" w:rsidRDefault="008C3C12" w:rsidP="00B835BB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835BB">
        <w:rPr>
          <w:rFonts w:ascii="Times New Roman" w:hAnsi="Times New Roman"/>
          <w:b/>
          <w:i/>
          <w:szCs w:val="24"/>
        </w:rPr>
        <w:t>Odbor dopravy</w:t>
      </w:r>
      <w:r>
        <w:rPr>
          <w:rFonts w:ascii="Times New Roman" w:hAnsi="Times New Roman"/>
          <w:b/>
          <w:i/>
          <w:szCs w:val="24"/>
        </w:rPr>
        <w:t>,</w:t>
      </w:r>
      <w:r w:rsidRPr="00B835BB"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>o</w:t>
      </w:r>
      <w:r w:rsidR="00B835BB" w:rsidRPr="00B835BB">
        <w:rPr>
          <w:rFonts w:ascii="Times New Roman" w:hAnsi="Times New Roman"/>
          <w:b/>
          <w:i/>
          <w:szCs w:val="24"/>
        </w:rPr>
        <w:t xml:space="preserve">dbor investiční, odbor strategického rozvoje </w:t>
      </w:r>
      <w:bookmarkStart w:id="0" w:name="__DdeLink__121_1395636308"/>
      <w:r w:rsidR="00B835BB" w:rsidRPr="00B835BB">
        <w:rPr>
          <w:rFonts w:ascii="Times New Roman" w:hAnsi="Times New Roman"/>
          <w:szCs w:val="24"/>
        </w:rPr>
        <w:t>–</w:t>
      </w:r>
      <w:bookmarkEnd w:id="0"/>
      <w:r w:rsidR="00B835BB" w:rsidRPr="00B835BB">
        <w:rPr>
          <w:rFonts w:ascii="Times New Roman" w:hAnsi="Times New Roman"/>
          <w:szCs w:val="24"/>
        </w:rPr>
        <w:t xml:space="preserve"> </w:t>
      </w:r>
      <w:r w:rsidRPr="00B835BB">
        <w:rPr>
          <w:rFonts w:ascii="Times New Roman" w:hAnsi="Times New Roman"/>
          <w:b/>
          <w:bCs/>
          <w:color w:val="000000" w:themeColor="text1"/>
          <w:szCs w:val="24"/>
        </w:rPr>
        <w:t>souhlasí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s danou věcí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559445C5" w14:textId="77777777" w:rsidR="008C3C12" w:rsidRDefault="008C3C12" w:rsidP="00B835B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4ECA2DF3" w14:textId="49453DAA" w:rsidR="00B835BB" w:rsidRPr="00692AC2" w:rsidRDefault="00D73C6F" w:rsidP="00692AC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0B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MAPPA, p.o.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05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souhlasí 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danou věcí. </w:t>
      </w:r>
    </w:p>
    <w:p w14:paraId="3D51A9DB" w14:textId="77777777" w:rsidR="00B835BB" w:rsidRPr="00B835BB" w:rsidRDefault="00B835BB" w:rsidP="00B83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835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Inženýrské sítě </w:t>
      </w:r>
    </w:p>
    <w:p w14:paraId="00EE0397" w14:textId="22E56643" w:rsidR="00B835BB" w:rsidRP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835BB">
        <w:rPr>
          <w:rFonts w:ascii="Times New Roman" w:hAnsi="Times New Roman"/>
          <w:szCs w:val="24"/>
        </w:rPr>
        <w:t xml:space="preserve">Dle dostupných informací mapové služby MMO </w:t>
      </w:r>
      <w:r w:rsidR="00072B18" w:rsidRPr="00B835BB">
        <w:rPr>
          <w:rFonts w:ascii="Times New Roman" w:hAnsi="Times New Roman"/>
          <w:szCs w:val="24"/>
        </w:rPr>
        <w:t>gis map</w:t>
      </w:r>
      <w:r w:rsidRPr="00B835BB">
        <w:rPr>
          <w:rFonts w:ascii="Times New Roman" w:hAnsi="Times New Roman"/>
          <w:szCs w:val="24"/>
        </w:rPr>
        <w:t xml:space="preserve"> se v předmětné části pozemku nachází inženýrské sítě, a to nadzemní elektrické vedení NN (ve vlastnictví třetí osoby), vodovodní řad a veřejné osvětlení (ve vlastnictví SMO). O této skutečnosti bude odbor majetkový informovat MOb Slezská Ostrava.</w:t>
      </w:r>
    </w:p>
    <w:p w14:paraId="5390AB2E" w14:textId="46E8CA39" w:rsidR="00692AC2" w:rsidRDefault="00692AC2" w:rsidP="00B835BB">
      <w:pPr>
        <w:pStyle w:val="Zkladntext"/>
      </w:pPr>
    </w:p>
    <w:p w14:paraId="72C75B53" w14:textId="77777777" w:rsidR="000C18BE" w:rsidRDefault="000C18BE" w:rsidP="00B835BB">
      <w:pPr>
        <w:pStyle w:val="Zkladntext"/>
      </w:pPr>
    </w:p>
    <w:p w14:paraId="7E707E89" w14:textId="0FF30F77" w:rsidR="00A9421D" w:rsidRPr="00B835BB" w:rsidRDefault="00A9421D" w:rsidP="00A942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) návrhu usnesení</w:t>
      </w:r>
    </w:p>
    <w:p w14:paraId="3CB34CC6" w14:textId="1D601F46" w:rsidR="00A9421D" w:rsidRPr="00107C7C" w:rsidRDefault="00A9421D" w:rsidP="00A942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sz w:val="24"/>
          <w:szCs w:val="24"/>
        </w:rPr>
        <w:t xml:space="preserve">Návrh na záměr města prodat nemovité věci v k.ú. </w:t>
      </w:r>
      <w:r w:rsidR="00707675">
        <w:rPr>
          <w:rFonts w:ascii="Times New Roman" w:hAnsi="Times New Roman" w:cs="Times New Roman"/>
          <w:sz w:val="24"/>
          <w:szCs w:val="24"/>
        </w:rPr>
        <w:t>Slezská Ostrava</w:t>
      </w:r>
      <w:r w:rsidRPr="00B835BB">
        <w:rPr>
          <w:rFonts w:ascii="Times New Roman" w:hAnsi="Times New Roman" w:cs="Times New Roman"/>
          <w:sz w:val="24"/>
          <w:szCs w:val="24"/>
        </w:rPr>
        <w:t>, obec Ostrava,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5BB">
        <w:rPr>
          <w:rFonts w:ascii="Times New Roman" w:hAnsi="Times New Roman" w:cs="Times New Roman"/>
          <w:sz w:val="24"/>
          <w:szCs w:val="24"/>
        </w:rPr>
        <w:t>ve vlastnictví statutárního města Ostrava, svěřen</w:t>
      </w:r>
      <w:r w:rsidR="00707675">
        <w:rPr>
          <w:rFonts w:ascii="Times New Roman" w:hAnsi="Times New Roman" w:cs="Times New Roman"/>
          <w:sz w:val="24"/>
          <w:szCs w:val="24"/>
        </w:rPr>
        <w:t>é</w:t>
      </w:r>
      <w:r w:rsidRPr="00B835BB">
        <w:rPr>
          <w:rFonts w:ascii="Times New Roman" w:hAnsi="Times New Roman" w:cs="Times New Roman"/>
          <w:sz w:val="24"/>
          <w:szCs w:val="24"/>
        </w:rPr>
        <w:t xml:space="preserve"> městskému obvodu Slezská Ostrava.</w:t>
      </w:r>
    </w:p>
    <w:p w14:paraId="4501D06E" w14:textId="77777777" w:rsidR="00707675" w:rsidRDefault="00A9421D" w:rsidP="007076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Předmět</w:t>
      </w:r>
    </w:p>
    <w:p w14:paraId="01C74AB7" w14:textId="5A44A548" w:rsidR="005E3B2D" w:rsidRPr="00461B35" w:rsidRDefault="008A2B63" w:rsidP="005E3B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E3B2D"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>pozemek parc. č. 4304/2</w:t>
      </w:r>
      <w:r w:rsidR="005E3B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1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výměře </w:t>
      </w:r>
      <w:r w:rsidR="00461B35">
        <w:rPr>
          <w:rFonts w:ascii="Times New Roman" w:hAnsi="Times New Roman" w:cs="Times New Roman"/>
          <w:color w:val="000000" w:themeColor="text1"/>
          <w:sz w:val="24"/>
          <w:szCs w:val="24"/>
        </w:rPr>
        <w:t>37 m</w:t>
      </w:r>
      <w:r w:rsidR="00461B3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61B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4A3F637" w14:textId="088124BE" w:rsidR="005E3B2D" w:rsidRDefault="005E3B2D" w:rsidP="005E3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>- část pozemku parc. č. 4305, ost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atní</w:t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plocha, jiná plocha, o výměře 125 m</w:t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označena jako </w:t>
      </w:r>
      <w:r w:rsidR="0074017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>díl "a" a část pozemku parc. č. 4307, zahrada, o výměře 10 m</w:t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označena jako díl "b", </w:t>
      </w:r>
      <w:r w:rsidR="00A816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>loučením vznikne nový pozemek označený jako parc. č. 4305/2, ost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atní </w:t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plocha, jiná plocha, o výměře 135 </w:t>
      </w:r>
      <w:r w:rsidR="00300DBD"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00DBD" w:rsidRPr="005E3B2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="00300DBD" w:rsidRPr="00DE29B0">
        <w:rPr>
          <w:rFonts w:ascii="Times New Roman" w:hAnsi="Times New Roman" w:cs="Times New Roman"/>
          <w:color w:val="000000" w:themeColor="text1"/>
          <w:sz w:val="24"/>
          <w:szCs w:val="24"/>
        </w:rPr>
        <w:t>– dle</w:t>
      </w:r>
      <w:r w:rsidRPr="005E3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geometrického plánu č. 4648-187/2021 viz příloha č. 3/3 předloženého materiálu</w:t>
      </w:r>
      <w:r w:rsidR="007401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5A8DCF" w14:textId="77777777" w:rsidR="005E3B2D" w:rsidRDefault="005E3B2D" w:rsidP="005E3B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0DC00" w14:textId="6129742B" w:rsidR="00A9421D" w:rsidRPr="00B835BB" w:rsidRDefault="00A9421D" w:rsidP="005E3B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Celková výměra </w:t>
      </w:r>
      <w:r w:rsidR="001D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požadovaných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pozemk</w:t>
      </w:r>
      <w:r w:rsidR="001D6696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696">
        <w:rPr>
          <w:rFonts w:ascii="Times New Roman" w:hAnsi="Times New Roman" w:cs="Times New Roman"/>
          <w:color w:val="000000" w:themeColor="text1"/>
          <w:sz w:val="24"/>
          <w:szCs w:val="24"/>
        </w:rPr>
        <w:t>172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26CE674" w14:textId="77777777" w:rsidR="00692AC2" w:rsidRDefault="00A9421D" w:rsidP="00692A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Předmětn</w:t>
      </w:r>
      <w:r w:rsidR="001D6696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</w:t>
      </w:r>
      <w:r w:rsidR="001D6696">
        <w:rPr>
          <w:rFonts w:ascii="Times New Roman" w:hAnsi="Times New Roman" w:cs="Times New Roman"/>
          <w:color w:val="000000" w:themeColor="text1"/>
          <w:sz w:val="24"/>
          <w:szCs w:val="24"/>
        </w:rPr>
        <w:t>ky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nachází u ul. </w:t>
      </w:r>
      <w:r w:rsidR="001D6696">
        <w:rPr>
          <w:rFonts w:ascii="Times New Roman" w:hAnsi="Times New Roman" w:cs="Times New Roman"/>
          <w:color w:val="000000" w:themeColor="text1"/>
          <w:sz w:val="24"/>
          <w:szCs w:val="24"/>
        </w:rPr>
        <w:t>Garbova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(viz příloha č. </w:t>
      </w:r>
      <w:r w:rsidR="001D669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 až </w:t>
      </w:r>
      <w:r w:rsidR="001D669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9E62BC7" w14:textId="57885E62" w:rsidR="00692AC2" w:rsidRDefault="00A9421D" w:rsidP="00A816AB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Žadatel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0C18BE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xxxxxxxxxxxxxxxxxxxxxxxxxxxxxxxxxxxxxxxxxxxxxxxxxxxxxxxxxxxxxx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6A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rostřednictvím městského obvodu Slezská Ostrava (viz příloha č. </w:t>
      </w:r>
      <w:r w:rsidR="001D669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71EF905" w14:textId="77777777" w:rsidR="00A816AB" w:rsidRDefault="00A816AB" w:rsidP="00692AC2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7518A963" w14:textId="4A43DBEE" w:rsidR="00A9421D" w:rsidRPr="00692AC2" w:rsidRDefault="00A9421D" w:rsidP="00692AC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Účel</w:t>
      </w:r>
    </w:p>
    <w:p w14:paraId="4E273612" w14:textId="18A02534" w:rsidR="00A9421D" w:rsidRPr="00B835BB" w:rsidRDefault="00A47BDD" w:rsidP="00A9421D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Majetkoprávní vypořádání nemovitých věcí</w:t>
      </w:r>
      <w:r w:rsidR="00CF7951">
        <w:rPr>
          <w:rFonts w:ascii="Times New Roman" w:hAnsi="Times New Roman"/>
          <w:bCs/>
          <w:color w:val="000000" w:themeColor="text1"/>
          <w:szCs w:val="24"/>
        </w:rPr>
        <w:t xml:space="preserve"> – sjednocení vlastnictví</w:t>
      </w:r>
      <w:r>
        <w:rPr>
          <w:rFonts w:ascii="Times New Roman" w:hAnsi="Times New Roman"/>
          <w:bCs/>
          <w:color w:val="000000" w:themeColor="text1"/>
          <w:szCs w:val="24"/>
        </w:rPr>
        <w:t>.</w:t>
      </w:r>
      <w:r w:rsidR="006131AD">
        <w:rPr>
          <w:rFonts w:ascii="Times New Roman" w:hAnsi="Times New Roman"/>
          <w:bCs/>
          <w:color w:val="000000" w:themeColor="text1"/>
          <w:szCs w:val="24"/>
        </w:rPr>
        <w:t xml:space="preserve"> Na pozemku parc. č. 4304/2 je umístěna stavba ve vlastnictví žadatele</w:t>
      </w:r>
      <w:r w:rsidR="00DE29B0">
        <w:rPr>
          <w:rFonts w:ascii="Times New Roman" w:hAnsi="Times New Roman"/>
          <w:bCs/>
          <w:color w:val="000000" w:themeColor="text1"/>
          <w:szCs w:val="24"/>
        </w:rPr>
        <w:t>. Ostatní pozemky jsou užívány jako součást jejich za</w:t>
      </w:r>
      <w:r w:rsidR="003C53B9">
        <w:rPr>
          <w:rFonts w:ascii="Times New Roman" w:hAnsi="Times New Roman"/>
          <w:bCs/>
          <w:color w:val="000000" w:themeColor="text1"/>
          <w:szCs w:val="24"/>
        </w:rPr>
        <w:t>h</w:t>
      </w:r>
      <w:r w:rsidR="00DE29B0">
        <w:rPr>
          <w:rFonts w:ascii="Times New Roman" w:hAnsi="Times New Roman"/>
          <w:bCs/>
          <w:color w:val="000000" w:themeColor="text1"/>
          <w:szCs w:val="24"/>
        </w:rPr>
        <w:t>rady.</w:t>
      </w:r>
    </w:p>
    <w:p w14:paraId="51523B29" w14:textId="2040524A" w:rsidR="00A9421D" w:rsidRDefault="00A9421D" w:rsidP="00A9421D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5EA1B420" w14:textId="77777777" w:rsidR="00C4225C" w:rsidRPr="00B835BB" w:rsidRDefault="00C4225C" w:rsidP="00A9421D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5AB47FF1" w14:textId="77777777" w:rsidR="00A9421D" w:rsidRPr="00B835BB" w:rsidRDefault="00A9421D" w:rsidP="00A9421D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B835B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599D178B" w14:textId="086F98AB" w:rsidR="00A9421D" w:rsidRPr="00B835BB" w:rsidRDefault="00A9421D" w:rsidP="00A9421D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835BB">
        <w:rPr>
          <w:rFonts w:ascii="Times New Roman" w:hAnsi="Times New Roman"/>
          <w:b/>
          <w:i/>
          <w:color w:val="000000" w:themeColor="text1"/>
          <w:szCs w:val="24"/>
        </w:rPr>
        <w:t xml:space="preserve">Zastupitelstvo městského obvodu Slezská Ostrava </w:t>
      </w:r>
      <w:r w:rsidRPr="00B835BB">
        <w:rPr>
          <w:rFonts w:ascii="Times New Roman" w:hAnsi="Times New Roman"/>
          <w:i/>
          <w:color w:val="000000" w:themeColor="text1"/>
          <w:szCs w:val="24"/>
        </w:rPr>
        <w:t xml:space="preserve">–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vydalo </w:t>
      </w:r>
      <w:r>
        <w:rPr>
          <w:rFonts w:ascii="Times New Roman" w:hAnsi="Times New Roman"/>
          <w:color w:val="000000" w:themeColor="text1"/>
          <w:szCs w:val="24"/>
        </w:rPr>
        <w:t xml:space="preserve">k výše uvedenému </w:t>
      </w:r>
      <w:r w:rsidRPr="00B835BB">
        <w:rPr>
          <w:rFonts w:ascii="Times New Roman" w:hAnsi="Times New Roman"/>
          <w:b/>
          <w:color w:val="000000" w:themeColor="text1"/>
          <w:szCs w:val="24"/>
        </w:rPr>
        <w:t>souhlasné stanovisko</w:t>
      </w:r>
      <w:r>
        <w:rPr>
          <w:rFonts w:ascii="Times New Roman" w:hAnsi="Times New Roman"/>
          <w:color w:val="000000" w:themeColor="text1"/>
          <w:szCs w:val="24"/>
        </w:rPr>
        <w:t xml:space="preserve">. </w:t>
      </w:r>
      <w:r w:rsidR="00E9074D">
        <w:rPr>
          <w:rFonts w:ascii="Times New Roman" w:hAnsi="Times New Roman"/>
          <w:color w:val="000000" w:themeColor="text1"/>
          <w:szCs w:val="24"/>
        </w:rPr>
        <w:t>MOb Slezská Ostrava uvádí, že při zhotovení geometrického plánu bylo zjištěno, že ž</w:t>
      </w:r>
      <w:r w:rsidR="00894B9A">
        <w:rPr>
          <w:rFonts w:ascii="Times New Roman" w:hAnsi="Times New Roman"/>
          <w:color w:val="000000" w:themeColor="text1"/>
          <w:szCs w:val="24"/>
        </w:rPr>
        <w:t>a</w:t>
      </w:r>
      <w:r w:rsidR="00E9074D">
        <w:rPr>
          <w:rFonts w:ascii="Times New Roman" w:hAnsi="Times New Roman"/>
          <w:color w:val="000000" w:themeColor="text1"/>
          <w:szCs w:val="24"/>
        </w:rPr>
        <w:t>datelé mimo jiné užívají také část pozemku parc.</w:t>
      </w:r>
      <w:r w:rsidR="00894B9A">
        <w:rPr>
          <w:rFonts w:ascii="Times New Roman" w:hAnsi="Times New Roman"/>
          <w:color w:val="000000" w:themeColor="text1"/>
          <w:szCs w:val="24"/>
        </w:rPr>
        <w:t xml:space="preserve"> </w:t>
      </w:r>
      <w:r w:rsidR="00E9074D">
        <w:rPr>
          <w:rFonts w:ascii="Times New Roman" w:hAnsi="Times New Roman"/>
          <w:color w:val="000000" w:themeColor="text1"/>
          <w:szCs w:val="24"/>
        </w:rPr>
        <w:t>č. 4307</w:t>
      </w:r>
      <w:r w:rsidR="00894B9A">
        <w:rPr>
          <w:rFonts w:ascii="Times New Roman" w:hAnsi="Times New Roman"/>
          <w:color w:val="000000" w:themeColor="text1"/>
          <w:szCs w:val="24"/>
        </w:rPr>
        <w:t xml:space="preserve">, a tudíž svou žádost o tuto část pozemku rozšířili. </w:t>
      </w:r>
      <w:r w:rsidRPr="00B835BB">
        <w:rPr>
          <w:rFonts w:ascii="Times New Roman" w:hAnsi="Times New Roman"/>
          <w:color w:val="000000" w:themeColor="text1"/>
          <w:szCs w:val="24"/>
        </w:rPr>
        <w:t>Dále MOb Sl</w:t>
      </w:r>
      <w:r w:rsidR="00894B9A">
        <w:rPr>
          <w:rFonts w:ascii="Times New Roman" w:hAnsi="Times New Roman"/>
          <w:color w:val="000000" w:themeColor="text1"/>
          <w:szCs w:val="24"/>
        </w:rPr>
        <w:t xml:space="preserve">ezská </w:t>
      </w:r>
      <w:r w:rsidRPr="00B835BB">
        <w:rPr>
          <w:rFonts w:ascii="Times New Roman" w:hAnsi="Times New Roman"/>
          <w:color w:val="000000" w:themeColor="text1"/>
          <w:szCs w:val="24"/>
        </w:rPr>
        <w:t>Ostrava uvádí, že je v současné době uzavřena s žadatel</w:t>
      </w:r>
      <w:r w:rsidR="00A47BDD">
        <w:rPr>
          <w:rFonts w:ascii="Times New Roman" w:hAnsi="Times New Roman"/>
          <w:color w:val="000000" w:themeColor="text1"/>
          <w:szCs w:val="24"/>
        </w:rPr>
        <w:t>i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</w:t>
      </w:r>
      <w:r w:rsidR="00A47BDD">
        <w:rPr>
          <w:rFonts w:ascii="Times New Roman" w:hAnsi="Times New Roman"/>
          <w:color w:val="000000" w:themeColor="text1"/>
          <w:szCs w:val="24"/>
        </w:rPr>
        <w:t>Nájemní smlouva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ze dne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A47BDD">
        <w:rPr>
          <w:rFonts w:ascii="Times New Roman" w:hAnsi="Times New Roman"/>
          <w:color w:val="000000" w:themeColor="text1"/>
          <w:szCs w:val="24"/>
        </w:rPr>
        <w:t>25. 7. 2005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, za účelem </w:t>
      </w:r>
      <w:r w:rsidR="00E9074D">
        <w:rPr>
          <w:rFonts w:ascii="Times New Roman" w:hAnsi="Times New Roman"/>
          <w:color w:val="000000" w:themeColor="text1"/>
          <w:szCs w:val="24"/>
        </w:rPr>
        <w:t xml:space="preserve">zajištění přístupu a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příjezdu </w:t>
      </w:r>
      <w:r w:rsidR="00E9074D">
        <w:rPr>
          <w:rFonts w:ascii="Times New Roman" w:hAnsi="Times New Roman"/>
          <w:color w:val="000000" w:themeColor="text1"/>
          <w:szCs w:val="24"/>
        </w:rPr>
        <w:t xml:space="preserve">ke garáži na parc. č. 4304/3 a k </w:t>
      </w:r>
      <w:r w:rsidRPr="00B835BB">
        <w:rPr>
          <w:rFonts w:ascii="Times New Roman" w:hAnsi="Times New Roman"/>
          <w:color w:val="000000" w:themeColor="text1"/>
          <w:szCs w:val="24"/>
        </w:rPr>
        <w:t>rodinnému domu</w:t>
      </w:r>
      <w:r w:rsidR="00E9074D">
        <w:rPr>
          <w:rFonts w:ascii="Times New Roman" w:hAnsi="Times New Roman"/>
          <w:color w:val="000000" w:themeColor="text1"/>
          <w:szCs w:val="24"/>
        </w:rPr>
        <w:t xml:space="preserve"> č.p. 1123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, na dobu </w:t>
      </w:r>
      <w:r w:rsidR="00E9074D">
        <w:rPr>
          <w:rFonts w:ascii="Times New Roman" w:hAnsi="Times New Roman"/>
          <w:color w:val="000000" w:themeColor="text1"/>
          <w:szCs w:val="24"/>
        </w:rPr>
        <w:t>ne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určitou, za nájemné ve výši </w:t>
      </w:r>
      <w:r w:rsidR="00E9074D">
        <w:rPr>
          <w:rFonts w:ascii="Times New Roman" w:hAnsi="Times New Roman"/>
          <w:color w:val="000000" w:themeColor="text1"/>
          <w:szCs w:val="24"/>
        </w:rPr>
        <w:t>314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Kč/rok</w:t>
      </w:r>
      <w:r w:rsidR="00E9074D">
        <w:rPr>
          <w:rFonts w:ascii="Times New Roman" w:hAnsi="Times New Roman"/>
          <w:color w:val="000000" w:themeColor="text1"/>
          <w:szCs w:val="24"/>
        </w:rPr>
        <w:t xml:space="preserve">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(viz příloha č. </w:t>
      </w:r>
      <w:r w:rsidR="00E9074D">
        <w:rPr>
          <w:rFonts w:ascii="Times New Roman" w:hAnsi="Times New Roman"/>
          <w:color w:val="000000" w:themeColor="text1"/>
          <w:szCs w:val="24"/>
        </w:rPr>
        <w:t>3</w:t>
      </w:r>
      <w:r w:rsidRPr="00B835BB">
        <w:rPr>
          <w:rFonts w:ascii="Times New Roman" w:hAnsi="Times New Roman"/>
          <w:color w:val="000000" w:themeColor="text1"/>
          <w:szCs w:val="24"/>
        </w:rPr>
        <w:t>/</w:t>
      </w:r>
      <w:r>
        <w:rPr>
          <w:rFonts w:ascii="Times New Roman" w:hAnsi="Times New Roman"/>
          <w:color w:val="000000" w:themeColor="text1"/>
          <w:szCs w:val="24"/>
        </w:rPr>
        <w:t>4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7A9D04E9" w14:textId="77777777" w:rsidR="00A9421D" w:rsidRPr="00B835BB" w:rsidRDefault="00A9421D" w:rsidP="00A9421D">
      <w:pPr>
        <w:pStyle w:val="mmoradkovani"/>
        <w:spacing w:line="240" w:lineRule="auto"/>
        <w:jc w:val="both"/>
        <w:rPr>
          <w:rFonts w:ascii="Times New Roman" w:hAnsi="Times New Roman"/>
          <w:color w:val="FF0000"/>
          <w:szCs w:val="24"/>
        </w:rPr>
      </w:pPr>
    </w:p>
    <w:p w14:paraId="74D2618B" w14:textId="5BAC185B" w:rsidR="00A9421D" w:rsidRPr="00B835BB" w:rsidRDefault="00A9421D" w:rsidP="00A9421D">
      <w:pPr>
        <w:pStyle w:val="mmoradkovani"/>
        <w:spacing w:line="240" w:lineRule="auto"/>
        <w:jc w:val="both"/>
        <w:rPr>
          <w:color w:val="000000" w:themeColor="text1"/>
          <w:szCs w:val="24"/>
        </w:rPr>
      </w:pPr>
      <w:r w:rsidRPr="00B835BB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– předmětn</w:t>
      </w:r>
      <w:r w:rsidR="00CF7951">
        <w:rPr>
          <w:rFonts w:ascii="Times New Roman" w:hAnsi="Times New Roman"/>
          <w:color w:val="000000" w:themeColor="text1"/>
          <w:szCs w:val="24"/>
        </w:rPr>
        <w:t>é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</w:t>
      </w:r>
      <w:r w:rsidR="00CF7951">
        <w:rPr>
          <w:rFonts w:ascii="Times New Roman" w:hAnsi="Times New Roman"/>
          <w:color w:val="000000" w:themeColor="text1"/>
          <w:szCs w:val="24"/>
        </w:rPr>
        <w:t>nemovité věci jsou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součástí plochy se způsobem využití „Bydlení v rodinných domech“. OÚPaSŘ </w:t>
      </w:r>
      <w:r w:rsidRPr="00594CD0">
        <w:rPr>
          <w:rFonts w:ascii="Times New Roman" w:hAnsi="Times New Roman"/>
          <w:b/>
          <w:bCs/>
          <w:color w:val="000000" w:themeColor="text1"/>
          <w:szCs w:val="24"/>
        </w:rPr>
        <w:t>nemá námitek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k prodeji </w:t>
      </w:r>
      <w:r w:rsidR="00CF7951">
        <w:rPr>
          <w:rFonts w:ascii="Times New Roman" w:hAnsi="Times New Roman"/>
          <w:color w:val="000000" w:themeColor="text1"/>
          <w:szCs w:val="24"/>
        </w:rPr>
        <w:t>předmětu převodu námitek, neboť daný záměr nemá vliv na koncepce sledované Územním plánem Ostravy.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543483D" w14:textId="77777777" w:rsidR="00CF7951" w:rsidRDefault="00CF7951" w:rsidP="00A9421D">
      <w:pPr>
        <w:pStyle w:val="mmoradkovani"/>
        <w:spacing w:line="240" w:lineRule="auto"/>
        <w:jc w:val="both"/>
        <w:rPr>
          <w:rFonts w:ascii="Times New Roman" w:hAnsi="Times New Roman"/>
          <w:b/>
          <w:i/>
          <w:szCs w:val="24"/>
        </w:rPr>
      </w:pPr>
    </w:p>
    <w:p w14:paraId="45F4F7EC" w14:textId="2D3F724B" w:rsidR="00A9421D" w:rsidRDefault="00A9421D" w:rsidP="00A9421D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835BB">
        <w:rPr>
          <w:rFonts w:ascii="Times New Roman" w:hAnsi="Times New Roman"/>
          <w:b/>
          <w:i/>
          <w:szCs w:val="24"/>
        </w:rPr>
        <w:t xml:space="preserve">Odbor </w:t>
      </w:r>
      <w:r w:rsidR="00CF7951">
        <w:rPr>
          <w:rFonts w:ascii="Times New Roman" w:hAnsi="Times New Roman"/>
          <w:b/>
          <w:i/>
          <w:szCs w:val="24"/>
        </w:rPr>
        <w:t>ochrany životního prostředí</w:t>
      </w:r>
      <w:r>
        <w:rPr>
          <w:rFonts w:ascii="Times New Roman" w:hAnsi="Times New Roman"/>
          <w:b/>
          <w:i/>
          <w:szCs w:val="24"/>
        </w:rPr>
        <w:t>,</w:t>
      </w:r>
      <w:r w:rsidRPr="00B835BB"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>o</w:t>
      </w:r>
      <w:r w:rsidRPr="00B835BB">
        <w:rPr>
          <w:rFonts w:ascii="Times New Roman" w:hAnsi="Times New Roman"/>
          <w:b/>
          <w:i/>
          <w:szCs w:val="24"/>
        </w:rPr>
        <w:t xml:space="preserve">dbor investiční, odbor strategického rozvoje </w:t>
      </w:r>
      <w:r w:rsidRPr="00B835BB">
        <w:rPr>
          <w:rFonts w:ascii="Times New Roman" w:hAnsi="Times New Roman"/>
          <w:szCs w:val="24"/>
        </w:rPr>
        <w:t xml:space="preserve">– </w:t>
      </w:r>
      <w:r w:rsidRPr="00B835BB">
        <w:rPr>
          <w:rFonts w:ascii="Times New Roman" w:hAnsi="Times New Roman"/>
          <w:b/>
          <w:bCs/>
          <w:color w:val="000000" w:themeColor="text1"/>
          <w:szCs w:val="24"/>
        </w:rPr>
        <w:t>souhlasí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s danou věcí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61D7FE43" w14:textId="77777777" w:rsidR="00A9421D" w:rsidRDefault="00A9421D" w:rsidP="00A9421D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36422EE6" w14:textId="77777777" w:rsidR="00A9421D" w:rsidRPr="00D050B6" w:rsidRDefault="00A9421D" w:rsidP="00A9421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0B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MAPPA, p.o.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05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souhlasí 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danou věcí. </w:t>
      </w:r>
    </w:p>
    <w:p w14:paraId="240E103D" w14:textId="77777777" w:rsidR="00A9421D" w:rsidRPr="00B835BB" w:rsidRDefault="00A9421D" w:rsidP="00A9421D">
      <w:pPr>
        <w:pStyle w:val="Zkladntext"/>
        <w:rPr>
          <w:bCs/>
        </w:rPr>
      </w:pPr>
    </w:p>
    <w:p w14:paraId="4A91B01A" w14:textId="77777777" w:rsidR="00A9421D" w:rsidRPr="00B835BB" w:rsidRDefault="00A9421D" w:rsidP="00A94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835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Inženýrské sítě </w:t>
      </w:r>
    </w:p>
    <w:p w14:paraId="521DBB46" w14:textId="20D5E64F" w:rsidR="00A9421D" w:rsidRPr="00B835BB" w:rsidRDefault="00A9421D" w:rsidP="00A9421D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835BB">
        <w:rPr>
          <w:rFonts w:ascii="Times New Roman" w:hAnsi="Times New Roman"/>
          <w:szCs w:val="24"/>
        </w:rPr>
        <w:t xml:space="preserve">Dle </w:t>
      </w:r>
      <w:r w:rsidR="003954F7">
        <w:rPr>
          <w:rFonts w:ascii="Times New Roman" w:hAnsi="Times New Roman"/>
          <w:szCs w:val="24"/>
        </w:rPr>
        <w:t xml:space="preserve">předložených stanovisek příslušného obvodu a </w:t>
      </w:r>
      <w:r w:rsidRPr="00B835BB">
        <w:rPr>
          <w:rFonts w:ascii="Times New Roman" w:hAnsi="Times New Roman"/>
          <w:szCs w:val="24"/>
        </w:rPr>
        <w:t xml:space="preserve">dostupných informací mapové služby MMO </w:t>
      </w:r>
      <w:r w:rsidR="003954F7" w:rsidRPr="00B835BB">
        <w:rPr>
          <w:rFonts w:ascii="Times New Roman" w:hAnsi="Times New Roman"/>
          <w:szCs w:val="24"/>
        </w:rPr>
        <w:t>gis map</w:t>
      </w:r>
      <w:r w:rsidRPr="00B835BB">
        <w:rPr>
          <w:rFonts w:ascii="Times New Roman" w:hAnsi="Times New Roman"/>
          <w:szCs w:val="24"/>
        </w:rPr>
        <w:t xml:space="preserve"> se v předmě</w:t>
      </w:r>
      <w:r w:rsidR="003954F7">
        <w:rPr>
          <w:rFonts w:ascii="Times New Roman" w:hAnsi="Times New Roman"/>
          <w:szCs w:val="24"/>
        </w:rPr>
        <w:t>tu</w:t>
      </w:r>
      <w:r w:rsidRPr="00B835BB">
        <w:rPr>
          <w:rFonts w:ascii="Times New Roman" w:hAnsi="Times New Roman"/>
          <w:szCs w:val="24"/>
        </w:rPr>
        <w:t xml:space="preserve"> </w:t>
      </w:r>
      <w:r w:rsidR="003954F7">
        <w:rPr>
          <w:rFonts w:ascii="Times New Roman" w:hAnsi="Times New Roman"/>
          <w:szCs w:val="24"/>
        </w:rPr>
        <w:t xml:space="preserve">převodu nenacházejí žádné inženýrské sítě. </w:t>
      </w:r>
    </w:p>
    <w:p w14:paraId="59A6407F" w14:textId="77777777" w:rsidR="00A9421D" w:rsidRPr="00B835BB" w:rsidRDefault="00A9421D" w:rsidP="00A9421D">
      <w:pPr>
        <w:pStyle w:val="Zkladntext"/>
      </w:pPr>
    </w:p>
    <w:p w14:paraId="1970B0F2" w14:textId="230BD53D" w:rsidR="00403C08" w:rsidRPr="00B835BB" w:rsidRDefault="00403C08" w:rsidP="00403C0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K bodu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1 - 3</w:t>
      </w:r>
      <w:proofErr w:type="gramEnd"/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) návrhu usnesení</w:t>
      </w:r>
    </w:p>
    <w:p w14:paraId="0E7D56C1" w14:textId="77777777" w:rsidR="00C4225C" w:rsidRDefault="00C4225C" w:rsidP="00A9421D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A0540B2" w14:textId="7C882842" w:rsidR="00A9421D" w:rsidRPr="006F68E5" w:rsidRDefault="00A9421D" w:rsidP="00A9421D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F68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168FD079" w14:textId="77777777" w:rsidR="00A9421D" w:rsidRPr="006F68E5" w:rsidRDefault="00A9421D" w:rsidP="00A9421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Slezská Ostrava. </w:t>
      </w:r>
    </w:p>
    <w:p w14:paraId="263D6356" w14:textId="0A5A28B4" w:rsidR="00A9421D" w:rsidRDefault="00A9421D" w:rsidP="00A9421D">
      <w:pPr>
        <w:pStyle w:val="Zkladntext"/>
        <w:ind w:right="-1"/>
        <w:rPr>
          <w:b/>
          <w:bCs/>
          <w:color w:val="000000" w:themeColor="text1"/>
          <w:u w:val="single"/>
        </w:rPr>
      </w:pPr>
    </w:p>
    <w:p w14:paraId="648DB906" w14:textId="77777777" w:rsidR="00692AC2" w:rsidRPr="00692AC2" w:rsidRDefault="00692AC2" w:rsidP="00692AC2">
      <w:pPr>
        <w:pStyle w:val="Zkladntext"/>
        <w:rPr>
          <w:b/>
          <w:bCs/>
          <w:u w:val="single"/>
        </w:rPr>
      </w:pPr>
      <w:r w:rsidRPr="00692AC2">
        <w:rPr>
          <w:b/>
          <w:bCs/>
          <w:u w:val="single"/>
        </w:rPr>
        <w:t>Projednáno v radě města</w:t>
      </w:r>
    </w:p>
    <w:p w14:paraId="386E4E05" w14:textId="4F3E477B" w:rsidR="00692AC2" w:rsidRPr="00B835BB" w:rsidRDefault="00692AC2" w:rsidP="00692AC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AC2">
        <w:rPr>
          <w:rFonts w:ascii="Times New Roman" w:hAnsi="Times New Roman" w:cs="Times New Roman"/>
          <w:bCs/>
          <w:sz w:val="24"/>
          <w:szCs w:val="24"/>
        </w:rPr>
        <w:t xml:space="preserve">Rada města dne 31. 5. 2022 souhlasila </w:t>
      </w:r>
      <w:r w:rsidRPr="00692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návrhem na záměr města prodat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výše uveden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 nemovité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věci dle bod</w:t>
      </w:r>
      <w:r w:rsidR="00403C08">
        <w:rPr>
          <w:rFonts w:ascii="Times New Roman" w:hAnsi="Times New Roman" w:cs="Times New Roman"/>
          <w:color w:val="000000" w:themeColor="text1"/>
          <w:sz w:val="24"/>
          <w:szCs w:val="24"/>
        </w:rPr>
        <w:t>ů 1</w:t>
      </w:r>
      <w:r w:rsidR="00D80DC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03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návrhu usnesení. </w:t>
      </w:r>
    </w:p>
    <w:p w14:paraId="1AA8D5F7" w14:textId="7AB3F1D3" w:rsidR="00692AC2" w:rsidRPr="00692AC2" w:rsidRDefault="00692AC2" w:rsidP="00A81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AC2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5A2533A1" w14:textId="77777777" w:rsidR="00692AC2" w:rsidRPr="00692AC2" w:rsidRDefault="00692AC2" w:rsidP="00692AC2">
      <w:pPr>
        <w:pStyle w:val="Zkladntext"/>
        <w:rPr>
          <w:bCs/>
        </w:rPr>
      </w:pPr>
      <w:r w:rsidRPr="00692AC2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603A8B97" w14:textId="77777777" w:rsidR="00692AC2" w:rsidRDefault="00692AC2" w:rsidP="00692AC2">
      <w:pPr>
        <w:pStyle w:val="Zkladntext"/>
        <w:ind w:right="-1"/>
        <w:rPr>
          <w:b/>
          <w:bCs/>
          <w:color w:val="000000" w:themeColor="text1"/>
          <w:u w:val="single"/>
        </w:rPr>
      </w:pPr>
    </w:p>
    <w:p w14:paraId="7EC32916" w14:textId="77777777" w:rsidR="00A9421D" w:rsidRPr="00B835BB" w:rsidRDefault="00A9421D" w:rsidP="00A9421D">
      <w:pPr>
        <w:pStyle w:val="Zkladntext"/>
      </w:pPr>
    </w:p>
    <w:p w14:paraId="6DC6CB41" w14:textId="77777777" w:rsidR="00A9421D" w:rsidRPr="00B835BB" w:rsidRDefault="00A9421D" w:rsidP="00B835BB">
      <w:pPr>
        <w:pStyle w:val="Zkladntext"/>
      </w:pPr>
    </w:p>
    <w:sectPr w:rsidR="00A9421D" w:rsidRPr="00B835BB" w:rsidSect="00692AC2">
      <w:footerReference w:type="default" r:id="rId6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8697" w14:textId="77777777" w:rsidR="00D050B6" w:rsidRDefault="00D050B6" w:rsidP="00D050B6">
      <w:pPr>
        <w:spacing w:after="0" w:line="240" w:lineRule="auto"/>
      </w:pPr>
      <w:r>
        <w:separator/>
      </w:r>
    </w:p>
  </w:endnote>
  <w:endnote w:type="continuationSeparator" w:id="0">
    <w:p w14:paraId="66287C7E" w14:textId="77777777" w:rsidR="00D050B6" w:rsidRDefault="00D050B6" w:rsidP="00D0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7814"/>
      <w:docPartObj>
        <w:docPartGallery w:val="Page Numbers (Bottom of Page)"/>
        <w:docPartUnique/>
      </w:docPartObj>
    </w:sdtPr>
    <w:sdtEndPr/>
    <w:sdtContent>
      <w:p w14:paraId="19D51386" w14:textId="17B9664F" w:rsidR="00D050B6" w:rsidRDefault="00D050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E93FD" w14:textId="77777777" w:rsidR="00D050B6" w:rsidRDefault="00D05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00A1" w14:textId="77777777" w:rsidR="00D050B6" w:rsidRDefault="00D050B6" w:rsidP="00D050B6">
      <w:pPr>
        <w:spacing w:after="0" w:line="240" w:lineRule="auto"/>
      </w:pPr>
      <w:r>
        <w:separator/>
      </w:r>
    </w:p>
  </w:footnote>
  <w:footnote w:type="continuationSeparator" w:id="0">
    <w:p w14:paraId="4C24A2B9" w14:textId="77777777" w:rsidR="00D050B6" w:rsidRDefault="00D050B6" w:rsidP="00D05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27"/>
    <w:rsid w:val="00072B18"/>
    <w:rsid w:val="000C18BE"/>
    <w:rsid w:val="00107C7C"/>
    <w:rsid w:val="00112EB6"/>
    <w:rsid w:val="001241B6"/>
    <w:rsid w:val="0012739A"/>
    <w:rsid w:val="00167F7B"/>
    <w:rsid w:val="0019318E"/>
    <w:rsid w:val="001D6696"/>
    <w:rsid w:val="002464F0"/>
    <w:rsid w:val="00270E5D"/>
    <w:rsid w:val="00282359"/>
    <w:rsid w:val="002A092F"/>
    <w:rsid w:val="00300DBD"/>
    <w:rsid w:val="00305200"/>
    <w:rsid w:val="00343ADD"/>
    <w:rsid w:val="003473F2"/>
    <w:rsid w:val="003954F7"/>
    <w:rsid w:val="003C53B9"/>
    <w:rsid w:val="00403C08"/>
    <w:rsid w:val="004171DF"/>
    <w:rsid w:val="00461B35"/>
    <w:rsid w:val="00463879"/>
    <w:rsid w:val="00471025"/>
    <w:rsid w:val="0047244E"/>
    <w:rsid w:val="0047639D"/>
    <w:rsid w:val="0052052C"/>
    <w:rsid w:val="00534D2A"/>
    <w:rsid w:val="005356B8"/>
    <w:rsid w:val="00594CD0"/>
    <w:rsid w:val="005C0073"/>
    <w:rsid w:val="005E3B2D"/>
    <w:rsid w:val="006131AD"/>
    <w:rsid w:val="00637E12"/>
    <w:rsid w:val="00682031"/>
    <w:rsid w:val="00692AC2"/>
    <w:rsid w:val="006C237D"/>
    <w:rsid w:val="006E5959"/>
    <w:rsid w:val="00707675"/>
    <w:rsid w:val="007106AA"/>
    <w:rsid w:val="0074017B"/>
    <w:rsid w:val="007921EE"/>
    <w:rsid w:val="007D1FA2"/>
    <w:rsid w:val="00801D9A"/>
    <w:rsid w:val="00802750"/>
    <w:rsid w:val="00832126"/>
    <w:rsid w:val="008736A5"/>
    <w:rsid w:val="00894B9A"/>
    <w:rsid w:val="008A2B63"/>
    <w:rsid w:val="008C3C12"/>
    <w:rsid w:val="008F3435"/>
    <w:rsid w:val="00994ECA"/>
    <w:rsid w:val="009B6ECB"/>
    <w:rsid w:val="00A46D8E"/>
    <w:rsid w:val="00A47BDD"/>
    <w:rsid w:val="00A816AB"/>
    <w:rsid w:val="00A9421D"/>
    <w:rsid w:val="00AA4514"/>
    <w:rsid w:val="00AA5BF2"/>
    <w:rsid w:val="00AB5306"/>
    <w:rsid w:val="00AC2527"/>
    <w:rsid w:val="00B71D14"/>
    <w:rsid w:val="00B77457"/>
    <w:rsid w:val="00B835BB"/>
    <w:rsid w:val="00BE1B65"/>
    <w:rsid w:val="00C4225C"/>
    <w:rsid w:val="00C52A0C"/>
    <w:rsid w:val="00C947C8"/>
    <w:rsid w:val="00CC4082"/>
    <w:rsid w:val="00CF7951"/>
    <w:rsid w:val="00D050B6"/>
    <w:rsid w:val="00D323F0"/>
    <w:rsid w:val="00D5338C"/>
    <w:rsid w:val="00D73C6F"/>
    <w:rsid w:val="00D760FF"/>
    <w:rsid w:val="00D80DCB"/>
    <w:rsid w:val="00D81800"/>
    <w:rsid w:val="00D90E24"/>
    <w:rsid w:val="00DE29B0"/>
    <w:rsid w:val="00DE7230"/>
    <w:rsid w:val="00E13EF8"/>
    <w:rsid w:val="00E55058"/>
    <w:rsid w:val="00E9074D"/>
    <w:rsid w:val="00EE1E97"/>
    <w:rsid w:val="00F468B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B1E9"/>
  <w15:chartTrackingRefBased/>
  <w15:docId w15:val="{96681061-0028-42AE-A78F-7A8591F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AC252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C25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C2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AC2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0B6"/>
  </w:style>
  <w:style w:type="paragraph" w:styleId="Zpat">
    <w:name w:val="footer"/>
    <w:basedOn w:val="Normln"/>
    <w:link w:val="Zpat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0B6"/>
  </w:style>
  <w:style w:type="paragraph" w:customStyle="1" w:styleId="mmoradkovani">
    <w:name w:val="_mmo_radkovani"/>
    <w:basedOn w:val="Normln"/>
    <w:qFormat/>
    <w:rsid w:val="00B835B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1061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Kučinská Marie</cp:lastModifiedBy>
  <cp:revision>5</cp:revision>
  <cp:lastPrinted>2022-05-31T09:22:00Z</cp:lastPrinted>
  <dcterms:created xsi:type="dcterms:W3CDTF">2022-05-31T09:23:00Z</dcterms:created>
  <dcterms:modified xsi:type="dcterms:W3CDTF">2022-06-02T07:15:00Z</dcterms:modified>
</cp:coreProperties>
</file>