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DD62" w14:textId="77777777" w:rsidR="00CF426A" w:rsidRPr="00051A14" w:rsidRDefault="00CF426A" w:rsidP="00CF426A">
      <w:pPr>
        <w:pStyle w:val="mmozprava"/>
        <w:rPr>
          <w:rFonts w:ascii="Times New Roman" w:hAnsi="Times New Roman"/>
          <w:sz w:val="24"/>
          <w:szCs w:val="24"/>
        </w:rPr>
      </w:pPr>
      <w:r w:rsidRPr="00051A14">
        <w:rPr>
          <w:rFonts w:ascii="Times New Roman" w:hAnsi="Times New Roman"/>
          <w:sz w:val="24"/>
          <w:szCs w:val="24"/>
        </w:rPr>
        <w:t>Důvodová zpráva:</w:t>
      </w:r>
    </w:p>
    <w:p w14:paraId="4B63E2A0" w14:textId="3E7B4AFB" w:rsidR="001C6B52" w:rsidRPr="00E37F07" w:rsidRDefault="001C6B52" w:rsidP="00CF426A">
      <w:pPr>
        <w:jc w:val="both"/>
        <w:rPr>
          <w:rFonts w:ascii="Times New Roman" w:hAnsi="Times New Roman"/>
          <w:b/>
          <w:szCs w:val="24"/>
        </w:rPr>
      </w:pPr>
      <w:r w:rsidRPr="00E37F07">
        <w:rPr>
          <w:rFonts w:ascii="Times New Roman" w:hAnsi="Times New Roman"/>
          <w:b/>
          <w:szCs w:val="24"/>
        </w:rPr>
        <w:t>Návrh darovací</w:t>
      </w:r>
      <w:r w:rsidR="0019646A" w:rsidRPr="00E37F07">
        <w:rPr>
          <w:rFonts w:ascii="Times New Roman" w:hAnsi="Times New Roman"/>
          <w:b/>
          <w:szCs w:val="24"/>
        </w:rPr>
        <w:t>ch smlu</w:t>
      </w:r>
      <w:r w:rsidRPr="00E37F07">
        <w:rPr>
          <w:rFonts w:ascii="Times New Roman" w:hAnsi="Times New Roman"/>
          <w:b/>
          <w:szCs w:val="24"/>
        </w:rPr>
        <w:t>v uzavřen</w:t>
      </w:r>
      <w:r w:rsidR="008622E5" w:rsidRPr="00E37F07">
        <w:rPr>
          <w:rFonts w:ascii="Times New Roman" w:hAnsi="Times New Roman"/>
          <w:b/>
          <w:szCs w:val="24"/>
        </w:rPr>
        <w:t>ých</w:t>
      </w:r>
      <w:r w:rsidRPr="00E37F07">
        <w:rPr>
          <w:rFonts w:ascii="Times New Roman" w:hAnsi="Times New Roman"/>
          <w:b/>
          <w:szCs w:val="24"/>
        </w:rPr>
        <w:t xml:space="preserve"> mezi statutárním městem Ostravou a </w:t>
      </w:r>
      <w:r w:rsidR="0019646A" w:rsidRPr="00E37F07">
        <w:rPr>
          <w:rFonts w:ascii="Times New Roman" w:hAnsi="Times New Roman"/>
          <w:b/>
          <w:szCs w:val="24"/>
        </w:rPr>
        <w:t>příjemci podpory z projektu „</w:t>
      </w:r>
      <w:r w:rsidR="0076110D">
        <w:rPr>
          <w:rFonts w:ascii="Times New Roman" w:hAnsi="Times New Roman"/>
          <w:b/>
          <w:szCs w:val="24"/>
        </w:rPr>
        <w:t>Dvě k</w:t>
      </w:r>
      <w:r w:rsidR="0019646A" w:rsidRPr="00E37F07">
        <w:rPr>
          <w:rFonts w:ascii="Times New Roman" w:hAnsi="Times New Roman"/>
          <w:b/>
          <w:szCs w:val="24"/>
        </w:rPr>
        <w:t>orun</w:t>
      </w:r>
      <w:r w:rsidR="0076110D">
        <w:rPr>
          <w:rFonts w:ascii="Times New Roman" w:hAnsi="Times New Roman"/>
          <w:b/>
          <w:szCs w:val="24"/>
        </w:rPr>
        <w:t>y</w:t>
      </w:r>
      <w:r w:rsidR="0019646A" w:rsidRPr="00E37F07">
        <w:rPr>
          <w:rFonts w:ascii="Times New Roman" w:hAnsi="Times New Roman"/>
          <w:b/>
          <w:szCs w:val="24"/>
        </w:rPr>
        <w:t xml:space="preserve"> ze vstupu“,</w:t>
      </w:r>
      <w:r w:rsidR="00C55F2C" w:rsidRPr="00E37F07">
        <w:rPr>
          <w:rFonts w:ascii="Times New Roman" w:hAnsi="Times New Roman"/>
          <w:b/>
          <w:color w:val="FF0000"/>
          <w:szCs w:val="24"/>
        </w:rPr>
        <w:t xml:space="preserve"> </w:t>
      </w:r>
      <w:r w:rsidR="0019646A" w:rsidRPr="00E37F07">
        <w:rPr>
          <w:rFonts w:ascii="Times New Roman" w:hAnsi="Times New Roman"/>
          <w:b/>
          <w:szCs w:val="24"/>
        </w:rPr>
        <w:t>jejichž</w:t>
      </w:r>
      <w:r w:rsidRPr="00E37F07">
        <w:rPr>
          <w:rFonts w:ascii="Times New Roman" w:hAnsi="Times New Roman"/>
          <w:b/>
          <w:szCs w:val="24"/>
        </w:rPr>
        <w:t xml:space="preserve"> předmětem</w:t>
      </w:r>
      <w:r w:rsidR="004B2EC0" w:rsidRPr="00E37F07">
        <w:rPr>
          <w:rFonts w:ascii="Times New Roman" w:hAnsi="Times New Roman"/>
          <w:b/>
          <w:szCs w:val="24"/>
        </w:rPr>
        <w:t xml:space="preserve"> je poskytnutí finanční</w:t>
      </w:r>
      <w:r w:rsidR="0019646A" w:rsidRPr="00E37F07">
        <w:rPr>
          <w:rFonts w:ascii="Times New Roman" w:hAnsi="Times New Roman"/>
          <w:b/>
          <w:szCs w:val="24"/>
        </w:rPr>
        <w:t>ch</w:t>
      </w:r>
      <w:r w:rsidR="004B2EC0" w:rsidRPr="00E37F07">
        <w:rPr>
          <w:rFonts w:ascii="Times New Roman" w:hAnsi="Times New Roman"/>
          <w:b/>
          <w:szCs w:val="24"/>
        </w:rPr>
        <w:t xml:space="preserve"> dar</w:t>
      </w:r>
      <w:r w:rsidR="0019646A" w:rsidRPr="00E37F07">
        <w:rPr>
          <w:rFonts w:ascii="Times New Roman" w:hAnsi="Times New Roman"/>
          <w:b/>
          <w:szCs w:val="24"/>
        </w:rPr>
        <w:t>ů</w:t>
      </w:r>
      <w:r w:rsidR="00862ED2" w:rsidRPr="00E37F07">
        <w:rPr>
          <w:rFonts w:ascii="Times New Roman" w:hAnsi="Times New Roman"/>
          <w:color w:val="000000"/>
          <w:szCs w:val="24"/>
        </w:rPr>
        <w:t xml:space="preserve"> </w:t>
      </w:r>
      <w:r w:rsidR="00862ED2" w:rsidRPr="00E37F07">
        <w:rPr>
          <w:rFonts w:ascii="Times New Roman" w:hAnsi="Times New Roman"/>
          <w:b/>
          <w:szCs w:val="24"/>
        </w:rPr>
        <w:t>v</w:t>
      </w:r>
      <w:r w:rsidR="0019646A" w:rsidRPr="00E37F07">
        <w:rPr>
          <w:rFonts w:ascii="Times New Roman" w:hAnsi="Times New Roman"/>
          <w:b/>
          <w:szCs w:val="24"/>
        </w:rPr>
        <w:t xml:space="preserve"> celkové</w:t>
      </w:r>
      <w:r w:rsidR="00862ED2" w:rsidRPr="00E37F07">
        <w:rPr>
          <w:rFonts w:ascii="Times New Roman" w:hAnsi="Times New Roman"/>
          <w:b/>
          <w:szCs w:val="24"/>
        </w:rPr>
        <w:t xml:space="preserve"> </w:t>
      </w:r>
      <w:r w:rsidR="00862ED2" w:rsidRPr="00361429">
        <w:rPr>
          <w:rFonts w:ascii="Times New Roman" w:hAnsi="Times New Roman"/>
          <w:b/>
          <w:szCs w:val="24"/>
        </w:rPr>
        <w:t xml:space="preserve">výši </w:t>
      </w:r>
      <w:proofErr w:type="gramStart"/>
      <w:r w:rsidR="00F951F6">
        <w:rPr>
          <w:rFonts w:ascii="Times New Roman" w:hAnsi="Times New Roman"/>
          <w:b/>
          <w:szCs w:val="24"/>
        </w:rPr>
        <w:t>9</w:t>
      </w:r>
      <w:r w:rsidR="00D3136F">
        <w:rPr>
          <w:rFonts w:ascii="Times New Roman" w:hAnsi="Times New Roman"/>
          <w:b/>
          <w:szCs w:val="24"/>
        </w:rPr>
        <w:t>00</w:t>
      </w:r>
      <w:r w:rsidR="00361429">
        <w:rPr>
          <w:rFonts w:ascii="Times New Roman" w:hAnsi="Times New Roman"/>
          <w:b/>
          <w:szCs w:val="24"/>
        </w:rPr>
        <w:t>.</w:t>
      </w:r>
      <w:r w:rsidR="00203FA5" w:rsidRPr="00361429">
        <w:rPr>
          <w:rFonts w:ascii="Times New Roman" w:hAnsi="Times New Roman"/>
          <w:b/>
          <w:szCs w:val="24"/>
        </w:rPr>
        <w:t>000,-</w:t>
      </w:r>
      <w:proofErr w:type="gramEnd"/>
      <w:r w:rsidR="00203FA5" w:rsidRPr="00E37F07">
        <w:rPr>
          <w:rFonts w:ascii="Times New Roman" w:hAnsi="Times New Roman"/>
          <w:b/>
          <w:szCs w:val="24"/>
        </w:rPr>
        <w:t xml:space="preserve"> Kč.</w:t>
      </w:r>
    </w:p>
    <w:p w14:paraId="51F9EECA" w14:textId="77777777" w:rsidR="00203FA5" w:rsidRDefault="00203FA5" w:rsidP="00CF426A">
      <w:pPr>
        <w:jc w:val="both"/>
        <w:rPr>
          <w:rFonts w:ascii="Times New Roman" w:hAnsi="Times New Roman"/>
          <w:b/>
          <w:sz w:val="22"/>
          <w:szCs w:val="22"/>
        </w:rPr>
      </w:pPr>
    </w:p>
    <w:p w14:paraId="4E6519AC" w14:textId="43C1FA8E" w:rsidR="00801C80" w:rsidRDefault="007D3F7E" w:rsidP="007D3F7E">
      <w:pPr>
        <w:overflowPunct/>
        <w:autoSpaceDE/>
        <w:autoSpaceDN/>
        <w:adjustRightInd/>
        <w:jc w:val="both"/>
        <w:textAlignment w:val="auto"/>
        <w:rPr>
          <w:rFonts w:ascii="Times New Roman" w:hAnsi="Times New Roman"/>
          <w:szCs w:val="24"/>
        </w:rPr>
      </w:pPr>
      <w:r w:rsidRPr="007D3F7E">
        <w:rPr>
          <w:rFonts w:ascii="Times New Roman" w:hAnsi="Times New Roman"/>
          <w:szCs w:val="24"/>
        </w:rPr>
        <w:t>Zastupitelstvo města Ostravy svým usnesením č. 0721/ZM1418/10 ze dne 14.</w:t>
      </w:r>
      <w:r w:rsidR="00416457">
        <w:rPr>
          <w:rFonts w:ascii="Times New Roman" w:hAnsi="Times New Roman"/>
          <w:szCs w:val="24"/>
        </w:rPr>
        <w:t xml:space="preserve"> </w:t>
      </w:r>
      <w:r w:rsidRPr="007D3F7E">
        <w:rPr>
          <w:rFonts w:ascii="Times New Roman" w:hAnsi="Times New Roman"/>
          <w:szCs w:val="24"/>
        </w:rPr>
        <w:t>10.</w:t>
      </w:r>
      <w:r w:rsidR="00416457">
        <w:rPr>
          <w:rFonts w:ascii="Times New Roman" w:hAnsi="Times New Roman"/>
          <w:szCs w:val="24"/>
        </w:rPr>
        <w:t xml:space="preserve"> </w:t>
      </w:r>
      <w:r w:rsidRPr="007D3F7E">
        <w:rPr>
          <w:rFonts w:ascii="Times New Roman" w:hAnsi="Times New Roman"/>
          <w:szCs w:val="24"/>
        </w:rPr>
        <w:t>2015 schválilo zapojení Zoologické zahrady</w:t>
      </w:r>
      <w:r w:rsidR="004A3297">
        <w:rPr>
          <w:rFonts w:ascii="Times New Roman" w:hAnsi="Times New Roman"/>
          <w:szCs w:val="24"/>
        </w:rPr>
        <w:t xml:space="preserve"> a botanického parku</w:t>
      </w:r>
      <w:r w:rsidRPr="007D3F7E">
        <w:rPr>
          <w:rFonts w:ascii="Times New Roman" w:hAnsi="Times New Roman"/>
          <w:szCs w:val="24"/>
        </w:rPr>
        <w:t xml:space="preserve"> Ostrava, příspěvkové organizace </w:t>
      </w:r>
      <w:r w:rsidR="004A3297" w:rsidRPr="00556B3B">
        <w:rPr>
          <w:rFonts w:ascii="Times New Roman" w:eastAsiaTheme="minorHAnsi" w:hAnsi="Times New Roman" w:cstheme="minorBidi"/>
          <w:szCs w:val="24"/>
          <w:lang w:eastAsia="en-US"/>
        </w:rPr>
        <w:t xml:space="preserve">(dále jen </w:t>
      </w:r>
      <w:r w:rsidR="003D6AA0">
        <w:rPr>
          <w:rFonts w:ascii="Times New Roman" w:eastAsiaTheme="minorHAnsi" w:hAnsi="Times New Roman" w:cstheme="minorBidi"/>
          <w:szCs w:val="24"/>
          <w:lang w:eastAsia="en-US"/>
        </w:rPr>
        <w:t>„</w:t>
      </w:r>
      <w:r w:rsidR="004A3297" w:rsidRPr="00556B3B">
        <w:rPr>
          <w:rFonts w:ascii="Times New Roman" w:eastAsiaTheme="minorHAnsi" w:hAnsi="Times New Roman" w:cstheme="minorBidi"/>
          <w:szCs w:val="24"/>
          <w:lang w:eastAsia="en-US"/>
        </w:rPr>
        <w:t>Zoo</w:t>
      </w:r>
      <w:r w:rsidR="003D6AA0">
        <w:rPr>
          <w:rFonts w:ascii="Times New Roman" w:eastAsiaTheme="minorHAnsi" w:hAnsi="Times New Roman" w:cstheme="minorBidi"/>
          <w:szCs w:val="24"/>
          <w:lang w:eastAsia="en-US"/>
        </w:rPr>
        <w:t xml:space="preserve"> </w:t>
      </w:r>
      <w:r w:rsidR="004A3297" w:rsidRPr="00556B3B">
        <w:rPr>
          <w:rFonts w:ascii="Times New Roman" w:eastAsiaTheme="minorHAnsi" w:hAnsi="Times New Roman" w:cstheme="minorBidi"/>
          <w:szCs w:val="24"/>
          <w:lang w:eastAsia="en-US"/>
        </w:rPr>
        <w:t>Ostrava</w:t>
      </w:r>
      <w:r w:rsidR="003D6AA0">
        <w:rPr>
          <w:rFonts w:ascii="Times New Roman" w:eastAsiaTheme="minorHAnsi" w:hAnsi="Times New Roman" w:cstheme="minorBidi"/>
          <w:szCs w:val="24"/>
          <w:lang w:eastAsia="en-US"/>
        </w:rPr>
        <w:t>“</w:t>
      </w:r>
      <w:r w:rsidR="004A3297" w:rsidRPr="00556B3B">
        <w:rPr>
          <w:rFonts w:ascii="Times New Roman" w:eastAsiaTheme="minorHAnsi" w:hAnsi="Times New Roman" w:cstheme="minorBidi"/>
          <w:szCs w:val="24"/>
          <w:lang w:eastAsia="en-US"/>
        </w:rPr>
        <w:t xml:space="preserve">) </w:t>
      </w:r>
      <w:r w:rsidRPr="007D3F7E">
        <w:rPr>
          <w:rFonts w:ascii="Times New Roman" w:hAnsi="Times New Roman"/>
          <w:szCs w:val="24"/>
        </w:rPr>
        <w:t>do mezinárodního systému podpory projektů na záchranu ohrožených druhů zvířat a rostlin prostřednictvím projektu „Koruna ze vstupu“</w:t>
      </w:r>
      <w:r w:rsidR="0076110D">
        <w:rPr>
          <w:rFonts w:ascii="Times New Roman" w:hAnsi="Times New Roman"/>
          <w:szCs w:val="24"/>
        </w:rPr>
        <w:t xml:space="preserve"> a usnesením </w:t>
      </w:r>
      <w:r w:rsidR="000961BE">
        <w:rPr>
          <w:rFonts w:ascii="Times New Roman" w:hAnsi="Times New Roman"/>
          <w:szCs w:val="24"/>
        </w:rPr>
        <w:br/>
      </w:r>
      <w:r w:rsidR="0076110D">
        <w:rPr>
          <w:rFonts w:ascii="Times New Roman" w:hAnsi="Times New Roman"/>
          <w:szCs w:val="24"/>
        </w:rPr>
        <w:t>č.</w:t>
      </w:r>
      <w:r w:rsidR="0076110D" w:rsidRPr="0076110D">
        <w:rPr>
          <w:rFonts w:ascii="Times New Roman" w:hAnsi="Times New Roman"/>
          <w:szCs w:val="24"/>
        </w:rPr>
        <w:t xml:space="preserve"> 2512/ZM1418/37 ze dne 19.</w:t>
      </w:r>
      <w:r w:rsidR="00F951F6">
        <w:rPr>
          <w:rFonts w:ascii="Times New Roman" w:hAnsi="Times New Roman"/>
          <w:szCs w:val="24"/>
        </w:rPr>
        <w:t xml:space="preserve"> </w:t>
      </w:r>
      <w:r w:rsidR="0076110D" w:rsidRPr="0076110D">
        <w:rPr>
          <w:rFonts w:ascii="Times New Roman" w:hAnsi="Times New Roman"/>
          <w:szCs w:val="24"/>
        </w:rPr>
        <w:t>09.</w:t>
      </w:r>
      <w:r w:rsidR="00F951F6">
        <w:rPr>
          <w:rFonts w:ascii="Times New Roman" w:hAnsi="Times New Roman"/>
          <w:szCs w:val="24"/>
        </w:rPr>
        <w:t xml:space="preserve"> </w:t>
      </w:r>
      <w:r w:rsidR="0076110D" w:rsidRPr="0076110D">
        <w:rPr>
          <w:rFonts w:ascii="Times New Roman" w:hAnsi="Times New Roman"/>
          <w:szCs w:val="24"/>
        </w:rPr>
        <w:t>2018 schválilo zvýšení příspěvku na 2,- Kč z každého vstupu.</w:t>
      </w:r>
      <w:r w:rsidR="0076110D" w:rsidRPr="00E477E6">
        <w:rPr>
          <w:rFonts w:ascii="Times New Roman" w:hAnsi="Times New Roman"/>
          <w:szCs w:val="24"/>
        </w:rPr>
        <w:t xml:space="preserve"> </w:t>
      </w:r>
      <w:r w:rsidR="0076110D">
        <w:rPr>
          <w:rFonts w:ascii="Times New Roman" w:hAnsi="Times New Roman"/>
          <w:szCs w:val="24"/>
        </w:rPr>
        <w:t xml:space="preserve"> </w:t>
      </w:r>
      <w:r w:rsidR="003C316A">
        <w:rPr>
          <w:rFonts w:ascii="Times New Roman" w:hAnsi="Times New Roman"/>
          <w:szCs w:val="24"/>
        </w:rPr>
        <w:t xml:space="preserve"> </w:t>
      </w:r>
      <w:r w:rsidRPr="007D3F7E">
        <w:rPr>
          <w:rFonts w:ascii="Times New Roman" w:hAnsi="Times New Roman"/>
          <w:szCs w:val="24"/>
        </w:rPr>
        <w:t xml:space="preserve">Rada města Ostravy svým usnesením č. </w:t>
      </w:r>
      <w:r w:rsidR="000A30DA" w:rsidRPr="000A30DA">
        <w:rPr>
          <w:rFonts w:ascii="Times New Roman" w:hAnsi="Times New Roman"/>
          <w:szCs w:val="24"/>
        </w:rPr>
        <w:t>08262/RM1822/127</w:t>
      </w:r>
      <w:r w:rsidR="000A30DA">
        <w:rPr>
          <w:rFonts w:ascii="Times New Roman" w:hAnsi="Times New Roman"/>
          <w:szCs w:val="24"/>
        </w:rPr>
        <w:t xml:space="preserve"> </w:t>
      </w:r>
      <w:r w:rsidRPr="007D3F7E">
        <w:rPr>
          <w:rFonts w:ascii="Times New Roman" w:hAnsi="Times New Roman"/>
          <w:szCs w:val="24"/>
        </w:rPr>
        <w:t xml:space="preserve">ze dne </w:t>
      </w:r>
      <w:r w:rsidR="000A30DA">
        <w:rPr>
          <w:rFonts w:ascii="Times New Roman" w:hAnsi="Times New Roman"/>
          <w:szCs w:val="24"/>
        </w:rPr>
        <w:t>7</w:t>
      </w:r>
      <w:r w:rsidRPr="007D3F7E">
        <w:rPr>
          <w:rFonts w:ascii="Times New Roman" w:hAnsi="Times New Roman"/>
          <w:szCs w:val="24"/>
        </w:rPr>
        <w:t>.</w:t>
      </w:r>
      <w:r w:rsidR="00416457">
        <w:rPr>
          <w:rFonts w:ascii="Times New Roman" w:hAnsi="Times New Roman"/>
          <w:szCs w:val="24"/>
        </w:rPr>
        <w:t xml:space="preserve"> </w:t>
      </w:r>
      <w:r w:rsidRPr="007D3F7E">
        <w:rPr>
          <w:rFonts w:ascii="Times New Roman" w:hAnsi="Times New Roman"/>
          <w:szCs w:val="24"/>
        </w:rPr>
        <w:t>1</w:t>
      </w:r>
      <w:r w:rsidR="000A30DA">
        <w:rPr>
          <w:rFonts w:ascii="Times New Roman" w:hAnsi="Times New Roman"/>
          <w:szCs w:val="24"/>
        </w:rPr>
        <w:t>2</w:t>
      </w:r>
      <w:r w:rsidRPr="007D3F7E">
        <w:rPr>
          <w:rFonts w:ascii="Times New Roman" w:hAnsi="Times New Roman"/>
          <w:szCs w:val="24"/>
        </w:rPr>
        <w:t>.</w:t>
      </w:r>
      <w:r w:rsidR="00416457">
        <w:rPr>
          <w:rFonts w:ascii="Times New Roman" w:hAnsi="Times New Roman"/>
          <w:szCs w:val="24"/>
        </w:rPr>
        <w:t xml:space="preserve"> </w:t>
      </w:r>
      <w:r w:rsidRPr="007D3F7E">
        <w:rPr>
          <w:rFonts w:ascii="Times New Roman" w:hAnsi="Times New Roman"/>
          <w:szCs w:val="24"/>
        </w:rPr>
        <w:t>20</w:t>
      </w:r>
      <w:r w:rsidR="00F951F6">
        <w:rPr>
          <w:rFonts w:ascii="Times New Roman" w:hAnsi="Times New Roman"/>
          <w:szCs w:val="24"/>
        </w:rPr>
        <w:t>2</w:t>
      </w:r>
      <w:r w:rsidR="000A30DA">
        <w:rPr>
          <w:rFonts w:ascii="Times New Roman" w:hAnsi="Times New Roman"/>
          <w:szCs w:val="24"/>
        </w:rPr>
        <w:t>1</w:t>
      </w:r>
      <w:r w:rsidRPr="007D3F7E">
        <w:rPr>
          <w:rFonts w:ascii="Times New Roman" w:hAnsi="Times New Roman"/>
          <w:szCs w:val="24"/>
        </w:rPr>
        <w:t xml:space="preserve"> schválila přehled projektů pro poskytnutí finančního daru v rámci projektu „</w:t>
      </w:r>
      <w:r w:rsidR="00F951F6">
        <w:rPr>
          <w:rFonts w:ascii="Times New Roman" w:hAnsi="Times New Roman"/>
          <w:szCs w:val="24"/>
        </w:rPr>
        <w:t>Dvě k</w:t>
      </w:r>
      <w:r w:rsidRPr="007D3F7E">
        <w:rPr>
          <w:rFonts w:ascii="Times New Roman" w:hAnsi="Times New Roman"/>
          <w:szCs w:val="24"/>
        </w:rPr>
        <w:t>orun</w:t>
      </w:r>
      <w:r w:rsidR="00F951F6">
        <w:rPr>
          <w:rFonts w:ascii="Times New Roman" w:hAnsi="Times New Roman"/>
          <w:szCs w:val="24"/>
        </w:rPr>
        <w:t>y</w:t>
      </w:r>
      <w:r w:rsidRPr="007D3F7E">
        <w:rPr>
          <w:rFonts w:ascii="Times New Roman" w:hAnsi="Times New Roman"/>
          <w:szCs w:val="24"/>
        </w:rPr>
        <w:t xml:space="preserve"> ze vstupu</w:t>
      </w:r>
      <w:r w:rsidR="00CC4601">
        <w:rPr>
          <w:rFonts w:ascii="Times New Roman" w:hAnsi="Times New Roman"/>
          <w:szCs w:val="24"/>
        </w:rPr>
        <w:t>“</w:t>
      </w:r>
      <w:r w:rsidR="00DE29EA">
        <w:rPr>
          <w:rFonts w:ascii="Times New Roman" w:hAnsi="Times New Roman"/>
          <w:szCs w:val="24"/>
        </w:rPr>
        <w:t xml:space="preserve"> za rok 20</w:t>
      </w:r>
      <w:r w:rsidR="00F951F6">
        <w:rPr>
          <w:rFonts w:ascii="Times New Roman" w:hAnsi="Times New Roman"/>
          <w:szCs w:val="24"/>
        </w:rPr>
        <w:t>2</w:t>
      </w:r>
      <w:r w:rsidR="000A30DA">
        <w:rPr>
          <w:rFonts w:ascii="Times New Roman" w:hAnsi="Times New Roman"/>
          <w:szCs w:val="24"/>
        </w:rPr>
        <w:t>1</w:t>
      </w:r>
      <w:r w:rsidRPr="007D3F7E">
        <w:rPr>
          <w:rFonts w:ascii="Times New Roman" w:hAnsi="Times New Roman"/>
          <w:szCs w:val="24"/>
        </w:rPr>
        <w:t>.</w:t>
      </w:r>
      <w:r w:rsidR="004A3297">
        <w:rPr>
          <w:rFonts w:ascii="Times New Roman" w:hAnsi="Times New Roman"/>
          <w:szCs w:val="24"/>
        </w:rPr>
        <w:t xml:space="preserve"> </w:t>
      </w:r>
    </w:p>
    <w:p w14:paraId="47673769" w14:textId="77777777" w:rsidR="007D3F7E" w:rsidRPr="00E477E6" w:rsidRDefault="007D3F7E" w:rsidP="00CF426A">
      <w:pPr>
        <w:jc w:val="both"/>
        <w:rPr>
          <w:rFonts w:ascii="Times New Roman" w:hAnsi="Times New Roman"/>
          <w:szCs w:val="24"/>
        </w:rPr>
      </w:pPr>
    </w:p>
    <w:p w14:paraId="10639C7A" w14:textId="4FED5E54" w:rsidR="003D6AA0" w:rsidRDefault="003D6AA0" w:rsidP="003D6AA0">
      <w:pPr>
        <w:overflowPunct/>
        <w:autoSpaceDE/>
        <w:adjustRightInd/>
        <w:jc w:val="both"/>
        <w:rPr>
          <w:rFonts w:ascii="Times New Roman" w:hAnsi="Times New Roman"/>
          <w:szCs w:val="24"/>
        </w:rPr>
      </w:pPr>
      <w:r>
        <w:rPr>
          <w:rFonts w:ascii="Times New Roman" w:hAnsi="Times New Roman"/>
        </w:rPr>
        <w:t xml:space="preserve">Zoo Ostrava usiluje o záchranu či ochranu ohrožených druhů </w:t>
      </w:r>
      <w:r>
        <w:rPr>
          <w:rFonts w:ascii="Times New Roman" w:hAnsi="Times New Roman"/>
          <w:i/>
        </w:rPr>
        <w:t xml:space="preserve">ex </w:t>
      </w:r>
      <w:proofErr w:type="spellStart"/>
      <w:r>
        <w:rPr>
          <w:rFonts w:ascii="Times New Roman" w:hAnsi="Times New Roman"/>
          <w:i/>
        </w:rPr>
        <w:t>situ</w:t>
      </w:r>
      <w:proofErr w:type="spellEnd"/>
      <w:r>
        <w:rPr>
          <w:rFonts w:ascii="Times New Roman" w:hAnsi="Times New Roman"/>
        </w:rPr>
        <w:t xml:space="preserve"> i </w:t>
      </w:r>
      <w:r>
        <w:rPr>
          <w:rFonts w:ascii="Times New Roman" w:hAnsi="Times New Roman"/>
          <w:i/>
        </w:rPr>
        <w:t xml:space="preserve">in </w:t>
      </w:r>
      <w:proofErr w:type="spellStart"/>
      <w:r>
        <w:rPr>
          <w:rFonts w:ascii="Times New Roman" w:hAnsi="Times New Roman"/>
          <w:i/>
        </w:rPr>
        <w:t>situ</w:t>
      </w:r>
      <w:proofErr w:type="spellEnd"/>
      <w:r>
        <w:rPr>
          <w:rFonts w:ascii="Times New Roman" w:hAnsi="Times New Roman"/>
        </w:rPr>
        <w:t>. Primárně se zaměřuje na záchranu, případně repatriace těch druhů zvířat, které sama chová, a podílí se na projektech v zemích, se kterými dlouhodobě spolupracuje. Velký důraz je kladen na ty projekty, se kterými má Zoo Ostrava dlouhodobě pozitivní zkušenost. Zoo Ostrava se soustředí především na ochranu charizmatických druhů zvířat, kterým se však nedostává tolik pozornosti ochranářských organizací. To znamená, že hlavní důraz není kladen na velké a všeobecně známé vlajkové druhy, kterým se oproti tomu pozornosti velkých organizací i široké veřejnosti hojně dostává a jejichž ochrana je navíc často finančně velmi náročná. Projekty navržené k podpoře prostřednictvím programu „Dvě koruny ze vstupu“ vše výše zmíněné odrážejí.</w:t>
      </w:r>
    </w:p>
    <w:p w14:paraId="5876B788" w14:textId="77777777" w:rsidR="003D6AA0" w:rsidRDefault="003D6AA0" w:rsidP="003D6AA0">
      <w:pPr>
        <w:jc w:val="both"/>
        <w:rPr>
          <w:rFonts w:ascii="Times New Roman" w:hAnsi="Times New Roman"/>
          <w:color w:val="000000"/>
          <w:szCs w:val="24"/>
          <w:highlight w:val="yellow"/>
        </w:rPr>
      </w:pPr>
    </w:p>
    <w:p w14:paraId="5D6BB39F" w14:textId="08B22427" w:rsidR="003D6AA0" w:rsidRDefault="003D6AA0" w:rsidP="003D6AA0">
      <w:pPr>
        <w:jc w:val="both"/>
        <w:rPr>
          <w:rFonts w:ascii="Times New Roman" w:hAnsi="Times New Roman"/>
          <w:color w:val="000000"/>
          <w:szCs w:val="24"/>
        </w:rPr>
      </w:pPr>
      <w:r>
        <w:rPr>
          <w:rFonts w:ascii="Times New Roman" w:hAnsi="Times New Roman"/>
          <w:color w:val="000000"/>
          <w:szCs w:val="24"/>
        </w:rPr>
        <w:t>Zoo Ostrava na základě dlouhodobé znalosti prostředí, konkrétních projektů a zapojených osob v současnosti podporuje tři hlavní cílové oblasti, kterými jsou Indočína, Indonésie a Madagaskar. Kromě nich pak dále podpora zahrnuje Mexiko, Evropu</w:t>
      </w:r>
      <w:r w:rsidR="000A30DA">
        <w:rPr>
          <w:rFonts w:ascii="Times New Roman" w:hAnsi="Times New Roman"/>
          <w:color w:val="000000"/>
          <w:szCs w:val="24"/>
        </w:rPr>
        <w:t xml:space="preserve">, </w:t>
      </w:r>
      <w:r>
        <w:rPr>
          <w:rFonts w:ascii="Times New Roman" w:hAnsi="Times New Roman"/>
          <w:color w:val="000000"/>
          <w:szCs w:val="24"/>
        </w:rPr>
        <w:t>samotnou Českou republiku</w:t>
      </w:r>
      <w:r w:rsidR="000A30DA" w:rsidRPr="000A30DA">
        <w:rPr>
          <w:rFonts w:ascii="Times New Roman" w:hAnsi="Times New Roman"/>
          <w:color w:val="000000"/>
          <w:szCs w:val="24"/>
        </w:rPr>
        <w:t xml:space="preserve"> </w:t>
      </w:r>
      <w:r w:rsidR="000A30DA">
        <w:rPr>
          <w:rFonts w:ascii="Times New Roman" w:hAnsi="Times New Roman"/>
          <w:color w:val="000000"/>
          <w:szCs w:val="24"/>
        </w:rPr>
        <w:t>a nově Argentinu</w:t>
      </w:r>
      <w:r>
        <w:rPr>
          <w:rFonts w:ascii="Times New Roman" w:hAnsi="Times New Roman"/>
          <w:color w:val="000000"/>
          <w:szCs w:val="24"/>
        </w:rPr>
        <w:t xml:space="preserve">. V rámci výše zmíněných oblastí Zoo Ostrava rozděluje navržené projekty dle míry své finanční podpory následovně: </w:t>
      </w:r>
    </w:p>
    <w:p w14:paraId="63568939" w14:textId="77777777" w:rsidR="000A30DA" w:rsidRDefault="003D6AA0" w:rsidP="003D6AA0">
      <w:pPr>
        <w:pStyle w:val="Odstavecseseznamem"/>
        <w:numPr>
          <w:ilvl w:val="0"/>
          <w:numId w:val="8"/>
        </w:numPr>
        <w:jc w:val="both"/>
        <w:textAlignment w:val="auto"/>
        <w:rPr>
          <w:rFonts w:ascii="Times New Roman" w:hAnsi="Times New Roman"/>
          <w:color w:val="000000"/>
          <w:szCs w:val="24"/>
        </w:rPr>
      </w:pPr>
      <w:r>
        <w:rPr>
          <w:rFonts w:ascii="Times New Roman" w:hAnsi="Times New Roman"/>
          <w:color w:val="000000"/>
          <w:szCs w:val="24"/>
        </w:rPr>
        <w:t xml:space="preserve">Největší finanční podpora je distribuována mezi hlavní projekty. </w:t>
      </w:r>
    </w:p>
    <w:p w14:paraId="37C4724F" w14:textId="77777777" w:rsidR="000A30DA" w:rsidRDefault="003D6AA0" w:rsidP="000A30DA">
      <w:pPr>
        <w:pStyle w:val="Odstavecseseznamem"/>
        <w:jc w:val="both"/>
        <w:textAlignment w:val="auto"/>
        <w:rPr>
          <w:rFonts w:ascii="Times New Roman" w:hAnsi="Times New Roman"/>
          <w:color w:val="000000"/>
          <w:szCs w:val="24"/>
        </w:rPr>
      </w:pPr>
      <w:r>
        <w:rPr>
          <w:rFonts w:ascii="Times New Roman" w:hAnsi="Times New Roman"/>
          <w:color w:val="000000"/>
          <w:szCs w:val="24"/>
        </w:rPr>
        <w:t xml:space="preserve">Nejzásadnějším z nich je </w:t>
      </w:r>
      <w:proofErr w:type="spellStart"/>
      <w:r>
        <w:rPr>
          <w:rFonts w:ascii="Times New Roman" w:hAnsi="Times New Roman"/>
          <w:color w:val="000000"/>
        </w:rPr>
        <w:t>The</w:t>
      </w:r>
      <w:proofErr w:type="spellEnd"/>
      <w:r>
        <w:rPr>
          <w:rFonts w:ascii="Times New Roman" w:hAnsi="Times New Roman"/>
          <w:color w:val="000000"/>
        </w:rPr>
        <w:t xml:space="preserve"> </w:t>
      </w:r>
      <w:proofErr w:type="spellStart"/>
      <w:r>
        <w:rPr>
          <w:rFonts w:ascii="Times New Roman" w:hAnsi="Times New Roman"/>
          <w:color w:val="000000"/>
        </w:rPr>
        <w:t>Kukang</w:t>
      </w:r>
      <w:proofErr w:type="spellEnd"/>
      <w:r>
        <w:rPr>
          <w:rFonts w:ascii="Times New Roman" w:hAnsi="Times New Roman"/>
          <w:color w:val="000000"/>
        </w:rPr>
        <w:t xml:space="preserve"> </w:t>
      </w:r>
      <w:proofErr w:type="spellStart"/>
      <w:r>
        <w:rPr>
          <w:rFonts w:ascii="Times New Roman" w:hAnsi="Times New Roman"/>
          <w:color w:val="000000"/>
        </w:rPr>
        <w:t>Rescue</w:t>
      </w:r>
      <w:proofErr w:type="spellEnd"/>
      <w:r>
        <w:rPr>
          <w:rFonts w:ascii="Times New Roman" w:hAnsi="Times New Roman"/>
          <w:color w:val="000000"/>
        </w:rPr>
        <w:t xml:space="preserve"> </w:t>
      </w:r>
      <w:r>
        <w:rPr>
          <w:rFonts w:ascii="Times New Roman" w:hAnsi="Times New Roman"/>
          <w:color w:val="000000"/>
          <w:szCs w:val="24"/>
        </w:rPr>
        <w:t xml:space="preserve">Program, u jehož vzniku Zoo Ostrava byla </w:t>
      </w:r>
      <w:proofErr w:type="gramStart"/>
      <w:r>
        <w:rPr>
          <w:rFonts w:ascii="Times New Roman" w:hAnsi="Times New Roman"/>
          <w:color w:val="000000"/>
          <w:szCs w:val="24"/>
        </w:rPr>
        <w:t>a</w:t>
      </w:r>
      <w:proofErr w:type="gramEnd"/>
      <w:r>
        <w:rPr>
          <w:rFonts w:ascii="Times New Roman" w:hAnsi="Times New Roman"/>
          <w:color w:val="000000"/>
          <w:szCs w:val="24"/>
        </w:rPr>
        <w:t xml:space="preserve"> kterého je hlavním partnerem. Podpora </w:t>
      </w:r>
      <w:r w:rsidR="000A30DA">
        <w:rPr>
          <w:rFonts w:ascii="Times New Roman" w:hAnsi="Times New Roman"/>
          <w:color w:val="000000"/>
          <w:szCs w:val="24"/>
        </w:rPr>
        <w:t>Ostravy</w:t>
      </w:r>
      <w:r>
        <w:rPr>
          <w:rFonts w:ascii="Times New Roman" w:hAnsi="Times New Roman"/>
          <w:color w:val="000000"/>
          <w:szCs w:val="24"/>
        </w:rPr>
        <w:t xml:space="preserve"> je pro fungování projektu zcela zásadní. Zoo Ostrava tuto podporu dlouhodobě prezentuje v českém i mezinárodním prostředí, především pak v rámci Evropské a Světové asociace zoologických zahrad a akvárií jako vzor a příklad toho, jak klíčovou roli v realizaci </w:t>
      </w:r>
      <w:r>
        <w:rPr>
          <w:rFonts w:ascii="Times New Roman" w:hAnsi="Times New Roman"/>
          <w:i/>
          <w:color w:val="000000"/>
          <w:szCs w:val="24"/>
        </w:rPr>
        <w:t xml:space="preserve">in </w:t>
      </w:r>
      <w:proofErr w:type="spellStart"/>
      <w:r>
        <w:rPr>
          <w:rFonts w:ascii="Times New Roman" w:hAnsi="Times New Roman"/>
          <w:i/>
          <w:color w:val="000000"/>
          <w:szCs w:val="24"/>
        </w:rPr>
        <w:t>situ</w:t>
      </w:r>
      <w:proofErr w:type="spellEnd"/>
      <w:r>
        <w:rPr>
          <w:rFonts w:ascii="Times New Roman" w:hAnsi="Times New Roman"/>
          <w:i/>
          <w:color w:val="000000"/>
          <w:szCs w:val="24"/>
        </w:rPr>
        <w:t xml:space="preserve"> </w:t>
      </w:r>
      <w:r>
        <w:rPr>
          <w:rFonts w:ascii="Times New Roman" w:hAnsi="Times New Roman"/>
          <w:color w:val="000000"/>
          <w:szCs w:val="24"/>
        </w:rPr>
        <w:t xml:space="preserve">projektů a v aktivní ochraně ohrožených druhů mohou moderní zoologické zahrady hrát a naplňovat tak jedno ze svých hlavních novodobých poslání. </w:t>
      </w:r>
    </w:p>
    <w:p w14:paraId="07D6C517" w14:textId="7A848A1D" w:rsidR="003D6AA0" w:rsidRDefault="003D6AA0" w:rsidP="000A30DA">
      <w:pPr>
        <w:pStyle w:val="Odstavecseseznamem"/>
        <w:jc w:val="both"/>
        <w:textAlignment w:val="auto"/>
        <w:rPr>
          <w:rFonts w:ascii="Times New Roman" w:hAnsi="Times New Roman"/>
          <w:color w:val="000000"/>
          <w:szCs w:val="24"/>
        </w:rPr>
      </w:pPr>
      <w:r>
        <w:rPr>
          <w:rFonts w:ascii="Times New Roman" w:hAnsi="Times New Roman"/>
          <w:color w:val="000000"/>
          <w:szCs w:val="24"/>
        </w:rPr>
        <w:t>Druhou a třetí nejvýznamnější finanční podporu pak získávají projekty Tonkin Snub-</w:t>
      </w:r>
      <w:proofErr w:type="spellStart"/>
      <w:r>
        <w:rPr>
          <w:rFonts w:ascii="Times New Roman" w:hAnsi="Times New Roman"/>
          <w:color w:val="000000"/>
          <w:szCs w:val="24"/>
        </w:rPr>
        <w:t>nosed</w:t>
      </w:r>
      <w:proofErr w:type="spellEnd"/>
      <w:r>
        <w:rPr>
          <w:rFonts w:ascii="Times New Roman" w:hAnsi="Times New Roman"/>
          <w:color w:val="000000"/>
          <w:szCs w:val="24"/>
        </w:rPr>
        <w:t xml:space="preserve"> </w:t>
      </w:r>
      <w:proofErr w:type="spellStart"/>
      <w:r>
        <w:rPr>
          <w:rFonts w:ascii="Times New Roman" w:hAnsi="Times New Roman"/>
          <w:color w:val="000000"/>
          <w:szCs w:val="24"/>
        </w:rPr>
        <w:t>Monkey</w:t>
      </w:r>
      <w:proofErr w:type="spellEnd"/>
      <w:r>
        <w:rPr>
          <w:rFonts w:ascii="Times New Roman" w:hAnsi="Times New Roman"/>
          <w:color w:val="000000"/>
          <w:szCs w:val="24"/>
        </w:rPr>
        <w:t xml:space="preserve"> </w:t>
      </w:r>
      <w:proofErr w:type="spellStart"/>
      <w:r>
        <w:rPr>
          <w:rFonts w:ascii="Times New Roman" w:hAnsi="Times New Roman"/>
          <w:color w:val="000000"/>
          <w:szCs w:val="24"/>
        </w:rPr>
        <w:t>Conservation</w:t>
      </w:r>
      <w:proofErr w:type="spellEnd"/>
      <w:r>
        <w:rPr>
          <w:rFonts w:ascii="Times New Roman" w:hAnsi="Times New Roman"/>
          <w:color w:val="000000"/>
          <w:szCs w:val="24"/>
        </w:rPr>
        <w:t xml:space="preserve"> </w:t>
      </w:r>
      <w:proofErr w:type="spellStart"/>
      <w:r>
        <w:rPr>
          <w:rFonts w:ascii="Times New Roman" w:hAnsi="Times New Roman"/>
          <w:color w:val="000000"/>
          <w:szCs w:val="24"/>
        </w:rPr>
        <w:t>Programme</w:t>
      </w:r>
      <w:proofErr w:type="spellEnd"/>
      <w:r>
        <w:rPr>
          <w:rFonts w:ascii="Times New Roman" w:hAnsi="Times New Roman"/>
          <w:color w:val="000000"/>
          <w:szCs w:val="24"/>
        </w:rPr>
        <w:t xml:space="preserve"> a </w:t>
      </w:r>
      <w:proofErr w:type="spellStart"/>
      <w:r>
        <w:rPr>
          <w:rFonts w:ascii="Times New Roman" w:hAnsi="Times New Roman"/>
          <w:color w:val="000000"/>
          <w:szCs w:val="24"/>
        </w:rPr>
        <w:t>Coffee</w:t>
      </w:r>
      <w:proofErr w:type="spellEnd"/>
      <w:r>
        <w:rPr>
          <w:rFonts w:ascii="Times New Roman" w:hAnsi="Times New Roman"/>
          <w:color w:val="000000"/>
          <w:szCs w:val="24"/>
        </w:rPr>
        <w:t xml:space="preserve"> and </w:t>
      </w:r>
      <w:proofErr w:type="spellStart"/>
      <w:r>
        <w:rPr>
          <w:rFonts w:ascii="Times New Roman" w:hAnsi="Times New Roman"/>
          <w:color w:val="000000"/>
          <w:szCs w:val="24"/>
        </w:rPr>
        <w:t>Primate</w:t>
      </w:r>
      <w:proofErr w:type="spellEnd"/>
      <w:r>
        <w:rPr>
          <w:rFonts w:ascii="Times New Roman" w:hAnsi="Times New Roman"/>
          <w:color w:val="000000"/>
          <w:szCs w:val="24"/>
        </w:rPr>
        <w:t xml:space="preserve"> </w:t>
      </w:r>
      <w:proofErr w:type="spellStart"/>
      <w:r>
        <w:rPr>
          <w:rFonts w:ascii="Times New Roman" w:hAnsi="Times New Roman"/>
          <w:color w:val="000000"/>
          <w:szCs w:val="24"/>
        </w:rPr>
        <w:t>Conservation</w:t>
      </w:r>
      <w:proofErr w:type="spellEnd"/>
      <w:r>
        <w:rPr>
          <w:rFonts w:ascii="Times New Roman" w:hAnsi="Times New Roman"/>
          <w:color w:val="000000"/>
          <w:szCs w:val="24"/>
        </w:rPr>
        <w:t xml:space="preserve"> Project. Zoo Ostrava je jedním z jejich nejzásadnějších partnerů/sponzorů a její podpora je tak pro existenci těchto projektů rovněž velmi důležitá. Zástupci Zoo Ostrava všechny tyto projekty již v minulosti opakovaně osobně navštívili a přesvědčili se, že na místě efektivně usilují o systematickou ochranu ohrožených, či dokonce kriticky ohrožených endemických druhů primátů.  </w:t>
      </w:r>
    </w:p>
    <w:p w14:paraId="5553AD2A" w14:textId="4724CF35" w:rsidR="003D6AA0" w:rsidRDefault="003D6AA0" w:rsidP="003D6AA0">
      <w:pPr>
        <w:pStyle w:val="Odstavecseseznamem"/>
        <w:numPr>
          <w:ilvl w:val="0"/>
          <w:numId w:val="8"/>
        </w:numPr>
        <w:jc w:val="both"/>
        <w:textAlignment w:val="auto"/>
        <w:rPr>
          <w:rFonts w:ascii="Times New Roman" w:hAnsi="Times New Roman"/>
          <w:color w:val="000000"/>
          <w:szCs w:val="24"/>
        </w:rPr>
      </w:pPr>
      <w:r>
        <w:rPr>
          <w:rFonts w:ascii="Times New Roman" w:hAnsi="Times New Roman"/>
          <w:color w:val="000000"/>
          <w:szCs w:val="24"/>
        </w:rPr>
        <w:t xml:space="preserve">Další skupinu představují projekty, které jsou většinou vedeny většími zahraničními organizacemi s vyšším množstvím sponzorů, a ze Zoo Ostrava se jim tak dostává menší, nicméně stále nezanedbatelné finanční podpory. V mnohém podpora zajištuje kromě osvěty naší veřejnosti také udržení potřebných kontaktů a přímých vazeb v dané oblasti na poli ochrany ohrožených druhů divokých zvířat. Jedná se například o projekty KASI </w:t>
      </w:r>
      <w:proofErr w:type="spellStart"/>
      <w:r>
        <w:rPr>
          <w:rFonts w:ascii="Times New Roman" w:hAnsi="Times New Roman"/>
          <w:color w:val="000000"/>
          <w:szCs w:val="24"/>
        </w:rPr>
        <w:t>Foundation</w:t>
      </w:r>
      <w:proofErr w:type="spellEnd"/>
      <w:r>
        <w:rPr>
          <w:rFonts w:ascii="Times New Roman" w:hAnsi="Times New Roman"/>
          <w:color w:val="000000"/>
          <w:szCs w:val="24"/>
        </w:rPr>
        <w:t xml:space="preserve">, </w:t>
      </w:r>
      <w:proofErr w:type="spellStart"/>
      <w:r>
        <w:rPr>
          <w:rFonts w:ascii="Times New Roman" w:hAnsi="Times New Roman"/>
          <w:color w:val="000000"/>
          <w:szCs w:val="24"/>
        </w:rPr>
        <w:t>Turtle</w:t>
      </w:r>
      <w:proofErr w:type="spellEnd"/>
      <w:r>
        <w:rPr>
          <w:rFonts w:ascii="Times New Roman" w:hAnsi="Times New Roman"/>
          <w:color w:val="000000"/>
          <w:szCs w:val="24"/>
        </w:rPr>
        <w:t xml:space="preserve"> </w:t>
      </w:r>
      <w:proofErr w:type="spellStart"/>
      <w:r>
        <w:rPr>
          <w:rFonts w:ascii="Times New Roman" w:hAnsi="Times New Roman"/>
          <w:color w:val="000000"/>
          <w:szCs w:val="24"/>
        </w:rPr>
        <w:t>Foundation</w:t>
      </w:r>
      <w:proofErr w:type="spellEnd"/>
      <w:r>
        <w:rPr>
          <w:rFonts w:ascii="Times New Roman" w:hAnsi="Times New Roman"/>
          <w:color w:val="000000"/>
          <w:szCs w:val="24"/>
        </w:rPr>
        <w:t xml:space="preserve">, </w:t>
      </w:r>
      <w:proofErr w:type="spellStart"/>
      <w:r>
        <w:rPr>
          <w:rFonts w:ascii="Times New Roman" w:hAnsi="Times New Roman"/>
          <w:color w:val="000000"/>
          <w:szCs w:val="24"/>
        </w:rPr>
        <w:t>Goodeid</w:t>
      </w:r>
      <w:proofErr w:type="spellEnd"/>
      <w:r>
        <w:rPr>
          <w:rFonts w:ascii="Times New Roman" w:hAnsi="Times New Roman"/>
          <w:color w:val="000000"/>
          <w:szCs w:val="24"/>
        </w:rPr>
        <w:t xml:space="preserve"> </w:t>
      </w:r>
      <w:proofErr w:type="spellStart"/>
      <w:r>
        <w:rPr>
          <w:rFonts w:ascii="Times New Roman" w:hAnsi="Times New Roman"/>
          <w:color w:val="000000"/>
          <w:szCs w:val="24"/>
        </w:rPr>
        <w:t>Working</w:t>
      </w:r>
      <w:proofErr w:type="spellEnd"/>
      <w:r>
        <w:rPr>
          <w:rFonts w:ascii="Times New Roman" w:hAnsi="Times New Roman"/>
          <w:color w:val="000000"/>
          <w:szCs w:val="24"/>
        </w:rPr>
        <w:t xml:space="preserve"> Group a další. </w:t>
      </w:r>
    </w:p>
    <w:p w14:paraId="06270BBD" w14:textId="6A2DFDE2" w:rsidR="003D6AA0" w:rsidRDefault="003D6AA0" w:rsidP="003D6AA0">
      <w:pPr>
        <w:pStyle w:val="Odstavecseseznamem"/>
        <w:numPr>
          <w:ilvl w:val="0"/>
          <w:numId w:val="8"/>
        </w:numPr>
        <w:jc w:val="both"/>
        <w:textAlignment w:val="auto"/>
        <w:rPr>
          <w:rFonts w:ascii="Times New Roman" w:hAnsi="Times New Roman"/>
          <w:color w:val="000000"/>
          <w:szCs w:val="24"/>
        </w:rPr>
      </w:pPr>
      <w:r>
        <w:rPr>
          <w:rFonts w:ascii="Times New Roman" w:hAnsi="Times New Roman"/>
          <w:color w:val="000000"/>
        </w:rPr>
        <w:lastRenderedPageBreak/>
        <w:t xml:space="preserve">Třetí skupinou jsou projekty řízené obecně velmi dobře známými mezinárodními organizacemi s vysokými rozpočty, jimž ze Zoo Ostrava proudí komparativně nejmenší finanční podpora. Zde je hlavní motivací podpory propagace ochranářských snah zoologické zahrady a osvěta veřejnosti právě prostřednictvím podpory těchto projektů. Jedná se např. o projekty </w:t>
      </w:r>
      <w:proofErr w:type="spellStart"/>
      <w:r>
        <w:rPr>
          <w:rFonts w:ascii="Times New Roman" w:hAnsi="Times New Roman"/>
          <w:color w:val="000000"/>
        </w:rPr>
        <w:t>Sumatran</w:t>
      </w:r>
      <w:proofErr w:type="spellEnd"/>
      <w:r>
        <w:rPr>
          <w:rFonts w:ascii="Times New Roman" w:hAnsi="Times New Roman"/>
          <w:color w:val="000000"/>
        </w:rPr>
        <w:t xml:space="preserve"> Orangutan </w:t>
      </w:r>
      <w:proofErr w:type="spellStart"/>
      <w:r>
        <w:rPr>
          <w:rFonts w:ascii="Times New Roman" w:hAnsi="Times New Roman"/>
          <w:color w:val="000000"/>
        </w:rPr>
        <w:t>Conservation</w:t>
      </w:r>
      <w:proofErr w:type="spellEnd"/>
      <w:r>
        <w:rPr>
          <w:rFonts w:ascii="Times New Roman" w:hAnsi="Times New Roman"/>
          <w:color w:val="000000"/>
        </w:rPr>
        <w:t xml:space="preserve"> </w:t>
      </w:r>
      <w:proofErr w:type="spellStart"/>
      <w:r>
        <w:rPr>
          <w:rFonts w:ascii="Times New Roman" w:hAnsi="Times New Roman"/>
          <w:color w:val="000000"/>
        </w:rPr>
        <w:t>Programme</w:t>
      </w:r>
      <w:proofErr w:type="spellEnd"/>
      <w:r>
        <w:rPr>
          <w:rFonts w:ascii="Times New Roman" w:hAnsi="Times New Roman"/>
          <w:color w:val="000000"/>
        </w:rPr>
        <w:t xml:space="preserve">, </w:t>
      </w:r>
      <w:proofErr w:type="spellStart"/>
      <w:r>
        <w:rPr>
          <w:rFonts w:ascii="Times New Roman" w:hAnsi="Times New Roman"/>
          <w:color w:val="000000"/>
          <w:szCs w:val="24"/>
        </w:rPr>
        <w:t>Saola</w:t>
      </w:r>
      <w:proofErr w:type="spellEnd"/>
      <w:r>
        <w:rPr>
          <w:rFonts w:ascii="Times New Roman" w:hAnsi="Times New Roman"/>
          <w:color w:val="000000"/>
          <w:szCs w:val="24"/>
        </w:rPr>
        <w:t xml:space="preserve"> </w:t>
      </w:r>
      <w:proofErr w:type="spellStart"/>
      <w:r>
        <w:rPr>
          <w:rFonts w:ascii="Times New Roman" w:hAnsi="Times New Roman"/>
          <w:color w:val="000000"/>
          <w:szCs w:val="24"/>
        </w:rPr>
        <w:t>Working</w:t>
      </w:r>
      <w:proofErr w:type="spellEnd"/>
      <w:r>
        <w:rPr>
          <w:rFonts w:ascii="Times New Roman" w:hAnsi="Times New Roman"/>
          <w:color w:val="000000"/>
          <w:szCs w:val="24"/>
        </w:rPr>
        <w:t xml:space="preserve"> Group, </w:t>
      </w:r>
      <w:proofErr w:type="spellStart"/>
      <w:r>
        <w:rPr>
          <w:rFonts w:ascii="Times New Roman" w:hAnsi="Times New Roman"/>
          <w:color w:val="000000"/>
          <w:szCs w:val="24"/>
        </w:rPr>
        <w:t>The</w:t>
      </w:r>
      <w:proofErr w:type="spellEnd"/>
      <w:r>
        <w:rPr>
          <w:rFonts w:ascii="Times New Roman" w:hAnsi="Times New Roman"/>
          <w:color w:val="000000"/>
          <w:szCs w:val="24"/>
        </w:rPr>
        <w:t xml:space="preserve"> </w:t>
      </w:r>
      <w:proofErr w:type="spellStart"/>
      <w:r>
        <w:rPr>
          <w:rFonts w:ascii="Times New Roman" w:hAnsi="Times New Roman"/>
          <w:color w:val="000000"/>
          <w:szCs w:val="24"/>
        </w:rPr>
        <w:t>Endangered</w:t>
      </w:r>
      <w:proofErr w:type="spellEnd"/>
      <w:r>
        <w:rPr>
          <w:rFonts w:ascii="Times New Roman" w:hAnsi="Times New Roman"/>
          <w:color w:val="000000"/>
          <w:szCs w:val="24"/>
        </w:rPr>
        <w:t xml:space="preserve"> </w:t>
      </w:r>
      <w:proofErr w:type="spellStart"/>
      <w:r>
        <w:rPr>
          <w:rFonts w:ascii="Times New Roman" w:hAnsi="Times New Roman"/>
          <w:color w:val="000000"/>
          <w:szCs w:val="24"/>
        </w:rPr>
        <w:t>Primate</w:t>
      </w:r>
      <w:proofErr w:type="spellEnd"/>
      <w:r>
        <w:rPr>
          <w:rFonts w:ascii="Times New Roman" w:hAnsi="Times New Roman"/>
          <w:color w:val="000000"/>
          <w:szCs w:val="24"/>
        </w:rPr>
        <w:t xml:space="preserve"> </w:t>
      </w:r>
      <w:proofErr w:type="spellStart"/>
      <w:r>
        <w:rPr>
          <w:rFonts w:ascii="Times New Roman" w:hAnsi="Times New Roman"/>
          <w:color w:val="000000"/>
          <w:szCs w:val="24"/>
        </w:rPr>
        <w:t>Rescue</w:t>
      </w:r>
      <w:proofErr w:type="spellEnd"/>
      <w:r>
        <w:rPr>
          <w:rFonts w:ascii="Times New Roman" w:hAnsi="Times New Roman"/>
          <w:color w:val="000000"/>
          <w:szCs w:val="24"/>
        </w:rPr>
        <w:t xml:space="preserve"> Center či </w:t>
      </w:r>
      <w:proofErr w:type="spellStart"/>
      <w:r>
        <w:rPr>
          <w:rFonts w:ascii="Times New Roman" w:hAnsi="Times New Roman"/>
          <w:color w:val="000000"/>
          <w:szCs w:val="24"/>
        </w:rPr>
        <w:t>Vulture</w:t>
      </w:r>
      <w:proofErr w:type="spellEnd"/>
      <w:r>
        <w:rPr>
          <w:rFonts w:ascii="Times New Roman" w:hAnsi="Times New Roman"/>
          <w:color w:val="000000"/>
          <w:szCs w:val="24"/>
        </w:rPr>
        <w:t xml:space="preserve"> </w:t>
      </w:r>
      <w:proofErr w:type="spellStart"/>
      <w:r>
        <w:rPr>
          <w:rFonts w:ascii="Times New Roman" w:hAnsi="Times New Roman"/>
          <w:color w:val="000000"/>
          <w:szCs w:val="24"/>
        </w:rPr>
        <w:t>Conservation</w:t>
      </w:r>
      <w:proofErr w:type="spellEnd"/>
      <w:r>
        <w:rPr>
          <w:rFonts w:ascii="Times New Roman" w:hAnsi="Times New Roman"/>
          <w:color w:val="000000"/>
          <w:szCs w:val="24"/>
        </w:rPr>
        <w:t xml:space="preserve"> </w:t>
      </w:r>
      <w:proofErr w:type="spellStart"/>
      <w:r>
        <w:rPr>
          <w:rFonts w:ascii="Times New Roman" w:hAnsi="Times New Roman"/>
          <w:color w:val="000000"/>
          <w:szCs w:val="24"/>
        </w:rPr>
        <w:t>Foundation</w:t>
      </w:r>
      <w:proofErr w:type="spellEnd"/>
      <w:r>
        <w:rPr>
          <w:rFonts w:ascii="Times New Roman" w:hAnsi="Times New Roman"/>
          <w:color w:val="000000"/>
          <w:szCs w:val="24"/>
        </w:rPr>
        <w:t xml:space="preserve">. </w:t>
      </w:r>
    </w:p>
    <w:p w14:paraId="22F9FF38" w14:textId="77777777" w:rsidR="003D6AA0" w:rsidRDefault="003D6AA0" w:rsidP="003D6AA0">
      <w:pPr>
        <w:ind w:left="360"/>
        <w:rPr>
          <w:rFonts w:ascii="Times New Roman" w:hAnsi="Times New Roman"/>
          <w:color w:val="000000"/>
          <w:szCs w:val="24"/>
        </w:rPr>
      </w:pPr>
    </w:p>
    <w:p w14:paraId="6BC0CB9A" w14:textId="0171C8BB" w:rsidR="003D6AA0" w:rsidRDefault="003D6AA0" w:rsidP="003D6AA0">
      <w:pPr>
        <w:jc w:val="both"/>
        <w:rPr>
          <w:rFonts w:ascii="Times New Roman" w:hAnsi="Times New Roman"/>
          <w:color w:val="000000"/>
        </w:rPr>
      </w:pPr>
      <w:r>
        <w:rPr>
          <w:rFonts w:ascii="Times New Roman" w:hAnsi="Times New Roman"/>
          <w:color w:val="000000"/>
        </w:rPr>
        <w:t xml:space="preserve">Výběr projektů a jejich průběžné vyhodnocování navrhuje koordinátor mezinárodních </w:t>
      </w:r>
      <w:r>
        <w:rPr>
          <w:rFonts w:ascii="Times New Roman" w:hAnsi="Times New Roman"/>
          <w:i/>
          <w:color w:val="000000"/>
        </w:rPr>
        <w:t xml:space="preserve">in </w:t>
      </w:r>
      <w:proofErr w:type="spellStart"/>
      <w:r>
        <w:rPr>
          <w:rFonts w:ascii="Times New Roman" w:hAnsi="Times New Roman"/>
          <w:i/>
          <w:color w:val="000000"/>
        </w:rPr>
        <w:t>situ</w:t>
      </w:r>
      <w:proofErr w:type="spellEnd"/>
      <w:r>
        <w:rPr>
          <w:rFonts w:ascii="Times New Roman" w:hAnsi="Times New Roman"/>
          <w:color w:val="000000"/>
        </w:rPr>
        <w:t xml:space="preserve"> projektů spolu s řadou dalších pracovníků organizace, především z oddělení </w:t>
      </w:r>
      <w:r>
        <w:rPr>
          <w:rFonts w:ascii="Times New Roman" w:hAnsi="Times New Roman"/>
          <w:i/>
          <w:color w:val="000000"/>
        </w:rPr>
        <w:t xml:space="preserve">in </w:t>
      </w:r>
      <w:proofErr w:type="spellStart"/>
      <w:r>
        <w:rPr>
          <w:rFonts w:ascii="Times New Roman" w:hAnsi="Times New Roman"/>
          <w:i/>
          <w:color w:val="000000"/>
        </w:rPr>
        <w:t>situ</w:t>
      </w:r>
      <w:proofErr w:type="spellEnd"/>
      <w:r>
        <w:rPr>
          <w:rFonts w:ascii="Times New Roman" w:hAnsi="Times New Roman"/>
          <w:i/>
          <w:color w:val="000000"/>
        </w:rPr>
        <w:t xml:space="preserve"> </w:t>
      </w:r>
      <w:r>
        <w:rPr>
          <w:rFonts w:ascii="Times New Roman" w:hAnsi="Times New Roman"/>
          <w:color w:val="000000"/>
        </w:rPr>
        <w:t xml:space="preserve">ochrany, a to v souladu s Jednotnou ochranářskou strategií Zoo Ostrava. Finální výběr projektů pro daný rok schvaluje ředitel organizace společně s </w:t>
      </w:r>
      <w:r>
        <w:rPr>
          <w:rFonts w:ascii="Times New Roman" w:hAnsi="Times New Roman"/>
          <w:szCs w:val="24"/>
        </w:rPr>
        <w:t xml:space="preserve">vedoucím dendrologického a vedoucím zoologického oddělení a výše zmíněným </w:t>
      </w:r>
      <w:r>
        <w:rPr>
          <w:rFonts w:ascii="Times New Roman" w:hAnsi="Times New Roman"/>
          <w:color w:val="000000"/>
        </w:rPr>
        <w:t xml:space="preserve">koordinátorem mezinárodních </w:t>
      </w:r>
      <w:r>
        <w:rPr>
          <w:rFonts w:ascii="Times New Roman" w:hAnsi="Times New Roman"/>
          <w:i/>
          <w:color w:val="000000"/>
        </w:rPr>
        <w:t xml:space="preserve">in </w:t>
      </w:r>
      <w:proofErr w:type="spellStart"/>
      <w:r>
        <w:rPr>
          <w:rFonts w:ascii="Times New Roman" w:hAnsi="Times New Roman"/>
          <w:i/>
          <w:color w:val="000000"/>
        </w:rPr>
        <w:t>situ</w:t>
      </w:r>
      <w:proofErr w:type="spellEnd"/>
      <w:r>
        <w:rPr>
          <w:rFonts w:ascii="Times New Roman" w:hAnsi="Times New Roman"/>
          <w:color w:val="000000"/>
        </w:rPr>
        <w:t xml:space="preserve"> projektů</w:t>
      </w:r>
      <w:r>
        <w:rPr>
          <w:rFonts w:ascii="Times New Roman" w:hAnsi="Times New Roman"/>
          <w:szCs w:val="24"/>
        </w:rPr>
        <w:t>.</w:t>
      </w:r>
    </w:p>
    <w:p w14:paraId="1A0CC443" w14:textId="77777777" w:rsidR="00B55B84" w:rsidRDefault="00B55B84" w:rsidP="00EC4CEC">
      <w:pPr>
        <w:jc w:val="both"/>
        <w:rPr>
          <w:rFonts w:ascii="Times New Roman" w:hAnsi="Times New Roman"/>
          <w:szCs w:val="24"/>
        </w:rPr>
      </w:pPr>
    </w:p>
    <w:p w14:paraId="5C6F9D06" w14:textId="0C727514" w:rsidR="004D29FA" w:rsidRDefault="00F36514" w:rsidP="00EC4CEC">
      <w:pPr>
        <w:jc w:val="both"/>
        <w:rPr>
          <w:rFonts w:ascii="Times New Roman" w:hAnsi="Times New Roman"/>
          <w:szCs w:val="24"/>
        </w:rPr>
      </w:pPr>
      <w:r>
        <w:rPr>
          <w:rFonts w:ascii="Times New Roman" w:hAnsi="Times New Roman"/>
          <w:szCs w:val="24"/>
        </w:rPr>
        <w:t>V letošním roce j</w:t>
      </w:r>
      <w:r w:rsidR="00F30BDB">
        <w:rPr>
          <w:rFonts w:ascii="Times New Roman" w:hAnsi="Times New Roman"/>
          <w:szCs w:val="24"/>
        </w:rPr>
        <w:t>e předloženo 1</w:t>
      </w:r>
      <w:r w:rsidR="000D12EA">
        <w:rPr>
          <w:rFonts w:ascii="Times New Roman" w:hAnsi="Times New Roman"/>
          <w:szCs w:val="24"/>
        </w:rPr>
        <w:t>5</w:t>
      </w:r>
      <w:r w:rsidR="00F30BDB">
        <w:rPr>
          <w:rFonts w:ascii="Times New Roman" w:hAnsi="Times New Roman"/>
          <w:szCs w:val="24"/>
        </w:rPr>
        <w:t xml:space="preserve"> n</w:t>
      </w:r>
      <w:r w:rsidR="00F30BDB" w:rsidRPr="00556B3B">
        <w:rPr>
          <w:rFonts w:ascii="Times New Roman" w:hAnsi="Times New Roman"/>
          <w:szCs w:val="24"/>
        </w:rPr>
        <w:t>ávrh</w:t>
      </w:r>
      <w:r w:rsidR="00F30BDB">
        <w:rPr>
          <w:rFonts w:ascii="Times New Roman" w:hAnsi="Times New Roman"/>
          <w:szCs w:val="24"/>
        </w:rPr>
        <w:t>ů</w:t>
      </w:r>
      <w:r w:rsidR="00F30BDB" w:rsidRPr="00556B3B">
        <w:rPr>
          <w:rFonts w:ascii="Times New Roman" w:hAnsi="Times New Roman"/>
          <w:szCs w:val="24"/>
        </w:rPr>
        <w:t xml:space="preserve"> darovacích smluv uzavřených mezi statutárním městem Ostravou a příjemci podpory </w:t>
      </w:r>
      <w:r w:rsidR="00F30BDB">
        <w:rPr>
          <w:rFonts w:ascii="Times New Roman" w:hAnsi="Times New Roman"/>
          <w:szCs w:val="24"/>
        </w:rPr>
        <w:t>z projektu „</w:t>
      </w:r>
      <w:r w:rsidR="00801C80">
        <w:rPr>
          <w:rFonts w:ascii="Times New Roman" w:hAnsi="Times New Roman"/>
          <w:szCs w:val="24"/>
        </w:rPr>
        <w:t>Dvě k</w:t>
      </w:r>
      <w:r w:rsidR="00F30BDB">
        <w:rPr>
          <w:rFonts w:ascii="Times New Roman" w:hAnsi="Times New Roman"/>
          <w:szCs w:val="24"/>
        </w:rPr>
        <w:t>orun</w:t>
      </w:r>
      <w:r w:rsidR="00801C80">
        <w:rPr>
          <w:rFonts w:ascii="Times New Roman" w:hAnsi="Times New Roman"/>
          <w:szCs w:val="24"/>
        </w:rPr>
        <w:t>y</w:t>
      </w:r>
      <w:r w:rsidR="00F30BDB">
        <w:rPr>
          <w:rFonts w:ascii="Times New Roman" w:hAnsi="Times New Roman"/>
          <w:szCs w:val="24"/>
        </w:rPr>
        <w:t xml:space="preserve"> ze vstupu“</w:t>
      </w:r>
      <w:r w:rsidR="003C316A">
        <w:rPr>
          <w:rFonts w:ascii="Times New Roman" w:hAnsi="Times New Roman"/>
          <w:szCs w:val="24"/>
        </w:rPr>
        <w:t xml:space="preserve">. Seznam </w:t>
      </w:r>
      <w:r w:rsidR="00801C80">
        <w:rPr>
          <w:rFonts w:ascii="Times New Roman" w:hAnsi="Times New Roman"/>
          <w:szCs w:val="24"/>
        </w:rPr>
        <w:t xml:space="preserve">všech </w:t>
      </w:r>
      <w:r w:rsidR="003C316A">
        <w:rPr>
          <w:rFonts w:ascii="Times New Roman" w:hAnsi="Times New Roman"/>
          <w:szCs w:val="24"/>
        </w:rPr>
        <w:t xml:space="preserve">navržených darů je obsahem přílohy č. 1, jednotlivé návrhy darovacích smluv jsou obsahem přílohy </w:t>
      </w:r>
      <w:r w:rsidR="00F30BDB" w:rsidRPr="00556B3B">
        <w:rPr>
          <w:rFonts w:ascii="Times New Roman" w:hAnsi="Times New Roman"/>
          <w:szCs w:val="24"/>
        </w:rPr>
        <w:t>č. 2 až č. 1</w:t>
      </w:r>
      <w:r w:rsidR="000D12EA">
        <w:rPr>
          <w:rFonts w:ascii="Times New Roman" w:hAnsi="Times New Roman"/>
          <w:szCs w:val="24"/>
        </w:rPr>
        <w:t>6</w:t>
      </w:r>
      <w:r w:rsidR="00F30BDB" w:rsidRPr="00556B3B">
        <w:rPr>
          <w:rFonts w:ascii="Times New Roman" w:hAnsi="Times New Roman"/>
          <w:szCs w:val="24"/>
        </w:rPr>
        <w:t xml:space="preserve">. </w:t>
      </w:r>
    </w:p>
    <w:p w14:paraId="19F77562" w14:textId="77777777" w:rsidR="004D29FA" w:rsidRDefault="004D29FA" w:rsidP="00EC4CEC">
      <w:pPr>
        <w:jc w:val="both"/>
        <w:rPr>
          <w:rFonts w:ascii="Times New Roman" w:hAnsi="Times New Roman"/>
          <w:szCs w:val="24"/>
        </w:rPr>
      </w:pPr>
    </w:p>
    <w:p w14:paraId="017F42EA" w14:textId="15BEB44B" w:rsidR="00EC4CEC" w:rsidRPr="00E477E6" w:rsidRDefault="00F30BDB" w:rsidP="00EC4CEC">
      <w:pPr>
        <w:jc w:val="both"/>
        <w:rPr>
          <w:rFonts w:ascii="Times New Roman" w:hAnsi="Times New Roman"/>
          <w:szCs w:val="24"/>
        </w:rPr>
      </w:pPr>
      <w:r w:rsidRPr="00556B3B">
        <w:rPr>
          <w:rFonts w:ascii="Times New Roman" w:hAnsi="Times New Roman"/>
          <w:szCs w:val="24"/>
        </w:rPr>
        <w:t>Předmětem smluv je poskytnutí finančních darů v celkové výši</w:t>
      </w:r>
      <w:r w:rsidR="00F951F6">
        <w:rPr>
          <w:rFonts w:ascii="Times New Roman" w:hAnsi="Times New Roman"/>
          <w:szCs w:val="24"/>
        </w:rPr>
        <w:t xml:space="preserve"> </w:t>
      </w:r>
      <w:proofErr w:type="gramStart"/>
      <w:r w:rsidR="00F951F6">
        <w:rPr>
          <w:rFonts w:ascii="Times New Roman" w:hAnsi="Times New Roman"/>
          <w:szCs w:val="24"/>
        </w:rPr>
        <w:t>9</w:t>
      </w:r>
      <w:r w:rsidR="000D12EA">
        <w:rPr>
          <w:rFonts w:ascii="Times New Roman" w:hAnsi="Times New Roman"/>
          <w:szCs w:val="24"/>
        </w:rPr>
        <w:t>00</w:t>
      </w:r>
      <w:r>
        <w:rPr>
          <w:rFonts w:ascii="Times New Roman" w:hAnsi="Times New Roman"/>
          <w:szCs w:val="24"/>
        </w:rPr>
        <w:t>.</w:t>
      </w:r>
      <w:r w:rsidRPr="00556B3B">
        <w:rPr>
          <w:rFonts w:ascii="Times New Roman" w:hAnsi="Times New Roman"/>
          <w:szCs w:val="24"/>
        </w:rPr>
        <w:t>000,-</w:t>
      </w:r>
      <w:proofErr w:type="gramEnd"/>
      <w:r w:rsidRPr="00556B3B">
        <w:rPr>
          <w:rFonts w:ascii="Times New Roman" w:hAnsi="Times New Roman"/>
          <w:szCs w:val="24"/>
        </w:rPr>
        <w:t xml:space="preserve"> Kč. Finanční prostředky na poskytnutí těchto darů jsou </w:t>
      </w:r>
      <w:r w:rsidRPr="00E477E6">
        <w:rPr>
          <w:rFonts w:ascii="Times New Roman" w:hAnsi="Times New Roman"/>
          <w:szCs w:val="24"/>
        </w:rPr>
        <w:t xml:space="preserve">získávány z výnosů </w:t>
      </w:r>
      <w:r w:rsidR="003D6AA0">
        <w:rPr>
          <w:rFonts w:ascii="Times New Roman" w:hAnsi="Times New Roman"/>
          <w:szCs w:val="24"/>
        </w:rPr>
        <w:t>Zoo Ostrava</w:t>
      </w:r>
      <w:r w:rsidR="004A3297" w:rsidRPr="00E477E6">
        <w:rPr>
          <w:rFonts w:ascii="Times New Roman" w:hAnsi="Times New Roman"/>
          <w:szCs w:val="24"/>
        </w:rPr>
        <w:t xml:space="preserve">, </w:t>
      </w:r>
      <w:r w:rsidRPr="00E477E6">
        <w:rPr>
          <w:rFonts w:ascii="Times New Roman" w:hAnsi="Times New Roman"/>
          <w:szCs w:val="24"/>
        </w:rPr>
        <w:t xml:space="preserve">kdy částka podpory činí </w:t>
      </w:r>
      <w:r w:rsidR="00801C80" w:rsidRPr="00E477E6">
        <w:rPr>
          <w:rFonts w:ascii="Times New Roman" w:hAnsi="Times New Roman"/>
          <w:szCs w:val="24"/>
        </w:rPr>
        <w:t>2</w:t>
      </w:r>
      <w:r w:rsidRPr="00E477E6">
        <w:rPr>
          <w:rFonts w:ascii="Times New Roman" w:hAnsi="Times New Roman"/>
          <w:szCs w:val="24"/>
        </w:rPr>
        <w:t xml:space="preserve">,- Kč z každého vstupu do </w:t>
      </w:r>
      <w:r w:rsidR="003D6AA0">
        <w:rPr>
          <w:rFonts w:ascii="Times New Roman" w:hAnsi="Times New Roman"/>
          <w:szCs w:val="24"/>
        </w:rPr>
        <w:t>Zoo Ostrava</w:t>
      </w:r>
      <w:r w:rsidR="00416457" w:rsidRPr="00E477E6">
        <w:rPr>
          <w:rFonts w:ascii="Times New Roman" w:hAnsi="Times New Roman"/>
          <w:szCs w:val="24"/>
        </w:rPr>
        <w:t xml:space="preserve"> </w:t>
      </w:r>
      <w:r w:rsidRPr="00E477E6">
        <w:rPr>
          <w:rFonts w:ascii="Times New Roman" w:hAnsi="Times New Roman"/>
          <w:szCs w:val="24"/>
        </w:rPr>
        <w:t>za uplynulé období dvanácti po sobě jdoucích měsíců.</w:t>
      </w:r>
      <w:r w:rsidR="00416457" w:rsidRPr="00E477E6">
        <w:rPr>
          <w:rFonts w:ascii="Times New Roman" w:hAnsi="Times New Roman"/>
          <w:szCs w:val="24"/>
        </w:rPr>
        <w:t xml:space="preserve"> </w:t>
      </w:r>
      <w:r w:rsidR="00801C80" w:rsidRPr="00E477E6">
        <w:rPr>
          <w:rFonts w:ascii="Times New Roman" w:hAnsi="Times New Roman"/>
          <w:szCs w:val="24"/>
        </w:rPr>
        <w:t>Od 1. 11. 20</w:t>
      </w:r>
      <w:r w:rsidR="000D12EA">
        <w:rPr>
          <w:rFonts w:ascii="Times New Roman" w:hAnsi="Times New Roman"/>
          <w:szCs w:val="24"/>
        </w:rPr>
        <w:t>20</w:t>
      </w:r>
      <w:r w:rsidR="00801C80" w:rsidRPr="00E477E6">
        <w:rPr>
          <w:rFonts w:ascii="Times New Roman" w:hAnsi="Times New Roman"/>
          <w:szCs w:val="24"/>
        </w:rPr>
        <w:t xml:space="preserve"> do 31. 10. 20</w:t>
      </w:r>
      <w:r w:rsidR="00F951F6" w:rsidRPr="00E477E6">
        <w:rPr>
          <w:rFonts w:ascii="Times New Roman" w:hAnsi="Times New Roman"/>
          <w:szCs w:val="24"/>
        </w:rPr>
        <w:t>2</w:t>
      </w:r>
      <w:r w:rsidR="000D12EA">
        <w:rPr>
          <w:rFonts w:ascii="Times New Roman" w:hAnsi="Times New Roman"/>
          <w:szCs w:val="24"/>
        </w:rPr>
        <w:t>1</w:t>
      </w:r>
      <w:r w:rsidR="00801C80" w:rsidRPr="00E477E6">
        <w:rPr>
          <w:rFonts w:ascii="Times New Roman" w:hAnsi="Times New Roman"/>
          <w:szCs w:val="24"/>
        </w:rPr>
        <w:t xml:space="preserve"> činila návštěvnost </w:t>
      </w:r>
      <w:r w:rsidR="000D12EA">
        <w:rPr>
          <w:rFonts w:ascii="Times New Roman" w:hAnsi="Times New Roman"/>
          <w:color w:val="000000"/>
          <w:szCs w:val="24"/>
        </w:rPr>
        <w:t>439.885</w:t>
      </w:r>
      <w:r w:rsidR="000D12EA" w:rsidRPr="00EE2F6A">
        <w:rPr>
          <w:rFonts w:ascii="Times New Roman" w:hAnsi="Times New Roman"/>
          <w:color w:val="FF0000"/>
          <w:szCs w:val="24"/>
        </w:rPr>
        <w:t xml:space="preserve"> </w:t>
      </w:r>
      <w:r w:rsidR="00801C80" w:rsidRPr="00E477E6">
        <w:rPr>
          <w:rFonts w:ascii="Times New Roman" w:hAnsi="Times New Roman"/>
          <w:szCs w:val="24"/>
        </w:rPr>
        <w:t xml:space="preserve">osob. </w:t>
      </w:r>
      <w:r w:rsidR="000D12EA">
        <w:rPr>
          <w:rFonts w:ascii="Times New Roman" w:hAnsi="Times New Roman"/>
          <w:szCs w:val="24"/>
        </w:rPr>
        <w:t>Č</w:t>
      </w:r>
      <w:r w:rsidR="00801C80" w:rsidRPr="00E477E6">
        <w:rPr>
          <w:rFonts w:ascii="Times New Roman" w:hAnsi="Times New Roman"/>
          <w:szCs w:val="24"/>
        </w:rPr>
        <w:t xml:space="preserve">ástka podpory pro program za toto období tedy činí </w:t>
      </w:r>
      <w:proofErr w:type="gramStart"/>
      <w:r w:rsidR="000D12EA">
        <w:rPr>
          <w:rFonts w:ascii="Times New Roman" w:hAnsi="Times New Roman"/>
          <w:color w:val="000000"/>
          <w:szCs w:val="24"/>
        </w:rPr>
        <w:t>879.770</w:t>
      </w:r>
      <w:r w:rsidR="00801C80" w:rsidRPr="00E477E6">
        <w:rPr>
          <w:rFonts w:ascii="Times New Roman" w:hAnsi="Times New Roman"/>
          <w:szCs w:val="24"/>
        </w:rPr>
        <w:t>,-</w:t>
      </w:r>
      <w:proofErr w:type="gramEnd"/>
      <w:r w:rsidR="00801C80" w:rsidRPr="00E477E6">
        <w:rPr>
          <w:rFonts w:ascii="Times New Roman" w:hAnsi="Times New Roman"/>
          <w:szCs w:val="24"/>
        </w:rPr>
        <w:t xml:space="preserve"> Kč. </w:t>
      </w:r>
      <w:r w:rsidR="00F951F6" w:rsidRPr="00E477E6">
        <w:rPr>
          <w:rFonts w:ascii="Times New Roman" w:hAnsi="Times New Roman"/>
          <w:szCs w:val="24"/>
        </w:rPr>
        <w:t xml:space="preserve">K této částce je navrženo využít </w:t>
      </w:r>
      <w:r w:rsidR="00E477E6">
        <w:rPr>
          <w:rFonts w:ascii="Times New Roman" w:hAnsi="Times New Roman"/>
          <w:szCs w:val="24"/>
        </w:rPr>
        <w:t xml:space="preserve">navíc </w:t>
      </w:r>
      <w:proofErr w:type="gramStart"/>
      <w:r w:rsidR="000D12EA">
        <w:rPr>
          <w:rFonts w:ascii="Times New Roman" w:hAnsi="Times New Roman"/>
          <w:szCs w:val="24"/>
        </w:rPr>
        <w:t>20.230</w:t>
      </w:r>
      <w:r w:rsidR="00F951F6" w:rsidRPr="00E477E6">
        <w:rPr>
          <w:rFonts w:ascii="Times New Roman" w:hAnsi="Times New Roman"/>
          <w:szCs w:val="24"/>
        </w:rPr>
        <w:t>,-</w:t>
      </w:r>
      <w:proofErr w:type="gramEnd"/>
      <w:r w:rsidR="00F951F6" w:rsidRPr="00E477E6">
        <w:rPr>
          <w:rFonts w:ascii="Times New Roman" w:hAnsi="Times New Roman"/>
          <w:szCs w:val="24"/>
        </w:rPr>
        <w:t xml:space="preserve"> Kč</w:t>
      </w:r>
      <w:r w:rsidR="00E477E6">
        <w:rPr>
          <w:rFonts w:ascii="Times New Roman" w:hAnsi="Times New Roman"/>
          <w:szCs w:val="24"/>
        </w:rPr>
        <w:t xml:space="preserve"> jako zůstatek</w:t>
      </w:r>
      <w:r w:rsidR="00F951F6" w:rsidRPr="00E477E6">
        <w:rPr>
          <w:rFonts w:ascii="Times New Roman" w:hAnsi="Times New Roman"/>
          <w:szCs w:val="24"/>
        </w:rPr>
        <w:t xml:space="preserve"> z loňských let. </w:t>
      </w:r>
    </w:p>
    <w:p w14:paraId="4EF27788" w14:textId="77777777" w:rsidR="00EC4CEC" w:rsidRPr="00E477E6" w:rsidRDefault="00EC4CEC" w:rsidP="00F30BDB">
      <w:pPr>
        <w:jc w:val="both"/>
        <w:rPr>
          <w:rFonts w:ascii="Times New Roman" w:hAnsi="Times New Roman"/>
          <w:szCs w:val="24"/>
        </w:rPr>
      </w:pPr>
    </w:p>
    <w:p w14:paraId="46E08B73" w14:textId="565E1B29" w:rsidR="00EC4CEC" w:rsidRDefault="00F30BDB" w:rsidP="00F30BDB">
      <w:pPr>
        <w:jc w:val="both"/>
        <w:rPr>
          <w:rFonts w:ascii="Times New Roman" w:hAnsi="Times New Roman"/>
          <w:szCs w:val="24"/>
        </w:rPr>
      </w:pPr>
      <w:r w:rsidRPr="00E477E6">
        <w:rPr>
          <w:rFonts w:ascii="Times New Roman" w:hAnsi="Times New Roman"/>
          <w:szCs w:val="24"/>
        </w:rPr>
        <w:t xml:space="preserve">Dle ustanovení § 37 zákona č. 250/2000 Sb., o rozpočtových pravidlech územních rozpočtů, ve znění pozdějích předpisů, příspěvková organizace není oprávněna poskytovat dary jiným subjektům. Z tohoto důvodu byl </w:t>
      </w:r>
      <w:r w:rsidR="003D6AA0">
        <w:rPr>
          <w:rFonts w:ascii="Times New Roman" w:hAnsi="Times New Roman"/>
          <w:szCs w:val="24"/>
        </w:rPr>
        <w:t>Zoo Ostrava</w:t>
      </w:r>
      <w:r w:rsidRPr="00E477E6">
        <w:rPr>
          <w:rFonts w:ascii="Times New Roman" w:hAnsi="Times New Roman"/>
          <w:szCs w:val="24"/>
        </w:rPr>
        <w:t xml:space="preserve"> v roce 20</w:t>
      </w:r>
      <w:r w:rsidR="00F951F6" w:rsidRPr="00E477E6">
        <w:rPr>
          <w:rFonts w:ascii="Times New Roman" w:hAnsi="Times New Roman"/>
          <w:szCs w:val="24"/>
        </w:rPr>
        <w:t>2</w:t>
      </w:r>
      <w:r w:rsidR="000D12EA">
        <w:rPr>
          <w:rFonts w:ascii="Times New Roman" w:hAnsi="Times New Roman"/>
          <w:szCs w:val="24"/>
        </w:rPr>
        <w:t>1</w:t>
      </w:r>
      <w:r w:rsidRPr="00E477E6">
        <w:rPr>
          <w:rFonts w:ascii="Times New Roman" w:hAnsi="Times New Roman"/>
          <w:szCs w:val="24"/>
        </w:rPr>
        <w:t xml:space="preserve"> na základě usnesení rady města č.</w:t>
      </w:r>
      <w:r w:rsidRPr="00556B3B">
        <w:rPr>
          <w:rFonts w:ascii="Times New Roman" w:hAnsi="Times New Roman"/>
          <w:szCs w:val="24"/>
        </w:rPr>
        <w:t xml:space="preserve"> </w:t>
      </w:r>
      <w:r w:rsidR="000D12EA" w:rsidRPr="000D12EA">
        <w:rPr>
          <w:rFonts w:ascii="Times New Roman" w:hAnsi="Times New Roman"/>
          <w:szCs w:val="24"/>
        </w:rPr>
        <w:t>08262/RM1822/127</w:t>
      </w:r>
      <w:r w:rsidR="000D12EA">
        <w:rPr>
          <w:rFonts w:ascii="Times New Roman" w:hAnsi="Times New Roman"/>
          <w:szCs w:val="24"/>
        </w:rPr>
        <w:t xml:space="preserve"> </w:t>
      </w:r>
      <w:r w:rsidR="00E477E6" w:rsidRPr="007D3F7E">
        <w:rPr>
          <w:rFonts w:ascii="Times New Roman" w:hAnsi="Times New Roman"/>
          <w:szCs w:val="24"/>
        </w:rPr>
        <w:t xml:space="preserve">ze dne </w:t>
      </w:r>
      <w:r w:rsidR="000D12EA">
        <w:rPr>
          <w:rFonts w:ascii="Times New Roman" w:hAnsi="Times New Roman"/>
          <w:szCs w:val="24"/>
        </w:rPr>
        <w:t>7</w:t>
      </w:r>
      <w:r w:rsidR="00E477E6" w:rsidRPr="007D3F7E">
        <w:rPr>
          <w:rFonts w:ascii="Times New Roman" w:hAnsi="Times New Roman"/>
          <w:szCs w:val="24"/>
        </w:rPr>
        <w:t>.</w:t>
      </w:r>
      <w:r w:rsidR="00E477E6">
        <w:rPr>
          <w:rFonts w:ascii="Times New Roman" w:hAnsi="Times New Roman"/>
          <w:szCs w:val="24"/>
        </w:rPr>
        <w:t xml:space="preserve"> </w:t>
      </w:r>
      <w:r w:rsidR="00E477E6" w:rsidRPr="007D3F7E">
        <w:rPr>
          <w:rFonts w:ascii="Times New Roman" w:hAnsi="Times New Roman"/>
          <w:szCs w:val="24"/>
        </w:rPr>
        <w:t>1</w:t>
      </w:r>
      <w:r w:rsidR="000D12EA">
        <w:rPr>
          <w:rFonts w:ascii="Times New Roman" w:hAnsi="Times New Roman"/>
          <w:szCs w:val="24"/>
        </w:rPr>
        <w:t>2</w:t>
      </w:r>
      <w:r w:rsidR="00E477E6" w:rsidRPr="007D3F7E">
        <w:rPr>
          <w:rFonts w:ascii="Times New Roman" w:hAnsi="Times New Roman"/>
          <w:szCs w:val="24"/>
        </w:rPr>
        <w:t>.</w:t>
      </w:r>
      <w:r w:rsidR="00E477E6">
        <w:rPr>
          <w:rFonts w:ascii="Times New Roman" w:hAnsi="Times New Roman"/>
          <w:szCs w:val="24"/>
        </w:rPr>
        <w:t xml:space="preserve"> </w:t>
      </w:r>
      <w:r w:rsidR="00E477E6" w:rsidRPr="007D3F7E">
        <w:rPr>
          <w:rFonts w:ascii="Times New Roman" w:hAnsi="Times New Roman"/>
          <w:szCs w:val="24"/>
        </w:rPr>
        <w:t>20</w:t>
      </w:r>
      <w:r w:rsidR="00E477E6">
        <w:rPr>
          <w:rFonts w:ascii="Times New Roman" w:hAnsi="Times New Roman"/>
          <w:szCs w:val="24"/>
        </w:rPr>
        <w:t>2</w:t>
      </w:r>
      <w:r w:rsidR="000D12EA">
        <w:rPr>
          <w:rFonts w:ascii="Times New Roman" w:hAnsi="Times New Roman"/>
          <w:szCs w:val="24"/>
        </w:rPr>
        <w:t>1</w:t>
      </w:r>
      <w:r w:rsidR="00E477E6" w:rsidRPr="007D3F7E">
        <w:rPr>
          <w:rFonts w:ascii="Times New Roman" w:hAnsi="Times New Roman"/>
          <w:szCs w:val="24"/>
        </w:rPr>
        <w:t xml:space="preserve"> </w:t>
      </w:r>
      <w:r w:rsidRPr="00E477E6">
        <w:rPr>
          <w:rFonts w:ascii="Times New Roman" w:hAnsi="Times New Roman"/>
          <w:szCs w:val="24"/>
        </w:rPr>
        <w:t xml:space="preserve">snížen neinvestiční příspěvek o částku podpory, která byla převedena na zvláštní účet města, na kterém jsou finanční prostředky soustřeďovány. </w:t>
      </w:r>
      <w:r w:rsidR="00EC4CEC" w:rsidRPr="00DE29EA">
        <w:rPr>
          <w:rFonts w:ascii="Times New Roman" w:hAnsi="Times New Roman"/>
          <w:szCs w:val="24"/>
        </w:rPr>
        <w:t xml:space="preserve">K datu </w:t>
      </w:r>
      <w:r w:rsidR="00801C80">
        <w:rPr>
          <w:rFonts w:ascii="Times New Roman" w:hAnsi="Times New Roman"/>
          <w:szCs w:val="24"/>
        </w:rPr>
        <w:t>3</w:t>
      </w:r>
      <w:r w:rsidR="00E477E6">
        <w:rPr>
          <w:rFonts w:ascii="Times New Roman" w:hAnsi="Times New Roman"/>
          <w:szCs w:val="24"/>
        </w:rPr>
        <w:t>1</w:t>
      </w:r>
      <w:r w:rsidR="00EC4CEC" w:rsidRPr="00DE29EA">
        <w:rPr>
          <w:rFonts w:ascii="Times New Roman" w:hAnsi="Times New Roman"/>
          <w:szCs w:val="24"/>
        </w:rPr>
        <w:t>.</w:t>
      </w:r>
      <w:r w:rsidR="00EC4CEC">
        <w:rPr>
          <w:rFonts w:ascii="Times New Roman" w:hAnsi="Times New Roman"/>
          <w:szCs w:val="24"/>
        </w:rPr>
        <w:t xml:space="preserve"> </w:t>
      </w:r>
      <w:r w:rsidR="00EC4CEC" w:rsidRPr="00DE29EA">
        <w:rPr>
          <w:rFonts w:ascii="Times New Roman" w:hAnsi="Times New Roman"/>
          <w:szCs w:val="24"/>
        </w:rPr>
        <w:t>3.</w:t>
      </w:r>
      <w:r w:rsidR="00EC4CEC">
        <w:rPr>
          <w:rFonts w:ascii="Times New Roman" w:hAnsi="Times New Roman"/>
          <w:szCs w:val="24"/>
        </w:rPr>
        <w:t xml:space="preserve"> </w:t>
      </w:r>
      <w:r w:rsidR="00EC4CEC" w:rsidRPr="00DE29EA">
        <w:rPr>
          <w:rFonts w:ascii="Times New Roman" w:hAnsi="Times New Roman"/>
          <w:szCs w:val="24"/>
        </w:rPr>
        <w:t>20</w:t>
      </w:r>
      <w:r w:rsidR="00801C80">
        <w:rPr>
          <w:rFonts w:ascii="Times New Roman" w:hAnsi="Times New Roman"/>
          <w:szCs w:val="24"/>
        </w:rPr>
        <w:t>2</w:t>
      </w:r>
      <w:r w:rsidR="00E477E6">
        <w:rPr>
          <w:rFonts w:ascii="Times New Roman" w:hAnsi="Times New Roman"/>
          <w:szCs w:val="24"/>
        </w:rPr>
        <w:t>1</w:t>
      </w:r>
      <w:r w:rsidR="00EC4CEC" w:rsidRPr="00DE29EA">
        <w:rPr>
          <w:rFonts w:ascii="Times New Roman" w:hAnsi="Times New Roman"/>
          <w:szCs w:val="24"/>
        </w:rPr>
        <w:t xml:space="preserve"> činil zůstatek na speciálním účtu projektu „</w:t>
      </w:r>
      <w:r w:rsidR="00801C80">
        <w:rPr>
          <w:rFonts w:ascii="Times New Roman" w:hAnsi="Times New Roman"/>
          <w:szCs w:val="24"/>
        </w:rPr>
        <w:t>Dvě k</w:t>
      </w:r>
      <w:r w:rsidR="00EC4CEC" w:rsidRPr="00DE29EA">
        <w:rPr>
          <w:rFonts w:ascii="Times New Roman" w:hAnsi="Times New Roman"/>
          <w:szCs w:val="24"/>
        </w:rPr>
        <w:t>orun</w:t>
      </w:r>
      <w:r w:rsidR="00801C80">
        <w:rPr>
          <w:rFonts w:ascii="Times New Roman" w:hAnsi="Times New Roman"/>
          <w:szCs w:val="24"/>
        </w:rPr>
        <w:t>y</w:t>
      </w:r>
      <w:r w:rsidR="00EC4CEC" w:rsidRPr="00DE29EA">
        <w:rPr>
          <w:rFonts w:ascii="Times New Roman" w:hAnsi="Times New Roman"/>
          <w:szCs w:val="24"/>
        </w:rPr>
        <w:t xml:space="preserve"> ze vstupu“ </w:t>
      </w:r>
      <w:r w:rsidR="00E477E6">
        <w:rPr>
          <w:rFonts w:ascii="Times New Roman" w:hAnsi="Times New Roman"/>
          <w:szCs w:val="24"/>
        </w:rPr>
        <w:t xml:space="preserve">částku </w:t>
      </w:r>
      <w:r w:rsidR="00606A92" w:rsidRPr="00606A92">
        <w:rPr>
          <w:rFonts w:ascii="Times New Roman" w:hAnsi="Times New Roman"/>
          <w:szCs w:val="24"/>
        </w:rPr>
        <w:t>912 819,20</w:t>
      </w:r>
      <w:r w:rsidR="00606A92">
        <w:rPr>
          <w:rFonts w:ascii="Times New Roman" w:hAnsi="Times New Roman"/>
          <w:szCs w:val="24"/>
        </w:rPr>
        <w:t xml:space="preserve"> </w:t>
      </w:r>
      <w:r w:rsidR="00DF1D34" w:rsidRPr="00DF1D34">
        <w:rPr>
          <w:rFonts w:ascii="Times New Roman" w:hAnsi="Times New Roman"/>
          <w:szCs w:val="24"/>
        </w:rPr>
        <w:t>Kč</w:t>
      </w:r>
      <w:r w:rsidR="00EC4CEC" w:rsidRPr="00DE29EA">
        <w:rPr>
          <w:rFonts w:ascii="Times New Roman" w:hAnsi="Times New Roman"/>
          <w:szCs w:val="24"/>
        </w:rPr>
        <w:t>.</w:t>
      </w:r>
    </w:p>
    <w:p w14:paraId="4565B954" w14:textId="77777777" w:rsidR="003C316A" w:rsidRDefault="003C316A" w:rsidP="00F30BDB">
      <w:pPr>
        <w:jc w:val="both"/>
        <w:rPr>
          <w:rFonts w:ascii="Times New Roman" w:eastAsiaTheme="minorHAnsi" w:hAnsi="Times New Roman" w:cstheme="minorBidi"/>
          <w:szCs w:val="24"/>
          <w:lang w:eastAsia="en-US"/>
        </w:rPr>
      </w:pPr>
    </w:p>
    <w:p w14:paraId="05FC6F03" w14:textId="19BC714F" w:rsidR="003C316A" w:rsidRDefault="003C316A" w:rsidP="00F30BDB">
      <w:pPr>
        <w:jc w:val="both"/>
        <w:rPr>
          <w:rFonts w:ascii="Times New Roman" w:eastAsiaTheme="minorHAnsi" w:hAnsi="Times New Roman" w:cstheme="minorBidi"/>
          <w:szCs w:val="24"/>
          <w:lang w:eastAsia="en-US"/>
        </w:rPr>
      </w:pPr>
      <w:r w:rsidRPr="00556B3B">
        <w:rPr>
          <w:rFonts w:ascii="Times New Roman" w:eastAsiaTheme="minorHAnsi" w:hAnsi="Times New Roman" w:cstheme="minorBidi"/>
          <w:szCs w:val="24"/>
          <w:lang w:eastAsia="en-US"/>
        </w:rPr>
        <w:t>Statutárním městem Ostrava bude podpora poskytována formou peněžitého daru jednotlivým příjemcům</w:t>
      </w:r>
      <w:r w:rsidRPr="00DE29EA">
        <w:rPr>
          <w:rFonts w:ascii="Times New Roman" w:eastAsiaTheme="minorHAnsi" w:hAnsi="Times New Roman" w:cstheme="minorBidi"/>
          <w:szCs w:val="24"/>
          <w:lang w:eastAsia="en-US"/>
        </w:rPr>
        <w:t xml:space="preserve">. </w:t>
      </w:r>
      <w:r>
        <w:rPr>
          <w:rFonts w:ascii="Times New Roman" w:eastAsiaTheme="minorHAnsi" w:hAnsi="Times New Roman" w:cstheme="minorBidi"/>
          <w:szCs w:val="24"/>
          <w:lang w:eastAsia="en-US"/>
        </w:rPr>
        <w:t xml:space="preserve">Poskytnutí daru ve výši </w:t>
      </w:r>
      <w:r w:rsidRPr="003C316A">
        <w:rPr>
          <w:rFonts w:ascii="Times New Roman" w:eastAsiaTheme="minorHAnsi" w:hAnsi="Times New Roman" w:cstheme="minorBidi"/>
          <w:szCs w:val="24"/>
          <w:lang w:eastAsia="en-US"/>
        </w:rPr>
        <w:t xml:space="preserve">nad </w:t>
      </w:r>
      <w:proofErr w:type="gramStart"/>
      <w:r w:rsidRPr="003C316A">
        <w:rPr>
          <w:rFonts w:ascii="Times New Roman" w:eastAsiaTheme="minorHAnsi" w:hAnsi="Times New Roman" w:cstheme="minorBidi"/>
          <w:szCs w:val="24"/>
          <w:lang w:eastAsia="en-US"/>
        </w:rPr>
        <w:t>20.000,-</w:t>
      </w:r>
      <w:proofErr w:type="gramEnd"/>
      <w:r w:rsidRPr="003C316A">
        <w:rPr>
          <w:rFonts w:ascii="Times New Roman" w:eastAsiaTheme="minorHAnsi" w:hAnsi="Times New Roman" w:cstheme="minorBidi"/>
          <w:szCs w:val="24"/>
          <w:lang w:eastAsia="en-US"/>
        </w:rPr>
        <w:t xml:space="preserve"> Kč je dle ustanovení § 85 písm. b) zákona č. 128/2000 Sb., o obcích (obecní zřízení), ve znění pozdějších předpisů vyhrazeno zastupitelstvu měst</w:t>
      </w:r>
      <w:r>
        <w:rPr>
          <w:rFonts w:ascii="Times New Roman" w:eastAsiaTheme="minorHAnsi" w:hAnsi="Times New Roman" w:cstheme="minorBidi"/>
          <w:szCs w:val="24"/>
          <w:lang w:eastAsia="en-US"/>
        </w:rPr>
        <w:t>a</w:t>
      </w:r>
      <w:r w:rsidR="00416457">
        <w:rPr>
          <w:rFonts w:ascii="Times New Roman" w:eastAsiaTheme="minorHAnsi" w:hAnsi="Times New Roman" w:cstheme="minorBidi"/>
          <w:szCs w:val="24"/>
          <w:lang w:eastAsia="en-US"/>
        </w:rPr>
        <w:t xml:space="preserve"> (</w:t>
      </w:r>
      <w:r w:rsidR="00801C80">
        <w:rPr>
          <w:rFonts w:ascii="Times New Roman" w:eastAsiaTheme="minorHAnsi" w:hAnsi="Times New Roman" w:cstheme="minorBidi"/>
          <w:szCs w:val="24"/>
          <w:lang w:eastAsia="en-US"/>
        </w:rPr>
        <w:t>všechny projednávané dary).</w:t>
      </w:r>
    </w:p>
    <w:p w14:paraId="672F449B" w14:textId="77777777" w:rsidR="004D29FA" w:rsidRDefault="004D29FA" w:rsidP="00070238">
      <w:pPr>
        <w:pStyle w:val="Odstavecseseznamem"/>
        <w:overflowPunct/>
        <w:autoSpaceDE/>
        <w:autoSpaceDN/>
        <w:adjustRightInd/>
        <w:ind w:left="0"/>
        <w:jc w:val="both"/>
        <w:textAlignment w:val="auto"/>
        <w:rPr>
          <w:rFonts w:ascii="Times New Roman" w:hAnsi="Times New Roman"/>
          <w:szCs w:val="24"/>
        </w:rPr>
      </w:pPr>
    </w:p>
    <w:p w14:paraId="2BF3A655" w14:textId="55B458B5" w:rsidR="00070238" w:rsidRPr="007D3F7E" w:rsidRDefault="00070238" w:rsidP="00070238">
      <w:pPr>
        <w:pStyle w:val="Odstavecseseznamem"/>
        <w:overflowPunct/>
        <w:autoSpaceDE/>
        <w:autoSpaceDN/>
        <w:adjustRightInd/>
        <w:ind w:left="0"/>
        <w:jc w:val="both"/>
        <w:textAlignment w:val="auto"/>
        <w:rPr>
          <w:rFonts w:ascii="Times New Roman" w:hAnsi="Times New Roman"/>
          <w:szCs w:val="24"/>
        </w:rPr>
      </w:pPr>
      <w:r>
        <w:rPr>
          <w:rFonts w:ascii="Times New Roman" w:hAnsi="Times New Roman"/>
          <w:szCs w:val="24"/>
        </w:rPr>
        <w:t xml:space="preserve">Orgány města již </w:t>
      </w:r>
      <w:r w:rsidR="00DF1D34">
        <w:rPr>
          <w:rFonts w:ascii="Times New Roman" w:hAnsi="Times New Roman"/>
          <w:szCs w:val="24"/>
        </w:rPr>
        <w:t>pětkrát</w:t>
      </w:r>
      <w:r>
        <w:rPr>
          <w:rFonts w:ascii="Times New Roman" w:hAnsi="Times New Roman"/>
          <w:szCs w:val="24"/>
        </w:rPr>
        <w:t xml:space="preserve"> schvalovaly</w:t>
      </w:r>
      <w:r w:rsidRPr="00406DA2">
        <w:rPr>
          <w:rFonts w:ascii="Times New Roman" w:hAnsi="Times New Roman"/>
          <w:szCs w:val="24"/>
        </w:rPr>
        <w:t xml:space="preserve"> vybrané projekty, kterým byl z projektu poskytnut finanční dar. Za roky 2016 a</w:t>
      </w:r>
      <w:r w:rsidR="00C024D3">
        <w:rPr>
          <w:rFonts w:ascii="Times New Roman" w:hAnsi="Times New Roman"/>
          <w:szCs w:val="24"/>
        </w:rPr>
        <w:t>ž</w:t>
      </w:r>
      <w:r w:rsidRPr="00406DA2">
        <w:rPr>
          <w:rFonts w:ascii="Times New Roman" w:hAnsi="Times New Roman"/>
          <w:szCs w:val="24"/>
        </w:rPr>
        <w:t xml:space="preserve"> 20</w:t>
      </w:r>
      <w:r w:rsidR="00E477E6">
        <w:rPr>
          <w:rFonts w:ascii="Times New Roman" w:hAnsi="Times New Roman"/>
          <w:szCs w:val="24"/>
        </w:rPr>
        <w:t>2</w:t>
      </w:r>
      <w:r w:rsidR="00DF1D34">
        <w:rPr>
          <w:rFonts w:ascii="Times New Roman" w:hAnsi="Times New Roman"/>
          <w:szCs w:val="24"/>
        </w:rPr>
        <w:t>1</w:t>
      </w:r>
      <w:r w:rsidRPr="00406DA2">
        <w:rPr>
          <w:rFonts w:ascii="Times New Roman" w:hAnsi="Times New Roman"/>
          <w:szCs w:val="24"/>
        </w:rPr>
        <w:t xml:space="preserve"> bylo takto </w:t>
      </w:r>
      <w:r w:rsidR="00C024D3">
        <w:rPr>
          <w:rFonts w:ascii="Times New Roman" w:hAnsi="Times New Roman"/>
          <w:szCs w:val="24"/>
        </w:rPr>
        <w:t xml:space="preserve">ze vstupného </w:t>
      </w:r>
      <w:r w:rsidR="00C024D3" w:rsidRPr="00E477E6">
        <w:rPr>
          <w:rFonts w:ascii="Times New Roman" w:hAnsi="Times New Roman"/>
          <w:szCs w:val="24"/>
        </w:rPr>
        <w:t>rozděleno</w:t>
      </w:r>
      <w:r w:rsidRPr="00E477E6">
        <w:rPr>
          <w:rFonts w:ascii="Times New Roman" w:hAnsi="Times New Roman"/>
          <w:szCs w:val="24"/>
        </w:rPr>
        <w:t xml:space="preserve"> </w:t>
      </w:r>
      <w:r w:rsidR="00DF1D34">
        <w:rPr>
          <w:rFonts w:ascii="Times New Roman" w:hAnsi="Times New Roman"/>
          <w:szCs w:val="24"/>
        </w:rPr>
        <w:t>3,5</w:t>
      </w:r>
      <w:r w:rsidRPr="00E477E6">
        <w:rPr>
          <w:rFonts w:ascii="Times New Roman" w:hAnsi="Times New Roman"/>
          <w:szCs w:val="24"/>
        </w:rPr>
        <w:t xml:space="preserve"> </w:t>
      </w:r>
      <w:r w:rsidR="00E477E6" w:rsidRPr="00E477E6">
        <w:rPr>
          <w:rFonts w:ascii="Times New Roman" w:hAnsi="Times New Roman"/>
          <w:szCs w:val="24"/>
        </w:rPr>
        <w:t>mil</w:t>
      </w:r>
      <w:r w:rsidRPr="00E477E6">
        <w:rPr>
          <w:rFonts w:ascii="Times New Roman" w:hAnsi="Times New Roman"/>
          <w:szCs w:val="24"/>
        </w:rPr>
        <w:t xml:space="preserve"> Kč</w:t>
      </w:r>
      <w:r w:rsidR="00DF1D34">
        <w:rPr>
          <w:rFonts w:ascii="Times New Roman" w:hAnsi="Times New Roman"/>
          <w:szCs w:val="24"/>
        </w:rPr>
        <w:t>, v</w:t>
      </w:r>
      <w:r w:rsidR="00F36514">
        <w:rPr>
          <w:rFonts w:ascii="Times New Roman" w:hAnsi="Times New Roman"/>
          <w:szCs w:val="24"/>
        </w:rPr>
        <w:t xml:space="preserve">e většině případů </w:t>
      </w:r>
      <w:r w:rsidR="00DF1D34">
        <w:rPr>
          <w:rFonts w:ascii="Times New Roman" w:hAnsi="Times New Roman"/>
          <w:szCs w:val="24"/>
        </w:rPr>
        <w:t>pro</w:t>
      </w:r>
      <w:r w:rsidR="00F36514">
        <w:rPr>
          <w:rFonts w:ascii="Times New Roman" w:hAnsi="Times New Roman"/>
          <w:szCs w:val="24"/>
        </w:rPr>
        <w:t xml:space="preserve"> opakující se projekty.</w:t>
      </w:r>
      <w:r w:rsidR="00D91435" w:rsidRPr="00D91435">
        <w:rPr>
          <w:rFonts w:ascii="Times New Roman" w:hAnsi="Times New Roman"/>
          <w:szCs w:val="24"/>
        </w:rPr>
        <w:t xml:space="preserve"> </w:t>
      </w:r>
      <w:r w:rsidR="00D91435">
        <w:rPr>
          <w:rFonts w:ascii="Times New Roman" w:hAnsi="Times New Roman"/>
          <w:szCs w:val="24"/>
        </w:rPr>
        <w:t>Od 1. 11. 2021 je program upraven na „Tři koruny ze vstupu“ a příspěvek je zvýšen na 3,- Kč z každého vstupu (usnesením č. 1627/ZM1822/25 ze dne 15. 9. 2021).</w:t>
      </w:r>
    </w:p>
    <w:p w14:paraId="60E5A495" w14:textId="12C85F10" w:rsidR="00F30BDB" w:rsidRPr="007D3F7E" w:rsidRDefault="00F30BDB" w:rsidP="003C316A">
      <w:pPr>
        <w:pStyle w:val="Odstavecseseznamem"/>
        <w:overflowPunct/>
        <w:autoSpaceDE/>
        <w:autoSpaceDN/>
        <w:adjustRightInd/>
        <w:ind w:left="0"/>
        <w:jc w:val="both"/>
        <w:textAlignment w:val="auto"/>
        <w:rPr>
          <w:rFonts w:ascii="Times New Roman" w:hAnsi="Times New Roman"/>
          <w:szCs w:val="24"/>
        </w:rPr>
      </w:pPr>
    </w:p>
    <w:p w14:paraId="176E291B" w14:textId="77777777" w:rsidR="003C316A" w:rsidRDefault="003C316A" w:rsidP="00CF426A">
      <w:pPr>
        <w:jc w:val="both"/>
        <w:rPr>
          <w:rFonts w:ascii="Times New Roman" w:hAnsi="Times New Roman"/>
          <w:b/>
          <w:szCs w:val="24"/>
        </w:rPr>
      </w:pPr>
    </w:p>
    <w:p w14:paraId="783A53BB" w14:textId="77777777" w:rsidR="00416457" w:rsidRDefault="00416457" w:rsidP="00CF426A">
      <w:pPr>
        <w:jc w:val="both"/>
        <w:rPr>
          <w:rFonts w:ascii="Times New Roman" w:hAnsi="Times New Roman"/>
          <w:b/>
          <w:szCs w:val="24"/>
        </w:rPr>
      </w:pPr>
    </w:p>
    <w:p w14:paraId="488E360E" w14:textId="77777777" w:rsidR="00416457" w:rsidRDefault="00416457" w:rsidP="00CF426A">
      <w:pPr>
        <w:jc w:val="both"/>
        <w:rPr>
          <w:rFonts w:ascii="Times New Roman" w:hAnsi="Times New Roman"/>
          <w:b/>
          <w:szCs w:val="24"/>
        </w:rPr>
      </w:pPr>
    </w:p>
    <w:sectPr w:rsidR="00416457" w:rsidSect="006B391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2E76" w14:textId="77777777" w:rsidR="00315CF9" w:rsidRDefault="00315CF9" w:rsidP="007F76FE">
      <w:r>
        <w:separator/>
      </w:r>
    </w:p>
  </w:endnote>
  <w:endnote w:type="continuationSeparator" w:id="0">
    <w:p w14:paraId="0BD548C2" w14:textId="77777777" w:rsidR="00315CF9" w:rsidRDefault="00315CF9" w:rsidP="007F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3651"/>
      <w:docPartObj>
        <w:docPartGallery w:val="Page Numbers (Bottom of Page)"/>
        <w:docPartUnique/>
      </w:docPartObj>
    </w:sdtPr>
    <w:sdtEndPr>
      <w:rPr>
        <w:rFonts w:ascii="Times New Roman" w:hAnsi="Times New Roman"/>
      </w:rPr>
    </w:sdtEndPr>
    <w:sdtContent>
      <w:p w14:paraId="5FAF2ED8" w14:textId="77777777" w:rsidR="00A45A9A" w:rsidRPr="00A45A9A" w:rsidRDefault="00A45A9A">
        <w:pPr>
          <w:pStyle w:val="Zpat"/>
          <w:jc w:val="center"/>
          <w:rPr>
            <w:rFonts w:ascii="Times New Roman" w:hAnsi="Times New Roman"/>
          </w:rPr>
        </w:pPr>
        <w:r w:rsidRPr="00A45A9A">
          <w:rPr>
            <w:rFonts w:ascii="Times New Roman" w:hAnsi="Times New Roman"/>
          </w:rPr>
          <w:fldChar w:fldCharType="begin"/>
        </w:r>
        <w:r w:rsidRPr="00A45A9A">
          <w:rPr>
            <w:rFonts w:ascii="Times New Roman" w:hAnsi="Times New Roman"/>
          </w:rPr>
          <w:instrText>PAGE   \* MERGEFORMAT</w:instrText>
        </w:r>
        <w:r w:rsidRPr="00A45A9A">
          <w:rPr>
            <w:rFonts w:ascii="Times New Roman" w:hAnsi="Times New Roman"/>
          </w:rPr>
          <w:fldChar w:fldCharType="separate"/>
        </w:r>
        <w:r w:rsidR="008F5CCF">
          <w:rPr>
            <w:rFonts w:ascii="Times New Roman" w:hAnsi="Times New Roman"/>
            <w:noProof/>
          </w:rPr>
          <w:t>1</w:t>
        </w:r>
        <w:r w:rsidRPr="00A45A9A">
          <w:rPr>
            <w:rFonts w:ascii="Times New Roman" w:hAnsi="Times New Roman"/>
          </w:rPr>
          <w:fldChar w:fldCharType="end"/>
        </w:r>
      </w:p>
    </w:sdtContent>
  </w:sdt>
  <w:p w14:paraId="5EA4FAD2" w14:textId="77777777" w:rsidR="007F76FE" w:rsidRPr="00A45A9A" w:rsidRDefault="007F76FE">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B720" w14:textId="77777777" w:rsidR="00315CF9" w:rsidRDefault="00315CF9" w:rsidP="007F76FE">
      <w:r>
        <w:separator/>
      </w:r>
    </w:p>
  </w:footnote>
  <w:footnote w:type="continuationSeparator" w:id="0">
    <w:p w14:paraId="5A394298" w14:textId="77777777" w:rsidR="00315CF9" w:rsidRDefault="00315CF9" w:rsidP="007F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A1D"/>
    <w:multiLevelType w:val="hybridMultilevel"/>
    <w:tmpl w:val="63E84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146D6F"/>
    <w:multiLevelType w:val="hybridMultilevel"/>
    <w:tmpl w:val="B78867DA"/>
    <w:lvl w:ilvl="0" w:tplc="737CC31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E13FAA"/>
    <w:multiLevelType w:val="hybridMultilevel"/>
    <w:tmpl w:val="314C75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64671049"/>
    <w:multiLevelType w:val="hybridMultilevel"/>
    <w:tmpl w:val="84DED6B4"/>
    <w:lvl w:ilvl="0" w:tplc="58E260D8">
      <w:start w:val="1"/>
      <w:numFmt w:val="lowerLetter"/>
      <w:pStyle w:val="Odskok3"/>
      <w:lvlText w:val="%1)"/>
      <w:legacy w:legacy="1" w:legacySpace="0" w:legacyIndent="283"/>
      <w:lvlJc w:val="left"/>
      <w:pPr>
        <w:ind w:left="823" w:hanging="283"/>
      </w:pPr>
      <w:rPr>
        <w:rFonts w:cs="Times New Roman"/>
      </w:rPr>
    </w:lvl>
    <w:lvl w:ilvl="1" w:tplc="C7C430CA">
      <w:numFmt w:val="bullet"/>
      <w:lvlText w:val="-"/>
      <w:lvlJc w:val="left"/>
      <w:pPr>
        <w:tabs>
          <w:tab w:val="num" w:pos="1271"/>
        </w:tabs>
        <w:ind w:left="1271" w:hanging="360"/>
      </w:pPr>
      <w:rPr>
        <w:rFonts w:ascii="Times New Roman" w:eastAsia="Times New Roman" w:hAnsi="Times New Roman" w:hint="default"/>
      </w:rPr>
    </w:lvl>
    <w:lvl w:ilvl="2" w:tplc="0405001B" w:tentative="1">
      <w:start w:val="1"/>
      <w:numFmt w:val="lowerRoman"/>
      <w:lvlText w:val="%3."/>
      <w:lvlJc w:val="right"/>
      <w:pPr>
        <w:tabs>
          <w:tab w:val="num" w:pos="1991"/>
        </w:tabs>
        <w:ind w:left="1991" w:hanging="180"/>
      </w:pPr>
      <w:rPr>
        <w:rFonts w:cs="Times New Roman"/>
      </w:rPr>
    </w:lvl>
    <w:lvl w:ilvl="3" w:tplc="0405000F" w:tentative="1">
      <w:start w:val="1"/>
      <w:numFmt w:val="decimal"/>
      <w:lvlText w:val="%4."/>
      <w:lvlJc w:val="left"/>
      <w:pPr>
        <w:tabs>
          <w:tab w:val="num" w:pos="2711"/>
        </w:tabs>
        <w:ind w:left="2711" w:hanging="360"/>
      </w:pPr>
      <w:rPr>
        <w:rFonts w:cs="Times New Roman"/>
      </w:rPr>
    </w:lvl>
    <w:lvl w:ilvl="4" w:tplc="04050019" w:tentative="1">
      <w:start w:val="1"/>
      <w:numFmt w:val="lowerLetter"/>
      <w:lvlText w:val="%5."/>
      <w:lvlJc w:val="left"/>
      <w:pPr>
        <w:tabs>
          <w:tab w:val="num" w:pos="3431"/>
        </w:tabs>
        <w:ind w:left="3431" w:hanging="360"/>
      </w:pPr>
      <w:rPr>
        <w:rFonts w:cs="Times New Roman"/>
      </w:rPr>
    </w:lvl>
    <w:lvl w:ilvl="5" w:tplc="0405001B" w:tentative="1">
      <w:start w:val="1"/>
      <w:numFmt w:val="lowerRoman"/>
      <w:lvlText w:val="%6."/>
      <w:lvlJc w:val="right"/>
      <w:pPr>
        <w:tabs>
          <w:tab w:val="num" w:pos="4151"/>
        </w:tabs>
        <w:ind w:left="4151" w:hanging="180"/>
      </w:pPr>
      <w:rPr>
        <w:rFonts w:cs="Times New Roman"/>
      </w:rPr>
    </w:lvl>
    <w:lvl w:ilvl="6" w:tplc="0405000F" w:tentative="1">
      <w:start w:val="1"/>
      <w:numFmt w:val="decimal"/>
      <w:lvlText w:val="%7."/>
      <w:lvlJc w:val="left"/>
      <w:pPr>
        <w:tabs>
          <w:tab w:val="num" w:pos="4871"/>
        </w:tabs>
        <w:ind w:left="4871" w:hanging="360"/>
      </w:pPr>
      <w:rPr>
        <w:rFonts w:cs="Times New Roman"/>
      </w:rPr>
    </w:lvl>
    <w:lvl w:ilvl="7" w:tplc="04050019" w:tentative="1">
      <w:start w:val="1"/>
      <w:numFmt w:val="lowerLetter"/>
      <w:lvlText w:val="%8."/>
      <w:lvlJc w:val="left"/>
      <w:pPr>
        <w:tabs>
          <w:tab w:val="num" w:pos="5591"/>
        </w:tabs>
        <w:ind w:left="5591" w:hanging="360"/>
      </w:pPr>
      <w:rPr>
        <w:rFonts w:cs="Times New Roman"/>
      </w:rPr>
    </w:lvl>
    <w:lvl w:ilvl="8" w:tplc="0405001B" w:tentative="1">
      <w:start w:val="1"/>
      <w:numFmt w:val="lowerRoman"/>
      <w:lvlText w:val="%9."/>
      <w:lvlJc w:val="right"/>
      <w:pPr>
        <w:tabs>
          <w:tab w:val="num" w:pos="6311"/>
        </w:tabs>
        <w:ind w:left="6311" w:hanging="180"/>
      </w:pPr>
      <w:rPr>
        <w:rFonts w:cs="Times New Roman"/>
      </w:rPr>
    </w:lvl>
  </w:abstractNum>
  <w:abstractNum w:abstractNumId="4" w15:restartNumberingAfterBreak="0">
    <w:nsid w:val="6A49338D"/>
    <w:multiLevelType w:val="hybridMultilevel"/>
    <w:tmpl w:val="40D0F468"/>
    <w:lvl w:ilvl="0" w:tplc="2F9239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BE14D32"/>
    <w:multiLevelType w:val="hybridMultilevel"/>
    <w:tmpl w:val="33689AD4"/>
    <w:lvl w:ilvl="0" w:tplc="489AB45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5535A9"/>
    <w:multiLevelType w:val="hybridMultilevel"/>
    <w:tmpl w:val="837A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17"/>
    <w:rsid w:val="00001DC1"/>
    <w:rsid w:val="00015DBB"/>
    <w:rsid w:val="00051A14"/>
    <w:rsid w:val="00070238"/>
    <w:rsid w:val="00082F23"/>
    <w:rsid w:val="0008672B"/>
    <w:rsid w:val="000961BE"/>
    <w:rsid w:val="000A30DA"/>
    <w:rsid w:val="000A4EF0"/>
    <w:rsid w:val="000D12A8"/>
    <w:rsid w:val="000D12EA"/>
    <w:rsid w:val="000D6F13"/>
    <w:rsid w:val="000E4CF8"/>
    <w:rsid w:val="000F00A7"/>
    <w:rsid w:val="00174D0B"/>
    <w:rsid w:val="00182D33"/>
    <w:rsid w:val="00186AA4"/>
    <w:rsid w:val="0019646A"/>
    <w:rsid w:val="001B0E0D"/>
    <w:rsid w:val="001C6B52"/>
    <w:rsid w:val="001F023D"/>
    <w:rsid w:val="00203FA5"/>
    <w:rsid w:val="00205B03"/>
    <w:rsid w:val="00222E7C"/>
    <w:rsid w:val="00272AAD"/>
    <w:rsid w:val="002B1E24"/>
    <w:rsid w:val="00315CF9"/>
    <w:rsid w:val="00350A6D"/>
    <w:rsid w:val="0035433A"/>
    <w:rsid w:val="00361429"/>
    <w:rsid w:val="003761E2"/>
    <w:rsid w:val="00383590"/>
    <w:rsid w:val="00387417"/>
    <w:rsid w:val="003A27EA"/>
    <w:rsid w:val="003C316A"/>
    <w:rsid w:val="003C703C"/>
    <w:rsid w:val="003D6AA0"/>
    <w:rsid w:val="00410526"/>
    <w:rsid w:val="00416457"/>
    <w:rsid w:val="004376F4"/>
    <w:rsid w:val="00440C7C"/>
    <w:rsid w:val="004579D9"/>
    <w:rsid w:val="004604B0"/>
    <w:rsid w:val="00491AAC"/>
    <w:rsid w:val="004A1864"/>
    <w:rsid w:val="004A3297"/>
    <w:rsid w:val="004B1C33"/>
    <w:rsid w:val="004B2EC0"/>
    <w:rsid w:val="004B4CD5"/>
    <w:rsid w:val="004B4DA4"/>
    <w:rsid w:val="004C33EE"/>
    <w:rsid w:val="004D29FA"/>
    <w:rsid w:val="005144EF"/>
    <w:rsid w:val="00556B3B"/>
    <w:rsid w:val="00556E06"/>
    <w:rsid w:val="005925EF"/>
    <w:rsid w:val="005A7B16"/>
    <w:rsid w:val="005B751C"/>
    <w:rsid w:val="005C08AB"/>
    <w:rsid w:val="00606A92"/>
    <w:rsid w:val="00642E2C"/>
    <w:rsid w:val="006779FA"/>
    <w:rsid w:val="006A0044"/>
    <w:rsid w:val="006B391C"/>
    <w:rsid w:val="006E1223"/>
    <w:rsid w:val="006F65EB"/>
    <w:rsid w:val="00727EBF"/>
    <w:rsid w:val="0076110D"/>
    <w:rsid w:val="00763309"/>
    <w:rsid w:val="007755F0"/>
    <w:rsid w:val="007C4CF6"/>
    <w:rsid w:val="007D3F7E"/>
    <w:rsid w:val="007F76FE"/>
    <w:rsid w:val="00801C80"/>
    <w:rsid w:val="008345B9"/>
    <w:rsid w:val="008622E5"/>
    <w:rsid w:val="00862ED2"/>
    <w:rsid w:val="008C49F5"/>
    <w:rsid w:val="008C5503"/>
    <w:rsid w:val="008F375A"/>
    <w:rsid w:val="008F5A65"/>
    <w:rsid w:val="008F5CCF"/>
    <w:rsid w:val="009176E7"/>
    <w:rsid w:val="00936A84"/>
    <w:rsid w:val="00950FA4"/>
    <w:rsid w:val="0097071E"/>
    <w:rsid w:val="009C6E53"/>
    <w:rsid w:val="009F041A"/>
    <w:rsid w:val="009F2E22"/>
    <w:rsid w:val="00A01DB4"/>
    <w:rsid w:val="00A04BC7"/>
    <w:rsid w:val="00A1184D"/>
    <w:rsid w:val="00A13319"/>
    <w:rsid w:val="00A14526"/>
    <w:rsid w:val="00A45A9A"/>
    <w:rsid w:val="00A530C1"/>
    <w:rsid w:val="00A74045"/>
    <w:rsid w:val="00A8450A"/>
    <w:rsid w:val="00AA0DFF"/>
    <w:rsid w:val="00AA4F75"/>
    <w:rsid w:val="00AD10A9"/>
    <w:rsid w:val="00AE22E6"/>
    <w:rsid w:val="00AF6E43"/>
    <w:rsid w:val="00B05C3A"/>
    <w:rsid w:val="00B07348"/>
    <w:rsid w:val="00B325C4"/>
    <w:rsid w:val="00B55B84"/>
    <w:rsid w:val="00B67439"/>
    <w:rsid w:val="00B800F5"/>
    <w:rsid w:val="00B85E77"/>
    <w:rsid w:val="00BE6CB2"/>
    <w:rsid w:val="00C024D3"/>
    <w:rsid w:val="00C25C43"/>
    <w:rsid w:val="00C534E7"/>
    <w:rsid w:val="00C55F2C"/>
    <w:rsid w:val="00C77161"/>
    <w:rsid w:val="00C97D5C"/>
    <w:rsid w:val="00CC11B5"/>
    <w:rsid w:val="00CC4601"/>
    <w:rsid w:val="00CF426A"/>
    <w:rsid w:val="00CF6B13"/>
    <w:rsid w:val="00D10B05"/>
    <w:rsid w:val="00D3136F"/>
    <w:rsid w:val="00D5675F"/>
    <w:rsid w:val="00D91435"/>
    <w:rsid w:val="00DA5AA9"/>
    <w:rsid w:val="00DA5FA2"/>
    <w:rsid w:val="00DB6E3C"/>
    <w:rsid w:val="00DC01CA"/>
    <w:rsid w:val="00DD0944"/>
    <w:rsid w:val="00DE29EA"/>
    <w:rsid w:val="00DE57DC"/>
    <w:rsid w:val="00DF1D34"/>
    <w:rsid w:val="00DF60C2"/>
    <w:rsid w:val="00E32907"/>
    <w:rsid w:val="00E37F07"/>
    <w:rsid w:val="00E477E6"/>
    <w:rsid w:val="00E5534C"/>
    <w:rsid w:val="00EC4CEC"/>
    <w:rsid w:val="00EE7E2E"/>
    <w:rsid w:val="00EF011C"/>
    <w:rsid w:val="00EF0129"/>
    <w:rsid w:val="00F30BDB"/>
    <w:rsid w:val="00F352F8"/>
    <w:rsid w:val="00F36514"/>
    <w:rsid w:val="00F56C5D"/>
    <w:rsid w:val="00F94238"/>
    <w:rsid w:val="00F951F6"/>
    <w:rsid w:val="00FC1BF6"/>
    <w:rsid w:val="00FC2A23"/>
    <w:rsid w:val="00FF3A6D"/>
    <w:rsid w:val="00FF4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24D0"/>
  <w15:docId w15:val="{9F97E96D-6ECF-4DC8-AD88-86EAB6A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26A"/>
    <w:pPr>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mozprava">
    <w:name w:val="_mmo_zprava"/>
    <w:next w:val="Normln"/>
    <w:rsid w:val="00CF426A"/>
    <w:pPr>
      <w:pageBreakBefore/>
      <w:spacing w:after="0" w:line="360" w:lineRule="auto"/>
      <w:ind w:right="142"/>
      <w:jc w:val="both"/>
    </w:pPr>
    <w:rPr>
      <w:rFonts w:ascii="Courier New" w:eastAsia="Times New Roman" w:hAnsi="Courier New" w:cs="Times New Roman"/>
      <w:b/>
      <w:sz w:val="36"/>
      <w:szCs w:val="20"/>
      <w:lang w:eastAsia="cs-CZ"/>
    </w:rPr>
  </w:style>
  <w:style w:type="paragraph" w:customStyle="1" w:styleId="Application3">
    <w:name w:val="Application3"/>
    <w:basedOn w:val="Normln"/>
    <w:rsid w:val="00CF426A"/>
    <w:pPr>
      <w:tabs>
        <w:tab w:val="right" w:pos="8789"/>
      </w:tabs>
      <w:suppressAutoHyphens/>
      <w:spacing w:line="228" w:lineRule="auto"/>
      <w:textAlignment w:val="auto"/>
    </w:pPr>
    <w:rPr>
      <w:rFonts w:ascii="Trebuchet MS" w:hAnsi="Trebuchet MS"/>
      <w:spacing w:val="-2"/>
      <w:sz w:val="20"/>
      <w:lang w:eastAsia="ko-KR"/>
    </w:rPr>
  </w:style>
  <w:style w:type="paragraph" w:styleId="Odstavecseseznamem">
    <w:name w:val="List Paragraph"/>
    <w:basedOn w:val="Normln"/>
    <w:uiPriority w:val="34"/>
    <w:qFormat/>
    <w:rsid w:val="00DB6E3C"/>
    <w:pPr>
      <w:ind w:left="720"/>
      <w:contextualSpacing/>
    </w:pPr>
  </w:style>
  <w:style w:type="paragraph" w:customStyle="1" w:styleId="Odskok3">
    <w:name w:val="Odskok3"/>
    <w:basedOn w:val="Normln"/>
    <w:rsid w:val="003761E2"/>
    <w:pPr>
      <w:numPr>
        <w:numId w:val="4"/>
      </w:numPr>
      <w:jc w:val="both"/>
    </w:pPr>
    <w:rPr>
      <w:rFonts w:ascii="Times New Roman" w:eastAsiaTheme="minorEastAsia" w:hAnsi="Times New Roman"/>
    </w:rPr>
  </w:style>
  <w:style w:type="paragraph" w:styleId="Zhlav">
    <w:name w:val="header"/>
    <w:basedOn w:val="Normln"/>
    <w:link w:val="ZhlavChar"/>
    <w:uiPriority w:val="99"/>
    <w:unhideWhenUsed/>
    <w:rsid w:val="007F76FE"/>
    <w:pPr>
      <w:tabs>
        <w:tab w:val="center" w:pos="4536"/>
        <w:tab w:val="right" w:pos="9072"/>
      </w:tabs>
    </w:pPr>
  </w:style>
  <w:style w:type="character" w:customStyle="1" w:styleId="ZhlavChar">
    <w:name w:val="Záhlaví Char"/>
    <w:basedOn w:val="Standardnpsmoodstavce"/>
    <w:link w:val="Zhlav"/>
    <w:uiPriority w:val="99"/>
    <w:rsid w:val="007F76FE"/>
    <w:rPr>
      <w:rFonts w:ascii="Courier New" w:eastAsia="Times New Roman" w:hAnsi="Courier New" w:cs="Times New Roman"/>
      <w:sz w:val="24"/>
      <w:szCs w:val="20"/>
      <w:lang w:eastAsia="cs-CZ"/>
    </w:rPr>
  </w:style>
  <w:style w:type="paragraph" w:styleId="Zpat">
    <w:name w:val="footer"/>
    <w:basedOn w:val="Normln"/>
    <w:link w:val="ZpatChar"/>
    <w:uiPriority w:val="99"/>
    <w:unhideWhenUsed/>
    <w:rsid w:val="007F76FE"/>
    <w:pPr>
      <w:tabs>
        <w:tab w:val="center" w:pos="4536"/>
        <w:tab w:val="right" w:pos="9072"/>
      </w:tabs>
    </w:pPr>
  </w:style>
  <w:style w:type="character" w:customStyle="1" w:styleId="ZpatChar">
    <w:name w:val="Zápatí Char"/>
    <w:basedOn w:val="Standardnpsmoodstavce"/>
    <w:link w:val="Zpat"/>
    <w:uiPriority w:val="99"/>
    <w:rsid w:val="007F76FE"/>
    <w:rPr>
      <w:rFonts w:ascii="Courier New" w:eastAsia="Times New Roman" w:hAnsi="Courier New" w:cs="Times New Roman"/>
      <w:sz w:val="24"/>
      <w:szCs w:val="20"/>
      <w:lang w:eastAsia="cs-CZ"/>
    </w:rPr>
  </w:style>
  <w:style w:type="paragraph" w:styleId="Textbubliny">
    <w:name w:val="Balloon Text"/>
    <w:basedOn w:val="Normln"/>
    <w:link w:val="TextbublinyChar"/>
    <w:uiPriority w:val="99"/>
    <w:semiHidden/>
    <w:unhideWhenUsed/>
    <w:rsid w:val="00A45A9A"/>
    <w:rPr>
      <w:rFonts w:ascii="Tahoma" w:hAnsi="Tahoma" w:cs="Tahoma"/>
      <w:sz w:val="16"/>
      <w:szCs w:val="16"/>
    </w:rPr>
  </w:style>
  <w:style w:type="character" w:customStyle="1" w:styleId="TextbublinyChar">
    <w:name w:val="Text bubliny Char"/>
    <w:basedOn w:val="Standardnpsmoodstavce"/>
    <w:link w:val="Textbubliny"/>
    <w:uiPriority w:val="99"/>
    <w:semiHidden/>
    <w:rsid w:val="00A45A9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5534C"/>
    <w:rPr>
      <w:sz w:val="16"/>
      <w:szCs w:val="16"/>
    </w:rPr>
  </w:style>
  <w:style w:type="paragraph" w:styleId="Textkomente">
    <w:name w:val="annotation text"/>
    <w:basedOn w:val="Normln"/>
    <w:link w:val="TextkomenteChar"/>
    <w:uiPriority w:val="99"/>
    <w:semiHidden/>
    <w:unhideWhenUsed/>
    <w:rsid w:val="00E5534C"/>
    <w:rPr>
      <w:sz w:val="20"/>
    </w:rPr>
  </w:style>
  <w:style w:type="character" w:customStyle="1" w:styleId="TextkomenteChar">
    <w:name w:val="Text komentáře Char"/>
    <w:basedOn w:val="Standardnpsmoodstavce"/>
    <w:link w:val="Textkomente"/>
    <w:uiPriority w:val="99"/>
    <w:semiHidden/>
    <w:rsid w:val="00E5534C"/>
    <w:rPr>
      <w:rFonts w:ascii="Courier New" w:eastAsia="Times New Roman" w:hAnsi="Courier Ne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5534C"/>
    <w:rPr>
      <w:b/>
      <w:bCs/>
    </w:rPr>
  </w:style>
  <w:style w:type="character" w:customStyle="1" w:styleId="PedmtkomenteChar">
    <w:name w:val="Předmět komentáře Char"/>
    <w:basedOn w:val="TextkomenteChar"/>
    <w:link w:val="Pedmtkomente"/>
    <w:uiPriority w:val="99"/>
    <w:semiHidden/>
    <w:rsid w:val="00E5534C"/>
    <w:rPr>
      <w:rFonts w:ascii="Courier New" w:eastAsia="Times New Roman" w:hAnsi="Courier New"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18085">
      <w:bodyDiv w:val="1"/>
      <w:marLeft w:val="0"/>
      <w:marRight w:val="0"/>
      <w:marTop w:val="0"/>
      <w:marBottom w:val="0"/>
      <w:divBdr>
        <w:top w:val="none" w:sz="0" w:space="0" w:color="auto"/>
        <w:left w:val="none" w:sz="0" w:space="0" w:color="auto"/>
        <w:bottom w:val="none" w:sz="0" w:space="0" w:color="auto"/>
        <w:right w:val="none" w:sz="0" w:space="0" w:color="auto"/>
      </w:divBdr>
    </w:div>
    <w:div w:id="1405370379">
      <w:bodyDiv w:val="1"/>
      <w:marLeft w:val="0"/>
      <w:marRight w:val="0"/>
      <w:marTop w:val="0"/>
      <w:marBottom w:val="0"/>
      <w:divBdr>
        <w:top w:val="none" w:sz="0" w:space="0" w:color="auto"/>
        <w:left w:val="none" w:sz="0" w:space="0" w:color="auto"/>
        <w:bottom w:val="none" w:sz="0" w:space="0" w:color="auto"/>
        <w:right w:val="none" w:sz="0" w:space="0" w:color="auto"/>
      </w:divBdr>
    </w:div>
    <w:div w:id="1753576839">
      <w:bodyDiv w:val="1"/>
      <w:marLeft w:val="0"/>
      <w:marRight w:val="0"/>
      <w:marTop w:val="0"/>
      <w:marBottom w:val="0"/>
      <w:divBdr>
        <w:top w:val="none" w:sz="0" w:space="0" w:color="auto"/>
        <w:left w:val="none" w:sz="0" w:space="0" w:color="auto"/>
        <w:bottom w:val="none" w:sz="0" w:space="0" w:color="auto"/>
        <w:right w:val="none" w:sz="0" w:space="0" w:color="auto"/>
      </w:divBdr>
    </w:div>
    <w:div w:id="18865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959</Words>
  <Characters>5662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Alena</dc:creator>
  <cp:lastModifiedBy>Krátká Jana</cp:lastModifiedBy>
  <cp:revision>4</cp:revision>
  <cp:lastPrinted>2018-04-06T09:39:00Z</cp:lastPrinted>
  <dcterms:created xsi:type="dcterms:W3CDTF">2022-04-21T14:51:00Z</dcterms:created>
  <dcterms:modified xsi:type="dcterms:W3CDTF">2022-04-22T07:26:00Z</dcterms:modified>
</cp:coreProperties>
</file>