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3B6B01">
      <w:pPr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6867D5" w:rsidRDefault="00796249" w:rsidP="003B6B01">
      <w:pPr>
        <w:pBdr>
          <w:bottom w:val="single" w:sz="4" w:space="1" w:color="auto"/>
        </w:pBdr>
        <w:spacing w:after="0"/>
        <w:ind w:right="-142"/>
        <w:jc w:val="both"/>
        <w:rPr>
          <w:rFonts w:ascii="Arial" w:hAnsi="Arial" w:cs="Arial"/>
          <w:b/>
        </w:rPr>
      </w:pPr>
      <w:r w:rsidRPr="00796249">
        <w:rPr>
          <w:rFonts w:ascii="Arial" w:hAnsi="Arial" w:cs="Arial"/>
          <w:b/>
        </w:rPr>
        <w:t>Návrh na poskytnutí mimořádných dotací na rok 2021 spolkům CENTRUM INDIVIDUÁLNÍCH SPORTŮ OSTRAVA, Ostravská tělov</w:t>
      </w:r>
      <w:r w:rsidR="003257F6">
        <w:rPr>
          <w:rFonts w:ascii="Arial" w:hAnsi="Arial" w:cs="Arial"/>
          <w:b/>
        </w:rPr>
        <w:t>ýchovná unie a Nadačnímu fondu regionální fotbalové A</w:t>
      </w:r>
      <w:r w:rsidRPr="00796249">
        <w:rPr>
          <w:rFonts w:ascii="Arial" w:hAnsi="Arial" w:cs="Arial"/>
          <w:b/>
        </w:rPr>
        <w:t>kademie Moravskoslezského kraje</w:t>
      </w:r>
      <w:r w:rsidR="00C167B6">
        <w:rPr>
          <w:rFonts w:ascii="Arial" w:hAnsi="Arial" w:cs="Arial"/>
          <w:b/>
        </w:rPr>
        <w:t xml:space="preserve"> </w:t>
      </w:r>
    </w:p>
    <w:p w:rsidR="006867D5" w:rsidRDefault="006867D5" w:rsidP="003B6B01">
      <w:pPr>
        <w:spacing w:after="0"/>
        <w:ind w:left="284" w:right="-142" w:hanging="284"/>
        <w:jc w:val="both"/>
        <w:rPr>
          <w:rFonts w:ascii="Times New Roman" w:hAnsi="Times New Roman" w:cs="Times New Roman"/>
          <w:b/>
        </w:rPr>
      </w:pPr>
    </w:p>
    <w:p w:rsidR="00796249" w:rsidRPr="00631571" w:rsidRDefault="00796249" w:rsidP="003B6B01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631571">
        <w:rPr>
          <w:rFonts w:ascii="Times New Roman" w:hAnsi="Times New Roman" w:cs="Times New Roman"/>
          <w:b/>
        </w:rPr>
        <w:t>Žádost o poskytnutí mimořádné dotace spolku CENTRUM INDIVIDUÁLNÍCH SPORTŮ OSTRAVA na realizaci projektu „Výběr a podpora talentovaných sportovců CISO“</w:t>
      </w:r>
    </w:p>
    <w:p w:rsidR="00796249" w:rsidRDefault="00796249" w:rsidP="003B6B01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587BCA" w:rsidRDefault="006867D5" w:rsidP="003B6B0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 w:rsidR="00E710AC">
        <w:rPr>
          <w:rFonts w:ascii="Times New Roman" w:hAnsi="Times New Roman" w:cs="Times New Roman"/>
        </w:rPr>
        <w:t xml:space="preserve">spolku </w:t>
      </w:r>
      <w:r w:rsidR="00796249" w:rsidRPr="00796249">
        <w:rPr>
          <w:rFonts w:ascii="Times New Roman" w:hAnsi="Times New Roman" w:cs="Times New Roman"/>
        </w:rPr>
        <w:t>CENTRUM INDIVIDUÁLNÍCH SPORTŮ OSTRAVA</w:t>
      </w:r>
      <w:r w:rsidR="00F25A8E" w:rsidRPr="00F25A8E">
        <w:rPr>
          <w:rFonts w:ascii="Times New Roman" w:hAnsi="Times New Roman" w:cs="Times New Roman"/>
        </w:rPr>
        <w:t xml:space="preserve"> </w:t>
      </w:r>
      <w:r w:rsidRPr="00B82CE9">
        <w:rPr>
          <w:rFonts w:ascii="Times New Roman" w:hAnsi="Times New Roman" w:cs="Times New Roman"/>
        </w:rPr>
        <w:t xml:space="preserve">(viz příloha č. </w:t>
      </w:r>
      <w:r>
        <w:rPr>
          <w:rFonts w:ascii="Times New Roman" w:hAnsi="Times New Roman" w:cs="Times New Roman"/>
        </w:rPr>
        <w:t>1</w:t>
      </w:r>
      <w:r w:rsidRPr="00B82CE9">
        <w:rPr>
          <w:rFonts w:ascii="Times New Roman" w:hAnsi="Times New Roman" w:cs="Times New Roman"/>
        </w:rPr>
        <w:t xml:space="preserve"> předloženého materiálu) o dotaci ve výši </w:t>
      </w:r>
      <w:r w:rsidR="00796249">
        <w:rPr>
          <w:rFonts w:ascii="Times New Roman" w:hAnsi="Times New Roman" w:cs="Times New Roman"/>
        </w:rPr>
        <w:t>3 000</w:t>
      </w:r>
      <w:r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>tis. Kč na realizaci projektu „</w:t>
      </w:r>
      <w:r w:rsidR="00796249" w:rsidRPr="00796249">
        <w:rPr>
          <w:rFonts w:ascii="Times New Roman" w:hAnsi="Times New Roman" w:cs="Times New Roman"/>
        </w:rPr>
        <w:t>Výběr a podpora talentovaných sportovců CISO</w:t>
      </w:r>
      <w:r w:rsidRPr="00B82CE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  <w:r w:rsidR="00550E0D">
        <w:rPr>
          <w:rFonts w:ascii="Times New Roman" w:hAnsi="Times New Roman" w:cs="Times New Roman"/>
        </w:rPr>
        <w:t xml:space="preserve">Činnost tohoto spolku se zaměřuje </w:t>
      </w:r>
      <w:r w:rsidR="00796249">
        <w:rPr>
          <w:rFonts w:ascii="Times New Roman" w:hAnsi="Times New Roman" w:cs="Times New Roman"/>
        </w:rPr>
        <w:t>na podporu nejtalentovanějších a nejúspěšnějších mladých sportovců</w:t>
      </w:r>
      <w:r w:rsidR="00550E0D">
        <w:rPr>
          <w:rFonts w:ascii="Times New Roman" w:hAnsi="Times New Roman" w:cs="Times New Roman"/>
        </w:rPr>
        <w:t xml:space="preserve"> a na </w:t>
      </w:r>
      <w:r w:rsidR="00796249">
        <w:rPr>
          <w:rFonts w:ascii="Times New Roman" w:hAnsi="Times New Roman" w:cs="Times New Roman"/>
        </w:rPr>
        <w:t>jejich reprezentaci v zahraničí a zajištění dalšího servisu spojeného s jejich úspěšným sportovním vývojem.</w:t>
      </w:r>
      <w:r w:rsidR="00550E0D" w:rsidRPr="00550E0D">
        <w:rPr>
          <w:rFonts w:ascii="Times New Roman" w:hAnsi="Times New Roman" w:cs="Times New Roman"/>
        </w:rPr>
        <w:t xml:space="preserve"> </w:t>
      </w:r>
      <w:r w:rsidR="00550E0D">
        <w:rPr>
          <w:rFonts w:ascii="Times New Roman" w:hAnsi="Times New Roman" w:cs="Times New Roman"/>
        </w:rPr>
        <w:t>Tito sportovci jsou členy sportovních klubů Ostravy a Moravskoslezského kraje a jejich podpora směřuje zejména ve sportech, zařazených do</w:t>
      </w:r>
      <w:r w:rsidR="00F04AEE">
        <w:rPr>
          <w:rFonts w:ascii="Times New Roman" w:hAnsi="Times New Roman" w:cs="Times New Roman"/>
        </w:rPr>
        <w:t> </w:t>
      </w:r>
      <w:r w:rsidR="00550E0D">
        <w:rPr>
          <w:rFonts w:ascii="Times New Roman" w:hAnsi="Times New Roman" w:cs="Times New Roman"/>
        </w:rPr>
        <w:t>olympijského programu a státní sportovní reprezentace.</w:t>
      </w:r>
      <w:r w:rsidR="00D57E39">
        <w:rPr>
          <w:rFonts w:ascii="Times New Roman" w:hAnsi="Times New Roman" w:cs="Times New Roman"/>
        </w:rPr>
        <w:t xml:space="preserve"> Ve svém výhledu má výše zmíněný spolek výběr několika</w:t>
      </w:r>
      <w:r w:rsidR="003257F6">
        <w:rPr>
          <w:rFonts w:ascii="Times New Roman" w:hAnsi="Times New Roman" w:cs="Times New Roman"/>
        </w:rPr>
        <w:t xml:space="preserve"> talentů z olympijských sportů </w:t>
      </w:r>
      <w:r w:rsidR="00D57E39">
        <w:rPr>
          <w:rFonts w:ascii="Times New Roman" w:hAnsi="Times New Roman" w:cs="Times New Roman"/>
        </w:rPr>
        <w:t>a v </w:t>
      </w:r>
      <w:r w:rsidR="00F04AEE">
        <w:rPr>
          <w:rFonts w:ascii="Times New Roman" w:hAnsi="Times New Roman" w:cs="Times New Roman"/>
        </w:rPr>
        <w:t>tomto</w:t>
      </w:r>
      <w:r w:rsidR="00D57E39">
        <w:rPr>
          <w:rFonts w:ascii="Times New Roman" w:hAnsi="Times New Roman" w:cs="Times New Roman"/>
        </w:rPr>
        <w:t xml:space="preserve"> roce budou vybráni další potencionální kandidáti podle úspěšnosti jejich sezony.</w:t>
      </w:r>
    </w:p>
    <w:p w:rsidR="0016083F" w:rsidRDefault="0016083F" w:rsidP="003B6B0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75A6B">
        <w:rPr>
          <w:rFonts w:ascii="Times New Roman" w:hAnsi="Times New Roman" w:cs="Times New Roman"/>
        </w:rPr>
        <w:t xml:space="preserve">Finanční prostředky budou použity na </w:t>
      </w:r>
      <w:r w:rsidR="0001719F" w:rsidRPr="00B75A6B">
        <w:rPr>
          <w:rFonts w:ascii="Times New Roman" w:hAnsi="Times New Roman" w:cs="Times New Roman"/>
        </w:rPr>
        <w:t xml:space="preserve">tyto </w:t>
      </w:r>
      <w:r w:rsidR="00E316F6" w:rsidRPr="00B75A6B">
        <w:rPr>
          <w:rFonts w:ascii="Times New Roman" w:hAnsi="Times New Roman" w:cs="Times New Roman"/>
        </w:rPr>
        <w:t>požadované náklady: telekomunikační</w:t>
      </w:r>
      <w:r w:rsidR="00E316F6">
        <w:rPr>
          <w:rFonts w:ascii="Times New Roman" w:hAnsi="Times New Roman" w:cs="Times New Roman"/>
        </w:rPr>
        <w:t xml:space="preserve"> a poštovní služby; poštovné; internet a správa webových stránek; nájem a služby spojené s nájmem sportovišť a</w:t>
      </w:r>
      <w:r w:rsidR="001845A1">
        <w:rPr>
          <w:rFonts w:ascii="Times New Roman" w:hAnsi="Times New Roman" w:cs="Times New Roman"/>
        </w:rPr>
        <w:t> </w:t>
      </w:r>
      <w:r w:rsidR="00E316F6">
        <w:rPr>
          <w:rFonts w:ascii="Times New Roman" w:hAnsi="Times New Roman" w:cs="Times New Roman"/>
        </w:rPr>
        <w:t xml:space="preserve">nebytových prostor; kancelářské potřeby; zdravotní pomůcky a materiál; sportovní a spotřební materiál vč. vybavení; nákup materiálu do 40 000,- Kč; servis a oprava sportovního nářadí a pomůcek; odměny z dohod (OON-DPP, DPČ vč. zákonných odvodů) a služby (OSVČ): trenérů a sportovců, rozhodčích, pořadatelů, správců, technických a organizačních pracovníků; cestovné, doprava, přeprava materiálu, služby spojené s přepravou osob, skipas; ubytování, stravování, pitný režim; startovné; </w:t>
      </w:r>
      <w:r w:rsidR="00B75A6B">
        <w:rPr>
          <w:rFonts w:ascii="Times New Roman" w:hAnsi="Times New Roman" w:cs="Times New Roman"/>
        </w:rPr>
        <w:t>PHM, parkovné, cestovní pojištění, dálniční známka; sportovní výživa, potravinové doplňky, výživový poradce; propagace, tiskové a mediální služby, věcné ceny; zdravotní, rehabilitační a regenerační služby, fitness, kondiční trenér, sportovní psycholog; sportovní stipendia; mzdové náklady vč.</w:t>
      </w:r>
      <w:r w:rsidR="00F04AEE">
        <w:rPr>
          <w:rFonts w:ascii="Times New Roman" w:hAnsi="Times New Roman" w:cs="Times New Roman"/>
        </w:rPr>
        <w:t> </w:t>
      </w:r>
      <w:r w:rsidR="00B75A6B">
        <w:rPr>
          <w:rFonts w:ascii="Times New Roman" w:hAnsi="Times New Roman" w:cs="Times New Roman"/>
        </w:rPr>
        <w:t>zákonných odvodů, preventivní lékařské prohlídky, sportovní lékařské vyšetření; školení trenérů a</w:t>
      </w:r>
      <w:r w:rsidR="001845A1">
        <w:rPr>
          <w:rFonts w:ascii="Times New Roman" w:hAnsi="Times New Roman" w:cs="Times New Roman"/>
        </w:rPr>
        <w:t> </w:t>
      </w:r>
      <w:r w:rsidR="00B75A6B">
        <w:rPr>
          <w:rFonts w:ascii="Times New Roman" w:hAnsi="Times New Roman" w:cs="Times New Roman"/>
        </w:rPr>
        <w:t>sportovců, semináře; náklady na účetnictví a účetní, daňové poradenství a software, odborná literatura; příspěvek na ubytování; finanční a věcné odměny za medailová umístění sportovců a trenérů.</w:t>
      </w:r>
    </w:p>
    <w:p w:rsidR="003B6B01" w:rsidRDefault="003B6B01" w:rsidP="003B6B01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2601D7" w:rsidRDefault="002601D7" w:rsidP="003B6B01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2601D7" w:rsidRDefault="002601D7" w:rsidP="003B6B01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BF0022" w:rsidRDefault="00631571" w:rsidP="003B6B01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poskytnutí mimořádné dotace spolku Ostravská tělovýchovná unie na realizaci projektu „</w:t>
      </w:r>
      <w:r w:rsidRPr="00631571">
        <w:rPr>
          <w:rFonts w:ascii="Times New Roman" w:hAnsi="Times New Roman" w:cs="Times New Roman"/>
          <w:b/>
        </w:rPr>
        <w:t>Zabezpečení celoroční činnosti Ostravské tělovýchovné unie, školení trenérů a činovníků v</w:t>
      </w:r>
      <w:r w:rsidR="00F04AEE">
        <w:rPr>
          <w:rFonts w:ascii="Times New Roman" w:hAnsi="Times New Roman" w:cs="Times New Roman"/>
          <w:b/>
        </w:rPr>
        <w:t> </w:t>
      </w:r>
      <w:r w:rsidRPr="00631571">
        <w:rPr>
          <w:rFonts w:ascii="Times New Roman" w:hAnsi="Times New Roman" w:cs="Times New Roman"/>
          <w:b/>
        </w:rPr>
        <w:t>oblasti sportu, podpora dobrovolníků, organizace soutěží a zajištění servisu sportovním organizacím</w:t>
      </w:r>
      <w:r>
        <w:rPr>
          <w:rFonts w:ascii="Times New Roman" w:hAnsi="Times New Roman" w:cs="Times New Roman"/>
          <w:b/>
        </w:rPr>
        <w:t>“</w:t>
      </w:r>
    </w:p>
    <w:p w:rsidR="00631571" w:rsidRDefault="00631571" w:rsidP="003B6B01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:rsidR="00631571" w:rsidRDefault="00631571" w:rsidP="003B6B0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>
        <w:rPr>
          <w:rFonts w:ascii="Times New Roman" w:hAnsi="Times New Roman" w:cs="Times New Roman"/>
        </w:rPr>
        <w:t xml:space="preserve">spolku </w:t>
      </w:r>
      <w:r w:rsidRPr="00631571">
        <w:rPr>
          <w:rFonts w:ascii="Times New Roman" w:hAnsi="Times New Roman" w:cs="Times New Roman"/>
        </w:rPr>
        <w:t>Ostravská tělovýchovná unie</w:t>
      </w:r>
      <w:r>
        <w:rPr>
          <w:rFonts w:ascii="Times New Roman" w:hAnsi="Times New Roman" w:cs="Times New Roman"/>
        </w:rPr>
        <w:t xml:space="preserve"> (viz příloha č. 2 předloženého materiálu) o dotaci ve výši 300 tis. Kč na realizaci projektu </w:t>
      </w:r>
      <w:r w:rsidRPr="00631571">
        <w:rPr>
          <w:rFonts w:ascii="Times New Roman" w:hAnsi="Times New Roman" w:cs="Times New Roman"/>
        </w:rPr>
        <w:t>„Zabezpečení celoroční činnosti Ostravské tělovýchovné unie, školení trenérů a činovníků v oblasti sportu, podpora dobrovolníků, organizace soutěží a zajištění servisu sportovním organizacím“</w:t>
      </w:r>
      <w:r>
        <w:rPr>
          <w:rFonts w:ascii="Times New Roman" w:hAnsi="Times New Roman" w:cs="Times New Roman"/>
        </w:rPr>
        <w:t>. Tento spolek je střešní organizací, která sdružuje na území města Ostravy 127 tělovýchovných jednot a sportovních klubů, kterým poskytuje dlouhodobě servis v oblasti školení trenérů a činovníků v oblasti sportu, administruje jim dotační programy</w:t>
      </w:r>
      <w:r w:rsidR="00D57E39">
        <w:rPr>
          <w:rFonts w:ascii="Times New Roman" w:hAnsi="Times New Roman" w:cs="Times New Roman"/>
        </w:rPr>
        <w:t xml:space="preserve">, zabezpečuje školení pořadatelů sportovních akcí aj. </w:t>
      </w:r>
      <w:r w:rsidR="003257F6">
        <w:rPr>
          <w:rFonts w:ascii="Times New Roman" w:hAnsi="Times New Roman" w:cs="Times New Roman"/>
        </w:rPr>
        <w:t xml:space="preserve">Součástí </w:t>
      </w:r>
      <w:r w:rsidR="00D57E39">
        <w:rPr>
          <w:rFonts w:ascii="Times New Roman" w:hAnsi="Times New Roman" w:cs="Times New Roman"/>
        </w:rPr>
        <w:t>projekt</w:t>
      </w:r>
      <w:r w:rsidR="003257F6">
        <w:rPr>
          <w:rFonts w:ascii="Times New Roman" w:hAnsi="Times New Roman" w:cs="Times New Roman"/>
        </w:rPr>
        <w:t>u je také</w:t>
      </w:r>
      <w:r w:rsidR="00D57E39">
        <w:rPr>
          <w:rFonts w:ascii="Times New Roman" w:hAnsi="Times New Roman" w:cs="Times New Roman"/>
        </w:rPr>
        <w:t xml:space="preserve"> zajištění ocenění dobrovolníků za dlouholetou práci pro ostravskou tělovýchovu, sport, školení a</w:t>
      </w:r>
      <w:r w:rsidR="001845A1">
        <w:rPr>
          <w:rFonts w:ascii="Times New Roman" w:hAnsi="Times New Roman" w:cs="Times New Roman"/>
        </w:rPr>
        <w:t> </w:t>
      </w:r>
      <w:r w:rsidR="00D57E39" w:rsidRPr="00B75A6B">
        <w:rPr>
          <w:rFonts w:ascii="Times New Roman" w:hAnsi="Times New Roman" w:cs="Times New Roman"/>
        </w:rPr>
        <w:t>doškol</w:t>
      </w:r>
      <w:r w:rsidR="003257F6" w:rsidRPr="00B75A6B">
        <w:rPr>
          <w:rFonts w:ascii="Times New Roman" w:hAnsi="Times New Roman" w:cs="Times New Roman"/>
        </w:rPr>
        <w:t>ová</w:t>
      </w:r>
      <w:r w:rsidR="00D57E39" w:rsidRPr="00B75A6B">
        <w:rPr>
          <w:rFonts w:ascii="Times New Roman" w:hAnsi="Times New Roman" w:cs="Times New Roman"/>
        </w:rPr>
        <w:t>ní</w:t>
      </w:r>
      <w:r w:rsidR="00D57E39">
        <w:rPr>
          <w:rFonts w:ascii="Times New Roman" w:hAnsi="Times New Roman" w:cs="Times New Roman"/>
        </w:rPr>
        <w:t xml:space="preserve"> trenérů mládeže, cvičitelů, organizátorů sportovních soutěží pro širokou veřejnost.</w:t>
      </w:r>
    </w:p>
    <w:p w:rsidR="002601D7" w:rsidRPr="00631571" w:rsidRDefault="002601D7" w:rsidP="003B6B0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845A1">
        <w:rPr>
          <w:rFonts w:ascii="Times New Roman" w:hAnsi="Times New Roman" w:cs="Times New Roman"/>
        </w:rPr>
        <w:lastRenderedPageBreak/>
        <w:t xml:space="preserve">Finanční prostředky budou použity </w:t>
      </w:r>
      <w:r w:rsidR="00B75A6B" w:rsidRPr="001845A1">
        <w:rPr>
          <w:rFonts w:ascii="Times New Roman" w:hAnsi="Times New Roman" w:cs="Times New Roman"/>
        </w:rPr>
        <w:t>na tyto</w:t>
      </w:r>
      <w:r w:rsidR="00B75A6B">
        <w:rPr>
          <w:rFonts w:ascii="Times New Roman" w:hAnsi="Times New Roman" w:cs="Times New Roman"/>
        </w:rPr>
        <w:t xml:space="preserve"> požadované náklady: el. </w:t>
      </w:r>
      <w:proofErr w:type="gramStart"/>
      <w:r w:rsidR="00B75A6B">
        <w:rPr>
          <w:rFonts w:ascii="Times New Roman" w:hAnsi="Times New Roman" w:cs="Times New Roman"/>
        </w:rPr>
        <w:t>energie</w:t>
      </w:r>
      <w:proofErr w:type="gramEnd"/>
      <w:r w:rsidR="00B75A6B">
        <w:rPr>
          <w:rFonts w:ascii="Times New Roman" w:hAnsi="Times New Roman" w:cs="Times New Roman"/>
        </w:rPr>
        <w:t>, vodné – stočné; nájem a</w:t>
      </w:r>
      <w:r w:rsidR="001845A1">
        <w:rPr>
          <w:rFonts w:ascii="Times New Roman" w:hAnsi="Times New Roman" w:cs="Times New Roman"/>
        </w:rPr>
        <w:t> </w:t>
      </w:r>
      <w:r w:rsidR="00B75A6B">
        <w:rPr>
          <w:rFonts w:ascii="Times New Roman" w:hAnsi="Times New Roman" w:cs="Times New Roman"/>
        </w:rPr>
        <w:t xml:space="preserve">služby spojené s nájmem tělocvičen a venkovních sportovišť; </w:t>
      </w:r>
      <w:r w:rsidR="001845A1">
        <w:rPr>
          <w:rFonts w:ascii="Times New Roman" w:hAnsi="Times New Roman" w:cs="Times New Roman"/>
        </w:rPr>
        <w:t>vzdělávání trenérů a lektorů; věcné ceny, plakety, diplomy, knihy; telekomunikační služby, internet; odměny rozhodčích, technických a organizačních pracovníků.</w:t>
      </w:r>
    </w:p>
    <w:p w:rsidR="002601D7" w:rsidRDefault="002601D7" w:rsidP="003B6B01">
      <w:pPr>
        <w:ind w:right="-142"/>
        <w:jc w:val="both"/>
        <w:rPr>
          <w:rFonts w:ascii="Times New Roman" w:hAnsi="Times New Roman" w:cs="Times New Roman"/>
          <w:b/>
        </w:rPr>
      </w:pPr>
    </w:p>
    <w:p w:rsidR="005A435B" w:rsidRDefault="005A435B" w:rsidP="003B6B01">
      <w:pPr>
        <w:ind w:right="-142"/>
        <w:jc w:val="both"/>
        <w:rPr>
          <w:rFonts w:ascii="Times New Roman" w:hAnsi="Times New Roman" w:cs="Times New Roman"/>
          <w:b/>
        </w:rPr>
      </w:pPr>
    </w:p>
    <w:p w:rsidR="00D57E39" w:rsidRDefault="00D57E39" w:rsidP="0016083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poskytnutí mi</w:t>
      </w:r>
      <w:r w:rsidR="003257F6">
        <w:rPr>
          <w:rFonts w:ascii="Times New Roman" w:hAnsi="Times New Roman" w:cs="Times New Roman"/>
          <w:b/>
        </w:rPr>
        <w:t>mořádné dotace Nadačnímu fondu regionální fotbalové A</w:t>
      </w:r>
      <w:r>
        <w:rPr>
          <w:rFonts w:ascii="Times New Roman" w:hAnsi="Times New Roman" w:cs="Times New Roman"/>
          <w:b/>
        </w:rPr>
        <w:t>kademie Moravskoslezského kraje na realizaci projektu</w:t>
      </w:r>
      <w:r w:rsidR="006C00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„</w:t>
      </w:r>
      <w:r w:rsidRPr="00D57E39">
        <w:rPr>
          <w:rFonts w:ascii="Times New Roman" w:hAnsi="Times New Roman" w:cs="Times New Roman"/>
          <w:b/>
        </w:rPr>
        <w:t>Regionální fotbalová akademie Moravskoslezského kraje</w:t>
      </w:r>
      <w:r>
        <w:rPr>
          <w:rFonts w:ascii="Times New Roman" w:hAnsi="Times New Roman" w:cs="Times New Roman"/>
          <w:b/>
        </w:rPr>
        <w:t>“</w:t>
      </w:r>
    </w:p>
    <w:p w:rsidR="0016083F" w:rsidRDefault="0016083F" w:rsidP="0016083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:rsidR="00D57E39" w:rsidRDefault="00D57E39" w:rsidP="0016083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>Odboru školství a sportu byla doručena žádost</w:t>
      </w:r>
      <w:r>
        <w:rPr>
          <w:rFonts w:ascii="Times New Roman" w:hAnsi="Times New Roman" w:cs="Times New Roman"/>
        </w:rPr>
        <w:t xml:space="preserve"> </w:t>
      </w:r>
      <w:r w:rsidRPr="00D57E39">
        <w:rPr>
          <w:rFonts w:ascii="Times New Roman" w:hAnsi="Times New Roman" w:cs="Times New Roman"/>
        </w:rPr>
        <w:t>Nadační</w:t>
      </w:r>
      <w:r>
        <w:rPr>
          <w:rFonts w:ascii="Times New Roman" w:hAnsi="Times New Roman" w:cs="Times New Roman"/>
        </w:rPr>
        <w:t>ho</w:t>
      </w:r>
      <w:r w:rsidR="003257F6">
        <w:rPr>
          <w:rFonts w:ascii="Times New Roman" w:hAnsi="Times New Roman" w:cs="Times New Roman"/>
        </w:rPr>
        <w:t xml:space="preserve"> fondu regionální fotbalové A</w:t>
      </w:r>
      <w:r w:rsidRPr="00D57E39">
        <w:rPr>
          <w:rFonts w:ascii="Times New Roman" w:hAnsi="Times New Roman" w:cs="Times New Roman"/>
        </w:rPr>
        <w:t>kademie Moravskoslezského kraje</w:t>
      </w:r>
      <w:r>
        <w:rPr>
          <w:rFonts w:ascii="Times New Roman" w:hAnsi="Times New Roman" w:cs="Times New Roman"/>
        </w:rPr>
        <w:t xml:space="preserve"> (viz příloha č. 3 předloženého materiálu) o dotaci </w:t>
      </w:r>
      <w:r w:rsidR="006C0021">
        <w:rPr>
          <w:rFonts w:ascii="Times New Roman" w:hAnsi="Times New Roman" w:cs="Times New Roman"/>
        </w:rPr>
        <w:t>ve výši 4 200 tis. Kč na</w:t>
      </w:r>
      <w:r w:rsidR="00F04AEE">
        <w:rPr>
          <w:rFonts w:ascii="Times New Roman" w:hAnsi="Times New Roman" w:cs="Times New Roman"/>
        </w:rPr>
        <w:t> </w:t>
      </w:r>
      <w:r w:rsidR="006C0021">
        <w:rPr>
          <w:rFonts w:ascii="Times New Roman" w:hAnsi="Times New Roman" w:cs="Times New Roman"/>
        </w:rPr>
        <w:t>realizaci projektu „</w:t>
      </w:r>
      <w:r w:rsidR="006C0021" w:rsidRPr="006C0021">
        <w:rPr>
          <w:rFonts w:ascii="Times New Roman" w:hAnsi="Times New Roman" w:cs="Times New Roman"/>
        </w:rPr>
        <w:t>Regionální fotbalová akademie Moravskoslezského kraje</w:t>
      </w:r>
      <w:r w:rsidR="006C0021">
        <w:rPr>
          <w:rFonts w:ascii="Times New Roman" w:hAnsi="Times New Roman" w:cs="Times New Roman"/>
        </w:rPr>
        <w:t xml:space="preserve">“. </w:t>
      </w:r>
    </w:p>
    <w:p w:rsidR="006C0021" w:rsidRDefault="006C0021" w:rsidP="006C0021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Regionálních fotbalových akademií je celorepubliková aktivita FAČR, kdy ve spolupráci s kraji a městy, ve kterých akademie působí, zajišťuje podmínky pro kvalitnější, propracovanější, metodičtější a prospěšnější práci s mladými fotbalisty. Cílem vzájemné spolupráce a propojenosti je vytvořit podmínky pro sportovní, vzdělávací a také osobnostní růst talentovaných jedinců.</w:t>
      </w:r>
    </w:p>
    <w:p w:rsidR="006C0021" w:rsidRDefault="006C0021" w:rsidP="006C0021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sportovně-výchovně-vzdělávací proces v sobě zahrnuje koncentraci fotbalových talentů konkrétního ročníku z celého Moravskoslezského kraje na jednom místě.</w:t>
      </w:r>
    </w:p>
    <w:p w:rsidR="00D57E39" w:rsidRDefault="00F62548" w:rsidP="002601D7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Regionální fotbalová akademie Moravskoslezského kraje začala své fungování v září roku 2016 na</w:t>
      </w:r>
      <w:r w:rsidR="00F04AE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území města Karviné, a to z důvodu nedostatečné sportovní infrastruktury na území města Ostra</w:t>
      </w:r>
      <w:r w:rsidR="0016083F">
        <w:rPr>
          <w:rFonts w:ascii="Times New Roman" w:hAnsi="Times New Roman" w:cs="Times New Roman"/>
        </w:rPr>
        <w:t>vy. Ke konci roku</w:t>
      </w:r>
      <w:r w:rsidR="00F04AEE">
        <w:rPr>
          <w:rFonts w:ascii="Times New Roman" w:hAnsi="Times New Roman" w:cs="Times New Roman"/>
        </w:rPr>
        <w:t xml:space="preserve"> 2019 </w:t>
      </w:r>
      <w:r w:rsidR="0016083F">
        <w:rPr>
          <w:rFonts w:ascii="Times New Roman" w:hAnsi="Times New Roman" w:cs="Times New Roman"/>
        </w:rPr>
        <w:t>byla dokončena rekonstrukce ostravského areálu Bazaly, a tak došlo k přesunu, resp. k rozšíření fungování RFA i do Ostravy. Projekt je zaměřen na hlavní body trojúhelníku bydlení – sport – vzdělávání, kdy v ostravských podmínkách je celá logistická náročnost vyřešena ideální polohou a vzdáleností mezi školou, sportovním areálem a internátem. Počet sportovních ploch, moderní vybavení a atraktivní historie areálu Bazaly je výrazným motivačním prvkem a předpokladem k naplnění významu RFA.</w:t>
      </w:r>
    </w:p>
    <w:p w:rsidR="002601D7" w:rsidRDefault="002601D7" w:rsidP="002601D7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845A1">
        <w:rPr>
          <w:rFonts w:ascii="Times New Roman" w:hAnsi="Times New Roman" w:cs="Times New Roman"/>
        </w:rPr>
        <w:t xml:space="preserve">Finanční prostředky budou použity k zajištění provozu RFA, konkrétně </w:t>
      </w:r>
      <w:r w:rsidR="001845A1" w:rsidRPr="001845A1">
        <w:rPr>
          <w:rFonts w:ascii="Times New Roman" w:hAnsi="Times New Roman" w:cs="Times New Roman"/>
        </w:rPr>
        <w:t>na tyto požadované náklady:</w:t>
      </w:r>
      <w:r w:rsidR="001845A1">
        <w:rPr>
          <w:rFonts w:ascii="Times New Roman" w:hAnsi="Times New Roman" w:cs="Times New Roman"/>
        </w:rPr>
        <w:t xml:space="preserve"> zdravotní služby - zdravotní prohlídky žáků RFA, </w:t>
      </w:r>
      <w:proofErr w:type="spellStart"/>
      <w:r w:rsidR="001845A1">
        <w:rPr>
          <w:rFonts w:ascii="Times New Roman" w:hAnsi="Times New Roman" w:cs="Times New Roman"/>
        </w:rPr>
        <w:t>spiroergometrické</w:t>
      </w:r>
      <w:proofErr w:type="spellEnd"/>
      <w:r w:rsidR="001845A1">
        <w:rPr>
          <w:rFonts w:ascii="Times New Roman" w:hAnsi="Times New Roman" w:cs="Times New Roman"/>
        </w:rPr>
        <w:t xml:space="preserve"> testy atp., nájem a služby spojené s pronájmem sportovišť a nebytových prostor - areál Bazaly vč. energií, pronájem sportovišť mimo areálu Bazaly, např. bazén, judo hala atp., pronájem věcí movitých; přeprava, doprava hráčů RFA na</w:t>
      </w:r>
      <w:r w:rsidR="00F04AEE">
        <w:rPr>
          <w:rFonts w:ascii="Times New Roman" w:hAnsi="Times New Roman" w:cs="Times New Roman"/>
        </w:rPr>
        <w:t> </w:t>
      </w:r>
      <w:r w:rsidR="001845A1">
        <w:rPr>
          <w:rFonts w:ascii="Times New Roman" w:hAnsi="Times New Roman" w:cs="Times New Roman"/>
        </w:rPr>
        <w:t>utkání, turnaje, soustředění atp., nákup kuponů ODIS pro přepravu v MHD v rámci Ostravy.</w:t>
      </w:r>
    </w:p>
    <w:p w:rsidR="002601D7" w:rsidRDefault="002601D7" w:rsidP="002601D7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F04AEE" w:rsidRDefault="00F04AEE" w:rsidP="002601D7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2601D7" w:rsidRDefault="00F04AEE" w:rsidP="002601D7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F04AEE">
        <w:rPr>
          <w:rFonts w:ascii="Times New Roman" w:hAnsi="Times New Roman" w:cs="Times New Roman"/>
          <w:b/>
        </w:rPr>
        <w:t>Stanovisko komise pro sport</w:t>
      </w:r>
    </w:p>
    <w:p w:rsidR="00F04AEE" w:rsidRDefault="00F04AEE" w:rsidP="002601D7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:rsidR="00F04AEE" w:rsidRDefault="00F04AEE" w:rsidP="002601D7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04AEE"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14.1.2021</w:t>
      </w:r>
      <w:proofErr w:type="gramEnd"/>
      <w:r>
        <w:rPr>
          <w:rFonts w:ascii="Times New Roman" w:hAnsi="Times New Roman" w:cs="Times New Roman"/>
        </w:rPr>
        <w:t xml:space="preserve"> projednala komise </w:t>
      </w:r>
      <w:r w:rsidR="0062775B">
        <w:rPr>
          <w:rFonts w:ascii="Times New Roman" w:hAnsi="Times New Roman" w:cs="Times New Roman"/>
        </w:rPr>
        <w:t>výše uvedené žádosti a navrhuje:</w:t>
      </w:r>
    </w:p>
    <w:p w:rsidR="0062775B" w:rsidRDefault="0062775B" w:rsidP="0062775B">
      <w:pPr>
        <w:pStyle w:val="Odstavecseseznamem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poskytnout spolku </w:t>
      </w:r>
      <w:r w:rsidRPr="00796249">
        <w:rPr>
          <w:rFonts w:ascii="Times New Roman" w:hAnsi="Times New Roman" w:cs="Times New Roman"/>
        </w:rPr>
        <w:t>CENTRUM INDIVIDUÁLNÍCH SPORTŮ OSTRAVA</w:t>
      </w:r>
      <w:r>
        <w:rPr>
          <w:rFonts w:ascii="Times New Roman" w:hAnsi="Times New Roman" w:cs="Times New Roman"/>
        </w:rPr>
        <w:t xml:space="preserve"> mimořádnou dotaci ve výši 2 400 tis. Kč na realizaci projektu „</w:t>
      </w:r>
      <w:r w:rsidRPr="00796249">
        <w:rPr>
          <w:rFonts w:ascii="Times New Roman" w:hAnsi="Times New Roman" w:cs="Times New Roman"/>
        </w:rPr>
        <w:t>Výběr a podpora talentovaných sportovců CISO</w:t>
      </w:r>
      <w:r>
        <w:rPr>
          <w:rFonts w:ascii="Times New Roman" w:hAnsi="Times New Roman" w:cs="Times New Roman"/>
        </w:rPr>
        <w:t>“</w:t>
      </w:r>
    </w:p>
    <w:p w:rsidR="0062775B" w:rsidRDefault="0062775B" w:rsidP="0062775B">
      <w:pPr>
        <w:pStyle w:val="Odstavecseseznamem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poskytnout spolku </w:t>
      </w:r>
      <w:r w:rsidRPr="00631571">
        <w:rPr>
          <w:rFonts w:ascii="Times New Roman" w:hAnsi="Times New Roman" w:cs="Times New Roman"/>
        </w:rPr>
        <w:t>Ostravská tělovýchovná unie</w:t>
      </w:r>
      <w:r>
        <w:rPr>
          <w:rFonts w:ascii="Times New Roman" w:hAnsi="Times New Roman" w:cs="Times New Roman"/>
        </w:rPr>
        <w:t xml:space="preserve"> mimořádnou dotaci ve výši 250 tis. Kč na realizaci projektu „</w:t>
      </w:r>
      <w:r w:rsidRPr="00631571">
        <w:rPr>
          <w:rFonts w:ascii="Times New Roman" w:hAnsi="Times New Roman" w:cs="Times New Roman"/>
        </w:rPr>
        <w:t>Zabezpečení celoroční činnosti Ostravské tělovýchovné unie, školení trenérů a činovníků v oblasti sportu, podpora dobrovolníků, organizace soutěží a zajištění servisu sportovním organizacím</w:t>
      </w:r>
      <w:r>
        <w:rPr>
          <w:rFonts w:ascii="Times New Roman" w:hAnsi="Times New Roman" w:cs="Times New Roman"/>
        </w:rPr>
        <w:t>“</w:t>
      </w:r>
    </w:p>
    <w:p w:rsidR="0062775B" w:rsidRDefault="0062775B" w:rsidP="0062775B">
      <w:pPr>
        <w:pStyle w:val="Odstavecseseznamem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poskytnout Nadačnímu fondu regionální fotbalové A</w:t>
      </w:r>
      <w:r w:rsidRPr="0098708E">
        <w:rPr>
          <w:rFonts w:ascii="Times New Roman" w:hAnsi="Times New Roman" w:cs="Times New Roman"/>
        </w:rPr>
        <w:t>kademie Moravskoslezského kraje</w:t>
      </w:r>
      <w:r>
        <w:rPr>
          <w:rFonts w:ascii="Times New Roman" w:hAnsi="Times New Roman" w:cs="Times New Roman"/>
        </w:rPr>
        <w:t xml:space="preserve"> mimořádnou dotaci ve výši </w:t>
      </w:r>
      <w:r w:rsidRPr="00E902E3">
        <w:rPr>
          <w:rFonts w:ascii="Times New Roman" w:hAnsi="Times New Roman" w:cs="Times New Roman"/>
        </w:rPr>
        <w:t xml:space="preserve">4 200 </w:t>
      </w:r>
      <w:r>
        <w:rPr>
          <w:rFonts w:ascii="Times New Roman" w:hAnsi="Times New Roman" w:cs="Times New Roman"/>
        </w:rPr>
        <w:t>tis. Kč na realizaci projektu „</w:t>
      </w:r>
      <w:r w:rsidRPr="0098708E">
        <w:rPr>
          <w:rFonts w:ascii="Times New Roman" w:hAnsi="Times New Roman" w:cs="Times New Roman"/>
        </w:rPr>
        <w:t>Regionální fotbalová akademie Moravskoslezského kraje</w:t>
      </w:r>
      <w:r>
        <w:rPr>
          <w:rFonts w:ascii="Times New Roman" w:hAnsi="Times New Roman" w:cs="Times New Roman"/>
        </w:rPr>
        <w:t>“</w:t>
      </w:r>
    </w:p>
    <w:p w:rsidR="00303BB9" w:rsidRPr="00B82CE9" w:rsidRDefault="006D1CB3" w:rsidP="002601D7">
      <w:pPr>
        <w:spacing w:before="240"/>
        <w:ind w:right="-142"/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lastRenderedPageBreak/>
        <w:t>S</w:t>
      </w:r>
      <w:r w:rsidR="00BB156C" w:rsidRPr="00B82CE9">
        <w:rPr>
          <w:rFonts w:ascii="Times New Roman" w:hAnsi="Times New Roman" w:cs="Times New Roman"/>
          <w:b/>
        </w:rPr>
        <w:t>tanovisko odboru školstv</w:t>
      </w:r>
      <w:r w:rsidR="00303BB9" w:rsidRPr="00B82CE9">
        <w:rPr>
          <w:rFonts w:ascii="Times New Roman" w:hAnsi="Times New Roman" w:cs="Times New Roman"/>
          <w:b/>
        </w:rPr>
        <w:t>í a sportu</w:t>
      </w:r>
    </w:p>
    <w:p w:rsidR="000E40C0" w:rsidRPr="00B82CE9" w:rsidRDefault="00BB156C" w:rsidP="002601D7">
      <w:pPr>
        <w:spacing w:before="240" w:after="0"/>
        <w:ind w:right="-142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</w:t>
      </w:r>
      <w:r w:rsidR="0098708E">
        <w:rPr>
          <w:rFonts w:ascii="Times New Roman" w:hAnsi="Times New Roman" w:cs="Times New Roman"/>
        </w:rPr>
        <w:t xml:space="preserve">výše uvedené </w:t>
      </w:r>
      <w:r w:rsidRPr="00B82CE9">
        <w:rPr>
          <w:rFonts w:ascii="Times New Roman" w:hAnsi="Times New Roman" w:cs="Times New Roman"/>
        </w:rPr>
        <w:t>žádost</w:t>
      </w:r>
      <w:r w:rsidR="0098708E">
        <w:rPr>
          <w:rFonts w:ascii="Times New Roman" w:hAnsi="Times New Roman" w:cs="Times New Roman"/>
        </w:rPr>
        <w:t xml:space="preserve">i </w:t>
      </w:r>
      <w:r w:rsidRPr="00B82CE9">
        <w:rPr>
          <w:rFonts w:ascii="Times New Roman" w:hAnsi="Times New Roman" w:cs="Times New Roman"/>
        </w:rPr>
        <w:t>s</w:t>
      </w:r>
      <w:r w:rsidR="00F66948" w:rsidRPr="00B82CE9">
        <w:rPr>
          <w:rFonts w:ascii="Times New Roman" w:hAnsi="Times New Roman" w:cs="Times New Roman"/>
        </w:rPr>
        <w:t>plňuj</w:t>
      </w:r>
      <w:r w:rsidR="0098708E">
        <w:rPr>
          <w:rFonts w:ascii="Times New Roman" w:hAnsi="Times New Roman" w:cs="Times New Roman"/>
        </w:rPr>
        <w:t>í</w:t>
      </w:r>
      <w:r w:rsidR="00F66948" w:rsidRPr="00B82CE9">
        <w:rPr>
          <w:rFonts w:ascii="Times New Roman" w:hAnsi="Times New Roman" w:cs="Times New Roman"/>
        </w:rPr>
        <w:t xml:space="preserve"> veškeré náležitosti dle z</w:t>
      </w:r>
      <w:r w:rsidRPr="00B82CE9">
        <w:rPr>
          <w:rFonts w:ascii="Times New Roman" w:hAnsi="Times New Roman" w:cs="Times New Roman"/>
        </w:rPr>
        <w:t>ákona 250/2000 Sb., o</w:t>
      </w:r>
      <w:r w:rsidR="00D77364"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683E78" w:rsidRDefault="00683E78" w:rsidP="003B6B0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0B2FF9">
        <w:rPr>
          <w:rFonts w:ascii="Times New Roman" w:hAnsi="Times New Roman" w:cs="Times New Roman"/>
        </w:rPr>
        <w:t xml:space="preserve">Odbor školství a sportu </w:t>
      </w:r>
      <w:r w:rsidR="00E902E3">
        <w:rPr>
          <w:rFonts w:ascii="Times New Roman" w:hAnsi="Times New Roman" w:cs="Times New Roman"/>
        </w:rPr>
        <w:t>navrhuje</w:t>
      </w:r>
      <w:r w:rsidR="0098708E">
        <w:rPr>
          <w:rFonts w:ascii="Times New Roman" w:hAnsi="Times New Roman" w:cs="Times New Roman"/>
        </w:rPr>
        <w:t>:</w:t>
      </w:r>
    </w:p>
    <w:p w:rsidR="0098708E" w:rsidRDefault="0098708E" w:rsidP="0098708E">
      <w:pPr>
        <w:pStyle w:val="Odstavecseseznamem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poskytnout spolku </w:t>
      </w:r>
      <w:r w:rsidRPr="00796249">
        <w:rPr>
          <w:rFonts w:ascii="Times New Roman" w:hAnsi="Times New Roman" w:cs="Times New Roman"/>
        </w:rPr>
        <w:t>CENTRUM INDIVIDUÁLNÍCH SPORTŮ OSTRAVA</w:t>
      </w:r>
      <w:r>
        <w:rPr>
          <w:rFonts w:ascii="Times New Roman" w:hAnsi="Times New Roman" w:cs="Times New Roman"/>
        </w:rPr>
        <w:t xml:space="preserve"> mimořádnou dotaci ve výši 2 400 tis. Kč na realizaci projektu „</w:t>
      </w:r>
      <w:r w:rsidRPr="00796249">
        <w:rPr>
          <w:rFonts w:ascii="Times New Roman" w:hAnsi="Times New Roman" w:cs="Times New Roman"/>
        </w:rPr>
        <w:t>Výběr a podpora talentovaných sportovců CISO</w:t>
      </w:r>
      <w:r>
        <w:rPr>
          <w:rFonts w:ascii="Times New Roman" w:hAnsi="Times New Roman" w:cs="Times New Roman"/>
        </w:rPr>
        <w:t>“</w:t>
      </w:r>
    </w:p>
    <w:p w:rsidR="0098708E" w:rsidRDefault="0098708E" w:rsidP="0098708E">
      <w:pPr>
        <w:pStyle w:val="Odstavecseseznamem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poskytnout spolku </w:t>
      </w:r>
      <w:r w:rsidRPr="00631571">
        <w:rPr>
          <w:rFonts w:ascii="Times New Roman" w:hAnsi="Times New Roman" w:cs="Times New Roman"/>
        </w:rPr>
        <w:t>Ostravská tělovýchovná unie</w:t>
      </w:r>
      <w:r>
        <w:rPr>
          <w:rFonts w:ascii="Times New Roman" w:hAnsi="Times New Roman" w:cs="Times New Roman"/>
        </w:rPr>
        <w:t xml:space="preserve"> mimořádnou dotaci ve výši 250 tis. Kč na</w:t>
      </w:r>
      <w:r w:rsidR="00F04AE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realizaci projektu „</w:t>
      </w:r>
      <w:r w:rsidRPr="00631571">
        <w:rPr>
          <w:rFonts w:ascii="Times New Roman" w:hAnsi="Times New Roman" w:cs="Times New Roman"/>
        </w:rPr>
        <w:t>Zabezpečení celoroční činnosti Ostravské tělovýchovné unie, školení trenérů a činovníků v oblasti sportu, podpora dobrovolníků, organizace soutěží a zajištění servisu sportovním organizacím</w:t>
      </w:r>
      <w:r>
        <w:rPr>
          <w:rFonts w:ascii="Times New Roman" w:hAnsi="Times New Roman" w:cs="Times New Roman"/>
        </w:rPr>
        <w:t>“</w:t>
      </w:r>
    </w:p>
    <w:p w:rsidR="0098708E" w:rsidRDefault="0098708E" w:rsidP="0098708E">
      <w:pPr>
        <w:pStyle w:val="Odstavecseseznamem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poskytnout </w:t>
      </w:r>
      <w:r w:rsidR="003257F6">
        <w:rPr>
          <w:rFonts w:ascii="Times New Roman" w:hAnsi="Times New Roman" w:cs="Times New Roman"/>
        </w:rPr>
        <w:t>Nadačnímu fondu regionální fotbalové A</w:t>
      </w:r>
      <w:r w:rsidRPr="0098708E">
        <w:rPr>
          <w:rFonts w:ascii="Times New Roman" w:hAnsi="Times New Roman" w:cs="Times New Roman"/>
        </w:rPr>
        <w:t>kademie Moravskoslezského kraje</w:t>
      </w:r>
      <w:r>
        <w:rPr>
          <w:rFonts w:ascii="Times New Roman" w:hAnsi="Times New Roman" w:cs="Times New Roman"/>
        </w:rPr>
        <w:t xml:space="preserve"> mimořádnou dotaci ve výši </w:t>
      </w:r>
      <w:r w:rsidRPr="00E902E3">
        <w:rPr>
          <w:rFonts w:ascii="Times New Roman" w:hAnsi="Times New Roman" w:cs="Times New Roman"/>
        </w:rPr>
        <w:t xml:space="preserve">4 200 </w:t>
      </w:r>
      <w:r>
        <w:rPr>
          <w:rFonts w:ascii="Times New Roman" w:hAnsi="Times New Roman" w:cs="Times New Roman"/>
        </w:rPr>
        <w:t>tis. Kč na realizaci projektu „</w:t>
      </w:r>
      <w:r w:rsidRPr="0098708E">
        <w:rPr>
          <w:rFonts w:ascii="Times New Roman" w:hAnsi="Times New Roman" w:cs="Times New Roman"/>
        </w:rPr>
        <w:t>Regionální fotbalová akademie Moravskoslezského kraje</w:t>
      </w:r>
      <w:r>
        <w:rPr>
          <w:rFonts w:ascii="Times New Roman" w:hAnsi="Times New Roman" w:cs="Times New Roman"/>
        </w:rPr>
        <w:t>“</w:t>
      </w:r>
    </w:p>
    <w:p w:rsidR="00502813" w:rsidRPr="00853F0F" w:rsidRDefault="00502813" w:rsidP="00502813">
      <w:pPr>
        <w:spacing w:after="0"/>
        <w:jc w:val="both"/>
        <w:rPr>
          <w:rFonts w:ascii="Times New Roman" w:hAnsi="Times New Roman" w:cs="Times New Roman"/>
        </w:rPr>
      </w:pPr>
      <w:r w:rsidRPr="00853F0F">
        <w:rPr>
          <w:rFonts w:ascii="Times New Roman" w:hAnsi="Times New Roman" w:cs="Times New Roman"/>
        </w:rPr>
        <w:t>Jedná se o specifické projekty regionálního významu, na jejich podpoře se také podílí Moravskoslezský kraj. Nemohou být zařazeny do žádného tématu v rámci řádného dotačního řízení v oblasti tělovýchovy a sportu, řeší se podobně jako významné sportovní akce mimo dotační program.</w:t>
      </w:r>
    </w:p>
    <w:p w:rsidR="00502813" w:rsidRPr="00853F0F" w:rsidRDefault="00502813" w:rsidP="00502813">
      <w:pPr>
        <w:spacing w:after="0"/>
        <w:jc w:val="both"/>
        <w:rPr>
          <w:rFonts w:ascii="Times New Roman" w:hAnsi="Times New Roman" w:cs="Times New Roman"/>
        </w:rPr>
      </w:pPr>
      <w:r w:rsidRPr="00853F0F">
        <w:rPr>
          <w:rFonts w:ascii="Times New Roman" w:hAnsi="Times New Roman" w:cs="Times New Roman"/>
        </w:rPr>
        <w:t xml:space="preserve">Výše návrhů poskytnutých dotací byly sníženy cca o 20% oproti roku 2020. U projektu RFA je krácení podpory ještě vyšší, podpora v loňském roce činila 6 450 tis. Kč. Ke krácení došlo již ze strany žadatele vzhledem k současné situaci (Covid-19). </w:t>
      </w:r>
    </w:p>
    <w:p w:rsidR="00291718" w:rsidRPr="00291718" w:rsidRDefault="00291718" w:rsidP="00291718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577D92" w:rsidRDefault="00F04AEE" w:rsidP="00F04AEE">
      <w:pPr>
        <w:ind w:right="-142"/>
        <w:jc w:val="both"/>
        <w:rPr>
          <w:rFonts w:ascii="Times New Roman" w:hAnsi="Times New Roman" w:cs="Times New Roman"/>
          <w:b/>
        </w:rPr>
      </w:pPr>
      <w:r w:rsidRPr="00F04AEE">
        <w:rPr>
          <w:rFonts w:ascii="Times New Roman" w:hAnsi="Times New Roman" w:cs="Times New Roman"/>
          <w:b/>
        </w:rPr>
        <w:t>Finanční prostředky pro poskytnutí dotací v navržené výši jsou alokovány ve schváleném rozpočtu odboru školství a sportu, ORJ 161, není nutná realizace rozpočtového opatření.</w:t>
      </w:r>
      <w:r>
        <w:rPr>
          <w:rFonts w:ascii="Times New Roman" w:hAnsi="Times New Roman" w:cs="Times New Roman"/>
          <w:b/>
        </w:rPr>
        <w:t xml:space="preserve"> </w:t>
      </w:r>
    </w:p>
    <w:p w:rsidR="008D283F" w:rsidRDefault="008D283F" w:rsidP="00F04AEE">
      <w:pPr>
        <w:ind w:right="-142"/>
        <w:jc w:val="both"/>
        <w:rPr>
          <w:rFonts w:ascii="Times New Roman" w:hAnsi="Times New Roman" w:cs="Times New Roman"/>
          <w:b/>
        </w:rPr>
      </w:pPr>
    </w:p>
    <w:p w:rsidR="008D283F" w:rsidRDefault="008D283F" w:rsidP="00F04AEE">
      <w:pPr>
        <w:ind w:right="-142"/>
        <w:jc w:val="both"/>
        <w:rPr>
          <w:rFonts w:ascii="Times New Roman" w:hAnsi="Times New Roman" w:cs="Times New Roman"/>
          <w:b/>
        </w:rPr>
      </w:pPr>
    </w:p>
    <w:p w:rsidR="008D283F" w:rsidRPr="00955E44" w:rsidRDefault="008D283F" w:rsidP="008D283F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:rsidR="008D283F" w:rsidRPr="00955E44" w:rsidRDefault="008D283F" w:rsidP="008D283F">
      <w:pPr>
        <w:spacing w:after="0"/>
        <w:jc w:val="both"/>
        <w:rPr>
          <w:rFonts w:ascii="Times New Roman" w:hAnsi="Times New Roman" w:cs="Times New Roman"/>
        </w:rPr>
      </w:pPr>
    </w:p>
    <w:p w:rsidR="008D283F" w:rsidRPr="00955E44" w:rsidRDefault="008D283F" w:rsidP="008D283F">
      <w:pPr>
        <w:spacing w:after="0"/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05736</w:t>
      </w:r>
      <w:r w:rsidRPr="00955E44">
        <w:rPr>
          <w:rFonts w:ascii="Times New Roman" w:hAnsi="Times New Roman" w:cs="Times New Roman"/>
        </w:rPr>
        <w:t>/RM1822/</w:t>
      </w:r>
      <w:r>
        <w:rPr>
          <w:rFonts w:ascii="Times New Roman" w:hAnsi="Times New Roman" w:cs="Times New Roman"/>
        </w:rPr>
        <w:t>85</w:t>
      </w:r>
      <w:r w:rsidRPr="00955E44">
        <w:rPr>
          <w:rFonts w:ascii="Times New Roman" w:hAnsi="Times New Roman" w:cs="Times New Roman"/>
        </w:rPr>
        <w:t xml:space="preserve"> ze dne </w:t>
      </w:r>
      <w:proofErr w:type="gramStart"/>
      <w:r>
        <w:rPr>
          <w:rFonts w:ascii="Times New Roman" w:hAnsi="Times New Roman" w:cs="Times New Roman"/>
        </w:rPr>
        <w:t>19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:rsidR="008D283F" w:rsidRPr="003257F6" w:rsidRDefault="008D283F" w:rsidP="00F04AEE">
      <w:pPr>
        <w:ind w:right="-142"/>
        <w:jc w:val="both"/>
        <w:rPr>
          <w:rFonts w:ascii="Times New Roman" w:hAnsi="Times New Roman" w:cs="Times New Roman"/>
          <w:b/>
        </w:rPr>
      </w:pPr>
    </w:p>
    <w:sectPr w:rsidR="008D283F" w:rsidRPr="0032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01162"/>
    <w:rsid w:val="000141B4"/>
    <w:rsid w:val="0001719F"/>
    <w:rsid w:val="000220DD"/>
    <w:rsid w:val="000317F0"/>
    <w:rsid w:val="0003539E"/>
    <w:rsid w:val="00057917"/>
    <w:rsid w:val="00064B4C"/>
    <w:rsid w:val="00090DAB"/>
    <w:rsid w:val="000A5D0C"/>
    <w:rsid w:val="000B2361"/>
    <w:rsid w:val="000B2FF9"/>
    <w:rsid w:val="000B5D08"/>
    <w:rsid w:val="000E40C0"/>
    <w:rsid w:val="00112677"/>
    <w:rsid w:val="001470EA"/>
    <w:rsid w:val="00152483"/>
    <w:rsid w:val="0016083F"/>
    <w:rsid w:val="00183264"/>
    <w:rsid w:val="001845A1"/>
    <w:rsid w:val="00187108"/>
    <w:rsid w:val="001B6A5D"/>
    <w:rsid w:val="00201B07"/>
    <w:rsid w:val="002359FC"/>
    <w:rsid w:val="0023602C"/>
    <w:rsid w:val="00252CB1"/>
    <w:rsid w:val="00255BAC"/>
    <w:rsid w:val="002601D7"/>
    <w:rsid w:val="002751FD"/>
    <w:rsid w:val="002830EF"/>
    <w:rsid w:val="00291718"/>
    <w:rsid w:val="00291A30"/>
    <w:rsid w:val="002A181B"/>
    <w:rsid w:val="002A7F14"/>
    <w:rsid w:val="002B67DA"/>
    <w:rsid w:val="002F087E"/>
    <w:rsid w:val="002F25CF"/>
    <w:rsid w:val="00303BB9"/>
    <w:rsid w:val="00307AE4"/>
    <w:rsid w:val="00307EE9"/>
    <w:rsid w:val="0031269B"/>
    <w:rsid w:val="00312F09"/>
    <w:rsid w:val="003257F6"/>
    <w:rsid w:val="0034718B"/>
    <w:rsid w:val="00347265"/>
    <w:rsid w:val="00354425"/>
    <w:rsid w:val="003626D7"/>
    <w:rsid w:val="00372C27"/>
    <w:rsid w:val="003B6B01"/>
    <w:rsid w:val="003D796F"/>
    <w:rsid w:val="003E2B2D"/>
    <w:rsid w:val="003E5E95"/>
    <w:rsid w:val="00401549"/>
    <w:rsid w:val="00466EDF"/>
    <w:rsid w:val="0047126B"/>
    <w:rsid w:val="00485CB0"/>
    <w:rsid w:val="004B110C"/>
    <w:rsid w:val="00502813"/>
    <w:rsid w:val="00511544"/>
    <w:rsid w:val="00513E6C"/>
    <w:rsid w:val="00550E0D"/>
    <w:rsid w:val="00554F7F"/>
    <w:rsid w:val="00577D92"/>
    <w:rsid w:val="00582495"/>
    <w:rsid w:val="00587BCA"/>
    <w:rsid w:val="005A435B"/>
    <w:rsid w:val="005B08BF"/>
    <w:rsid w:val="005C224D"/>
    <w:rsid w:val="005D505F"/>
    <w:rsid w:val="00600A65"/>
    <w:rsid w:val="0061761A"/>
    <w:rsid w:val="006229A7"/>
    <w:rsid w:val="0062775B"/>
    <w:rsid w:val="00631303"/>
    <w:rsid w:val="00631571"/>
    <w:rsid w:val="006462E7"/>
    <w:rsid w:val="00683449"/>
    <w:rsid w:val="00683E78"/>
    <w:rsid w:val="006857AB"/>
    <w:rsid w:val="00686180"/>
    <w:rsid w:val="006867D5"/>
    <w:rsid w:val="00697C44"/>
    <w:rsid w:val="006A2B95"/>
    <w:rsid w:val="006C0021"/>
    <w:rsid w:val="006D1CB3"/>
    <w:rsid w:val="006D2B6B"/>
    <w:rsid w:val="006D38E2"/>
    <w:rsid w:val="00701264"/>
    <w:rsid w:val="00710420"/>
    <w:rsid w:val="007172CC"/>
    <w:rsid w:val="007370A7"/>
    <w:rsid w:val="00763630"/>
    <w:rsid w:val="007852D0"/>
    <w:rsid w:val="00791C32"/>
    <w:rsid w:val="00796249"/>
    <w:rsid w:val="007A7657"/>
    <w:rsid w:val="007C069F"/>
    <w:rsid w:val="007D6F30"/>
    <w:rsid w:val="007F1FBB"/>
    <w:rsid w:val="007F6828"/>
    <w:rsid w:val="008106E7"/>
    <w:rsid w:val="00815D13"/>
    <w:rsid w:val="00853F0F"/>
    <w:rsid w:val="00854BA5"/>
    <w:rsid w:val="008A6E60"/>
    <w:rsid w:val="008C6C8E"/>
    <w:rsid w:val="008D0083"/>
    <w:rsid w:val="008D283F"/>
    <w:rsid w:val="00906D3D"/>
    <w:rsid w:val="00946DDC"/>
    <w:rsid w:val="00980333"/>
    <w:rsid w:val="0098708E"/>
    <w:rsid w:val="009A002D"/>
    <w:rsid w:val="009A3559"/>
    <w:rsid w:val="009A7483"/>
    <w:rsid w:val="009B5A61"/>
    <w:rsid w:val="009D4FF5"/>
    <w:rsid w:val="00A2186F"/>
    <w:rsid w:val="00A31650"/>
    <w:rsid w:val="00A46EEB"/>
    <w:rsid w:val="00A5319F"/>
    <w:rsid w:val="00A61F63"/>
    <w:rsid w:val="00A824CE"/>
    <w:rsid w:val="00A9083B"/>
    <w:rsid w:val="00A90A24"/>
    <w:rsid w:val="00AC64DD"/>
    <w:rsid w:val="00AC7D34"/>
    <w:rsid w:val="00B102C4"/>
    <w:rsid w:val="00B24012"/>
    <w:rsid w:val="00B42572"/>
    <w:rsid w:val="00B75057"/>
    <w:rsid w:val="00B75A6B"/>
    <w:rsid w:val="00B82CE9"/>
    <w:rsid w:val="00B862E8"/>
    <w:rsid w:val="00BB156C"/>
    <w:rsid w:val="00BF0022"/>
    <w:rsid w:val="00BF086C"/>
    <w:rsid w:val="00C101FB"/>
    <w:rsid w:val="00C167B6"/>
    <w:rsid w:val="00C472ED"/>
    <w:rsid w:val="00C47A2E"/>
    <w:rsid w:val="00C60DD6"/>
    <w:rsid w:val="00C739CC"/>
    <w:rsid w:val="00C846D0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E04AA"/>
    <w:rsid w:val="00DE401F"/>
    <w:rsid w:val="00E316F6"/>
    <w:rsid w:val="00E35F3E"/>
    <w:rsid w:val="00E53944"/>
    <w:rsid w:val="00E710AC"/>
    <w:rsid w:val="00E902E3"/>
    <w:rsid w:val="00EB0042"/>
    <w:rsid w:val="00EC13FA"/>
    <w:rsid w:val="00EE388B"/>
    <w:rsid w:val="00EE5801"/>
    <w:rsid w:val="00F04AEE"/>
    <w:rsid w:val="00F25A8E"/>
    <w:rsid w:val="00F3243C"/>
    <w:rsid w:val="00F32C97"/>
    <w:rsid w:val="00F61176"/>
    <w:rsid w:val="00F62548"/>
    <w:rsid w:val="00F66948"/>
    <w:rsid w:val="00F72DB9"/>
    <w:rsid w:val="00F81598"/>
    <w:rsid w:val="00F87C53"/>
    <w:rsid w:val="00F91512"/>
    <w:rsid w:val="00F92F91"/>
    <w:rsid w:val="00FA23CC"/>
    <w:rsid w:val="00FC7707"/>
    <w:rsid w:val="00FD58A5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F155-43D2-4D21-ADC4-7605EEB5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2</cp:revision>
  <cp:lastPrinted>2020-08-26T11:49:00Z</cp:lastPrinted>
  <dcterms:created xsi:type="dcterms:W3CDTF">2021-01-19T10:00:00Z</dcterms:created>
  <dcterms:modified xsi:type="dcterms:W3CDTF">2021-01-19T10:00:00Z</dcterms:modified>
</cp:coreProperties>
</file>