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B3" w:rsidRPr="00E177B3" w:rsidRDefault="00E177B3" w:rsidP="00E177B3">
      <w:pPr>
        <w:spacing w:after="0" w:line="240" w:lineRule="auto"/>
        <w:rPr>
          <w:rFonts w:ascii="Arial" w:eastAsia="Times New Roman" w:hAnsi="Arial" w:cs="Arial"/>
          <w:bCs/>
        </w:rPr>
      </w:pPr>
      <w:r w:rsidRPr="00E177B3">
        <w:rPr>
          <w:rFonts w:ascii="Arial" w:eastAsia="Times New Roman" w:hAnsi="Arial" w:cs="Arial"/>
          <w:b/>
          <w:bCs/>
        </w:rPr>
        <w:t xml:space="preserve">Lesy České republiky, </w:t>
      </w:r>
      <w:proofErr w:type="spellStart"/>
      <w:proofErr w:type="gramStart"/>
      <w:r w:rsidRPr="00E177B3">
        <w:rPr>
          <w:rFonts w:ascii="Arial" w:eastAsia="Times New Roman" w:hAnsi="Arial" w:cs="Arial"/>
          <w:b/>
          <w:bCs/>
        </w:rPr>
        <w:t>s.p</w:t>
      </w:r>
      <w:proofErr w:type="spellEnd"/>
      <w:r w:rsidRPr="00E177B3">
        <w:rPr>
          <w:rFonts w:ascii="Arial" w:eastAsia="Times New Roman" w:hAnsi="Arial" w:cs="Arial"/>
          <w:bCs/>
        </w:rPr>
        <w:t>.</w:t>
      </w:r>
      <w:proofErr w:type="gramEnd"/>
      <w:r w:rsidRPr="00E177B3">
        <w:rPr>
          <w:rFonts w:ascii="Arial" w:eastAsia="Times New Roman" w:hAnsi="Arial" w:cs="Arial"/>
          <w:bCs/>
        </w:rPr>
        <w:t xml:space="preserve">, </w:t>
      </w:r>
    </w:p>
    <w:p w:rsidR="00E177B3" w:rsidRPr="00E177B3" w:rsidRDefault="00E177B3" w:rsidP="00E177B3">
      <w:pPr>
        <w:spacing w:after="0" w:line="240" w:lineRule="auto"/>
        <w:rPr>
          <w:rFonts w:ascii="Arial" w:eastAsia="Times New Roman" w:hAnsi="Arial" w:cs="Arial"/>
        </w:rPr>
      </w:pPr>
      <w:r w:rsidRPr="00E177B3">
        <w:rPr>
          <w:rFonts w:ascii="Arial" w:eastAsia="Times New Roman" w:hAnsi="Arial" w:cs="Arial"/>
        </w:rPr>
        <w:t xml:space="preserve">se sídlem </w:t>
      </w:r>
      <w:r w:rsidR="004A5CAF">
        <w:rPr>
          <w:rFonts w:ascii="Arial" w:eastAsia="Times New Roman" w:hAnsi="Arial" w:cs="Arial"/>
        </w:rPr>
        <w:t xml:space="preserve">Hradec Králové, </w:t>
      </w:r>
      <w:r w:rsidRPr="00E177B3">
        <w:rPr>
          <w:rFonts w:ascii="Arial" w:eastAsia="Times New Roman" w:hAnsi="Arial" w:cs="Arial"/>
        </w:rPr>
        <w:t xml:space="preserve">Přemyslova 1106/19, Nový Hradec Králové, PSČ 500 08 </w:t>
      </w:r>
    </w:p>
    <w:p w:rsidR="004A5CAF" w:rsidRDefault="00E177B3" w:rsidP="00A051F1">
      <w:pPr>
        <w:tabs>
          <w:tab w:val="left" w:pos="5400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E177B3">
        <w:rPr>
          <w:rFonts w:ascii="Arial" w:eastAsia="Times New Roman" w:hAnsi="Arial" w:cs="Arial"/>
          <w:snapToGrid w:val="0"/>
        </w:rPr>
        <w:t>zaps</w:t>
      </w:r>
      <w:r w:rsidR="00A051F1">
        <w:rPr>
          <w:rFonts w:ascii="Arial" w:eastAsia="Times New Roman" w:hAnsi="Arial" w:cs="Arial"/>
          <w:snapToGrid w:val="0"/>
        </w:rPr>
        <w:t>án</w:t>
      </w:r>
      <w:r w:rsidRPr="00E177B3">
        <w:rPr>
          <w:rFonts w:ascii="Arial" w:eastAsia="Times New Roman" w:hAnsi="Arial" w:cs="Arial"/>
          <w:snapToGrid w:val="0"/>
        </w:rPr>
        <w:t xml:space="preserve"> v Obchodním rejstříku</w:t>
      </w:r>
      <w:r w:rsidR="00A051F1">
        <w:rPr>
          <w:rFonts w:ascii="Arial" w:eastAsia="Times New Roman" w:hAnsi="Arial" w:cs="Arial"/>
          <w:snapToGrid w:val="0"/>
        </w:rPr>
        <w:t xml:space="preserve"> vedeném</w:t>
      </w:r>
      <w:r w:rsidRPr="00E177B3">
        <w:rPr>
          <w:rFonts w:ascii="Arial" w:eastAsia="Times New Roman" w:hAnsi="Arial" w:cs="Arial"/>
          <w:snapToGrid w:val="0"/>
        </w:rPr>
        <w:t xml:space="preserve"> Krajsk</w:t>
      </w:r>
      <w:r w:rsidR="00A051F1">
        <w:rPr>
          <w:rFonts w:ascii="Arial" w:eastAsia="Times New Roman" w:hAnsi="Arial" w:cs="Arial"/>
          <w:snapToGrid w:val="0"/>
        </w:rPr>
        <w:t>ým</w:t>
      </w:r>
      <w:r w:rsidRPr="00E177B3">
        <w:rPr>
          <w:rFonts w:ascii="Arial" w:eastAsia="Times New Roman" w:hAnsi="Arial" w:cs="Arial"/>
          <w:snapToGrid w:val="0"/>
        </w:rPr>
        <w:t xml:space="preserve"> soud</w:t>
      </w:r>
      <w:r w:rsidR="00A051F1">
        <w:rPr>
          <w:rFonts w:ascii="Arial" w:eastAsia="Times New Roman" w:hAnsi="Arial" w:cs="Arial"/>
          <w:snapToGrid w:val="0"/>
        </w:rPr>
        <w:t>em</w:t>
      </w:r>
      <w:r w:rsidRPr="00E177B3">
        <w:rPr>
          <w:rFonts w:ascii="Arial" w:eastAsia="Times New Roman" w:hAnsi="Arial" w:cs="Arial"/>
          <w:snapToGrid w:val="0"/>
        </w:rPr>
        <w:t xml:space="preserve"> v Hradci Králové, oddíl AXII, vložka 540 </w:t>
      </w:r>
    </w:p>
    <w:p w:rsidR="008C0937" w:rsidRDefault="004A5CAF" w:rsidP="004A5CAF">
      <w:pPr>
        <w:spacing w:after="0" w:line="240" w:lineRule="auto"/>
        <w:rPr>
          <w:rFonts w:ascii="Arial" w:eastAsia="Times New Roman" w:hAnsi="Arial" w:cs="Arial"/>
          <w:snapToGrid w:val="0"/>
        </w:rPr>
      </w:pPr>
      <w:r w:rsidRPr="00E177B3">
        <w:rPr>
          <w:rFonts w:ascii="Arial" w:eastAsia="Times New Roman" w:hAnsi="Arial" w:cs="Arial"/>
          <w:snapToGrid w:val="0"/>
        </w:rPr>
        <w:t>IČO:  421</w:t>
      </w:r>
      <w:r w:rsidR="004D5DF8">
        <w:rPr>
          <w:rFonts w:ascii="Arial" w:eastAsia="Times New Roman" w:hAnsi="Arial" w:cs="Arial"/>
          <w:snapToGrid w:val="0"/>
        </w:rPr>
        <w:t xml:space="preserve"> </w:t>
      </w:r>
      <w:r w:rsidRPr="00E177B3">
        <w:rPr>
          <w:rFonts w:ascii="Arial" w:eastAsia="Times New Roman" w:hAnsi="Arial" w:cs="Arial"/>
          <w:snapToGrid w:val="0"/>
        </w:rPr>
        <w:t>96</w:t>
      </w:r>
      <w:r w:rsidR="004D5DF8">
        <w:rPr>
          <w:rFonts w:ascii="Arial" w:eastAsia="Times New Roman" w:hAnsi="Arial" w:cs="Arial"/>
          <w:snapToGrid w:val="0"/>
        </w:rPr>
        <w:t xml:space="preserve"> </w:t>
      </w:r>
      <w:r w:rsidRPr="00E177B3">
        <w:rPr>
          <w:rFonts w:ascii="Arial" w:eastAsia="Times New Roman" w:hAnsi="Arial" w:cs="Arial"/>
          <w:snapToGrid w:val="0"/>
        </w:rPr>
        <w:t xml:space="preserve">451, DIČ: CZ42196451 </w:t>
      </w:r>
    </w:p>
    <w:p w:rsidR="00E177B3" w:rsidRPr="00E177B3" w:rsidRDefault="00D86682" w:rsidP="00E52511">
      <w:pPr>
        <w:tabs>
          <w:tab w:val="left" w:pos="5400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</w:t>
      </w:r>
      <w:r w:rsidR="00E177B3" w:rsidRPr="00E177B3">
        <w:rPr>
          <w:rFonts w:ascii="Arial" w:eastAsia="Times New Roman" w:hAnsi="Arial" w:cs="Arial"/>
        </w:rPr>
        <w:t xml:space="preserve">astoupený </w:t>
      </w:r>
      <w:r>
        <w:rPr>
          <w:rFonts w:ascii="Arial" w:eastAsia="Times New Roman" w:hAnsi="Arial" w:cs="Arial"/>
        </w:rPr>
        <w:t>Ing.</w:t>
      </w:r>
      <w:r w:rsidR="00633FAF">
        <w:rPr>
          <w:rFonts w:ascii="Arial" w:eastAsia="Times New Roman" w:hAnsi="Arial" w:cs="Arial"/>
        </w:rPr>
        <w:t xml:space="preserve"> </w:t>
      </w:r>
      <w:r w:rsidR="009742FF">
        <w:rPr>
          <w:rFonts w:ascii="Arial" w:eastAsia="Times New Roman" w:hAnsi="Arial" w:cs="Arial"/>
        </w:rPr>
        <w:t>Tomášem Vrbou</w:t>
      </w:r>
      <w:r w:rsidR="00860958">
        <w:rPr>
          <w:rFonts w:ascii="Arial" w:eastAsia="Times New Roman" w:hAnsi="Arial" w:cs="Arial"/>
        </w:rPr>
        <w:t>,</w:t>
      </w:r>
      <w:r w:rsidR="00E0221C" w:rsidRPr="00E0221C">
        <w:rPr>
          <w:rFonts w:ascii="Arial" w:eastAsia="Times New Roman" w:hAnsi="Arial" w:cs="Arial"/>
        </w:rPr>
        <w:t xml:space="preserve"> </w:t>
      </w:r>
      <w:r w:rsidRPr="00D86682">
        <w:rPr>
          <w:rFonts w:ascii="Arial" w:eastAsia="Times New Roman" w:hAnsi="Arial" w:cs="Arial"/>
        </w:rPr>
        <w:t>ředitelem Krajského ředitelství Frýdek-Místek</w:t>
      </w:r>
      <w:r w:rsidR="00E52511" w:rsidRPr="00196921">
        <w:rPr>
          <w:rFonts w:ascii="Arial" w:eastAsia="Times New Roman" w:hAnsi="Arial" w:cs="Arial"/>
          <w:i/>
        </w:rPr>
        <w:t>,</w:t>
      </w:r>
      <w:r w:rsidR="00FE5F1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Nádražní 2811, 738 01 Frýdek – Místek, dle podpisového vzoru</w:t>
      </w:r>
      <w:r w:rsidR="00722C5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</w:p>
    <w:p w:rsidR="00D86682" w:rsidRDefault="00E177B3" w:rsidP="00D86682">
      <w:pPr>
        <w:tabs>
          <w:tab w:val="left" w:pos="5400"/>
          <w:tab w:val="right" w:pos="9072"/>
        </w:tabs>
        <w:spacing w:after="0" w:line="240" w:lineRule="auto"/>
        <w:rPr>
          <w:rFonts w:ascii="Arial" w:eastAsia="Times New Roman" w:hAnsi="Arial" w:cs="Arial"/>
        </w:rPr>
      </w:pPr>
      <w:r w:rsidRPr="00E177B3">
        <w:rPr>
          <w:rFonts w:ascii="Arial" w:eastAsia="Times New Roman" w:hAnsi="Arial" w:cs="Arial"/>
        </w:rPr>
        <w:t>(dále jen „</w:t>
      </w:r>
      <w:r w:rsidRPr="001D646B">
        <w:rPr>
          <w:rFonts w:ascii="Arial" w:eastAsia="Times New Roman" w:hAnsi="Arial" w:cs="Arial"/>
        </w:rPr>
        <w:t xml:space="preserve"> </w:t>
      </w:r>
      <w:r w:rsidR="004408DD" w:rsidRPr="006D21B2">
        <w:rPr>
          <w:rFonts w:ascii="Arial" w:eastAsia="Times New Roman" w:hAnsi="Arial" w:cs="Arial"/>
          <w:b/>
        </w:rPr>
        <w:t>Lesy ČR</w:t>
      </w:r>
      <w:r w:rsidRPr="001D646B">
        <w:rPr>
          <w:rFonts w:ascii="Arial" w:eastAsia="Times New Roman" w:hAnsi="Arial" w:cs="Arial"/>
        </w:rPr>
        <w:t>“</w:t>
      </w:r>
      <w:r w:rsidRPr="00E177B3">
        <w:rPr>
          <w:rFonts w:ascii="Arial" w:eastAsia="Times New Roman" w:hAnsi="Arial" w:cs="Arial"/>
        </w:rPr>
        <w:t>)</w:t>
      </w:r>
      <w:r w:rsidRPr="001D646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E177B3" w:rsidRPr="00E177B3" w:rsidRDefault="00E177B3" w:rsidP="00682CC3">
      <w:pPr>
        <w:tabs>
          <w:tab w:val="left" w:pos="5400"/>
          <w:tab w:val="right" w:pos="9072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 straně jedné</w:t>
      </w:r>
    </w:p>
    <w:p w:rsidR="00E177B3" w:rsidRDefault="00E177B3" w:rsidP="00157C6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E177B3">
        <w:rPr>
          <w:rFonts w:ascii="Arial" w:eastAsia="Times New Roman" w:hAnsi="Arial" w:cs="Arial"/>
        </w:rPr>
        <w:t>a</w:t>
      </w:r>
    </w:p>
    <w:p w:rsidR="00157C68" w:rsidRPr="007C37F2" w:rsidRDefault="00157C68" w:rsidP="00157C68">
      <w:pPr>
        <w:spacing w:after="0" w:line="240" w:lineRule="auto"/>
        <w:rPr>
          <w:rFonts w:ascii="Arial" w:eastAsia="Times New Roman" w:hAnsi="Arial" w:cs="Arial"/>
          <w:b/>
        </w:rPr>
      </w:pPr>
      <w:r w:rsidRPr="007C37F2">
        <w:rPr>
          <w:rFonts w:ascii="Arial" w:eastAsia="Times New Roman" w:hAnsi="Arial" w:cs="Arial"/>
          <w:b/>
        </w:rPr>
        <w:t>Statutární město Ostrava</w:t>
      </w:r>
    </w:p>
    <w:p w:rsidR="00FF23E0" w:rsidRPr="003129FE" w:rsidRDefault="00FF23E0" w:rsidP="00E177B3">
      <w:pPr>
        <w:spacing w:after="0" w:line="240" w:lineRule="auto"/>
        <w:rPr>
          <w:rFonts w:ascii="Arial" w:eastAsia="Times New Roman" w:hAnsi="Arial" w:cs="Arial"/>
        </w:rPr>
      </w:pPr>
      <w:r w:rsidRPr="003129FE">
        <w:rPr>
          <w:rFonts w:ascii="Arial" w:eastAsia="Times New Roman" w:hAnsi="Arial" w:cs="Arial"/>
        </w:rPr>
        <w:t xml:space="preserve">se sídlem </w:t>
      </w:r>
      <w:r w:rsidR="00157C68">
        <w:rPr>
          <w:rFonts w:ascii="Arial" w:eastAsia="Times New Roman" w:hAnsi="Arial" w:cs="Arial"/>
        </w:rPr>
        <w:t>Prokešovo nám. 8, Ostrava 729 30</w:t>
      </w:r>
    </w:p>
    <w:p w:rsidR="00FF23E0" w:rsidRPr="003129FE" w:rsidRDefault="00FF23E0" w:rsidP="00E177B3">
      <w:pPr>
        <w:spacing w:after="0" w:line="240" w:lineRule="auto"/>
        <w:rPr>
          <w:rFonts w:ascii="Arial" w:eastAsia="Times New Roman" w:hAnsi="Arial" w:cs="Arial"/>
        </w:rPr>
      </w:pPr>
      <w:r w:rsidRPr="003129FE">
        <w:rPr>
          <w:rFonts w:ascii="Arial" w:eastAsia="Times New Roman" w:hAnsi="Arial" w:cs="Arial"/>
        </w:rPr>
        <w:t>IČ</w:t>
      </w:r>
      <w:r w:rsidR="004D5DF8">
        <w:rPr>
          <w:rFonts w:ascii="Arial" w:eastAsia="Times New Roman" w:hAnsi="Arial" w:cs="Arial"/>
          <w:color w:val="000000" w:themeColor="text1"/>
        </w:rPr>
        <w:t>O</w:t>
      </w:r>
      <w:r w:rsidRPr="003129FE">
        <w:rPr>
          <w:rFonts w:ascii="Arial" w:eastAsia="Times New Roman" w:hAnsi="Arial" w:cs="Arial"/>
        </w:rPr>
        <w:t>:</w:t>
      </w:r>
      <w:r w:rsidR="004D5DF8">
        <w:rPr>
          <w:rFonts w:ascii="Arial" w:eastAsia="Times New Roman" w:hAnsi="Arial" w:cs="Arial"/>
        </w:rPr>
        <w:t xml:space="preserve"> </w:t>
      </w:r>
      <w:r w:rsidRPr="003129FE">
        <w:rPr>
          <w:rFonts w:ascii="Arial" w:eastAsia="Times New Roman" w:hAnsi="Arial" w:cs="Arial"/>
        </w:rPr>
        <w:t>00</w:t>
      </w:r>
      <w:r w:rsidR="00157C68">
        <w:rPr>
          <w:rFonts w:ascii="Arial" w:eastAsia="Times New Roman" w:hAnsi="Arial" w:cs="Arial"/>
        </w:rPr>
        <w:t>8</w:t>
      </w:r>
      <w:r w:rsidR="004D5DF8">
        <w:rPr>
          <w:rFonts w:ascii="Arial" w:eastAsia="Times New Roman" w:hAnsi="Arial" w:cs="Arial"/>
        </w:rPr>
        <w:t xml:space="preserve"> </w:t>
      </w:r>
      <w:r w:rsidR="00157C68">
        <w:rPr>
          <w:rFonts w:ascii="Arial" w:eastAsia="Times New Roman" w:hAnsi="Arial" w:cs="Arial"/>
        </w:rPr>
        <w:t>45</w:t>
      </w:r>
      <w:r w:rsidR="004D5DF8">
        <w:rPr>
          <w:rFonts w:ascii="Arial" w:eastAsia="Times New Roman" w:hAnsi="Arial" w:cs="Arial"/>
        </w:rPr>
        <w:t xml:space="preserve"> </w:t>
      </w:r>
      <w:r w:rsidR="00157C68">
        <w:rPr>
          <w:rFonts w:ascii="Arial" w:eastAsia="Times New Roman" w:hAnsi="Arial" w:cs="Arial"/>
        </w:rPr>
        <w:t>451</w:t>
      </w:r>
      <w:r w:rsidRPr="003129FE">
        <w:rPr>
          <w:rFonts w:ascii="Arial" w:eastAsia="Times New Roman" w:hAnsi="Arial" w:cs="Arial"/>
        </w:rPr>
        <w:t>, DI</w:t>
      </w:r>
      <w:r w:rsidR="00157C68">
        <w:rPr>
          <w:rFonts w:ascii="Arial" w:eastAsia="Times New Roman" w:hAnsi="Arial" w:cs="Arial"/>
        </w:rPr>
        <w:t>Č: 00845451</w:t>
      </w:r>
    </w:p>
    <w:p w:rsidR="00FF23E0" w:rsidRPr="004D5DF8" w:rsidRDefault="00FF23E0" w:rsidP="00E177B3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3129FE">
        <w:rPr>
          <w:rFonts w:ascii="Arial" w:eastAsia="Times New Roman" w:hAnsi="Arial" w:cs="Arial"/>
        </w:rPr>
        <w:t>Zastoupen</w:t>
      </w:r>
      <w:r w:rsidR="00633FAF" w:rsidRPr="003129FE">
        <w:rPr>
          <w:rFonts w:ascii="Arial" w:eastAsia="Times New Roman" w:hAnsi="Arial" w:cs="Arial"/>
        </w:rPr>
        <w:t xml:space="preserve">o </w:t>
      </w:r>
      <w:r w:rsidR="00B46257" w:rsidRPr="004D5DF8">
        <w:rPr>
          <w:rFonts w:ascii="Arial" w:eastAsia="Times New Roman" w:hAnsi="Arial" w:cs="Arial"/>
          <w:color w:val="000000" w:themeColor="text1"/>
        </w:rPr>
        <w:t>Mgr. Radimem Babincem, náměstkem primátora</w:t>
      </w:r>
    </w:p>
    <w:p w:rsidR="00FF23E0" w:rsidRPr="003129FE" w:rsidRDefault="00FF23E0" w:rsidP="00E177B3">
      <w:pPr>
        <w:spacing w:after="0" w:line="240" w:lineRule="auto"/>
        <w:rPr>
          <w:rFonts w:ascii="Arial" w:eastAsia="Times New Roman" w:hAnsi="Arial" w:cs="Arial"/>
        </w:rPr>
      </w:pPr>
      <w:r w:rsidRPr="003129FE">
        <w:rPr>
          <w:rFonts w:ascii="Arial" w:eastAsia="Times New Roman" w:hAnsi="Arial" w:cs="Arial"/>
        </w:rPr>
        <w:t xml:space="preserve">(dále jen </w:t>
      </w:r>
      <w:r w:rsidRPr="003129FE">
        <w:rPr>
          <w:rFonts w:ascii="Arial" w:eastAsia="Times New Roman" w:hAnsi="Arial" w:cs="Arial"/>
          <w:b/>
        </w:rPr>
        <w:t>“</w:t>
      </w:r>
      <w:r w:rsidR="007C37F2">
        <w:rPr>
          <w:rFonts w:ascii="Arial" w:eastAsia="Times New Roman" w:hAnsi="Arial" w:cs="Arial"/>
          <w:b/>
        </w:rPr>
        <w:t xml:space="preserve"> Statutární město Ostrava</w:t>
      </w:r>
      <w:r w:rsidRPr="003129FE">
        <w:rPr>
          <w:rFonts w:ascii="Arial" w:eastAsia="Times New Roman" w:hAnsi="Arial" w:cs="Arial"/>
          <w:b/>
        </w:rPr>
        <w:t>“)</w:t>
      </w:r>
    </w:p>
    <w:p w:rsidR="00FF23E0" w:rsidRPr="00E177B3" w:rsidRDefault="00FF23E0" w:rsidP="00E177B3">
      <w:pPr>
        <w:spacing w:after="0" w:line="240" w:lineRule="auto"/>
        <w:rPr>
          <w:rFonts w:ascii="Arial" w:eastAsia="Times New Roman" w:hAnsi="Arial" w:cs="Arial"/>
        </w:rPr>
      </w:pPr>
    </w:p>
    <w:p w:rsidR="00E177B3" w:rsidRPr="00E177B3" w:rsidRDefault="00E177B3" w:rsidP="00E177B3">
      <w:pPr>
        <w:spacing w:after="0" w:line="240" w:lineRule="auto"/>
        <w:rPr>
          <w:rFonts w:ascii="Arial" w:eastAsia="Times New Roman" w:hAnsi="Arial" w:cs="Arial"/>
        </w:rPr>
      </w:pPr>
      <w:r w:rsidRPr="00E177B3">
        <w:rPr>
          <w:rFonts w:ascii="Arial" w:eastAsia="Times New Roman" w:hAnsi="Arial" w:cs="Arial"/>
        </w:rPr>
        <w:t>(dále společně též „</w:t>
      </w:r>
      <w:r w:rsidRPr="00A13989">
        <w:rPr>
          <w:rFonts w:ascii="Arial" w:eastAsia="Times New Roman" w:hAnsi="Arial" w:cs="Arial"/>
        </w:rPr>
        <w:t>smluvní strany“)</w:t>
      </w:r>
    </w:p>
    <w:p w:rsidR="00E177B3" w:rsidRPr="00E177B3" w:rsidRDefault="00E177B3" w:rsidP="00E177B3">
      <w:pPr>
        <w:spacing w:after="0" w:line="240" w:lineRule="auto"/>
        <w:rPr>
          <w:rFonts w:ascii="Arial" w:eastAsia="Times New Roman" w:hAnsi="Arial" w:cs="Arial"/>
        </w:rPr>
      </w:pPr>
    </w:p>
    <w:p w:rsidR="00E177B3" w:rsidRPr="00E177B3" w:rsidRDefault="00E177B3" w:rsidP="00682CC3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E177B3">
        <w:rPr>
          <w:rFonts w:ascii="Arial" w:eastAsia="Times New Roman" w:hAnsi="Arial" w:cs="Arial"/>
        </w:rPr>
        <w:t xml:space="preserve">uzavírají </w:t>
      </w:r>
      <w:r w:rsidR="0056098D">
        <w:rPr>
          <w:rFonts w:ascii="Arial" w:eastAsia="Times New Roman" w:hAnsi="Arial" w:cs="Arial"/>
        </w:rPr>
        <w:t>níže uvedeného dne, měsíce a roku tuto</w:t>
      </w:r>
    </w:p>
    <w:p w:rsidR="00E177B3" w:rsidRPr="00E177B3" w:rsidRDefault="00E177B3" w:rsidP="00E177B3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E177B3" w:rsidRPr="00E22309" w:rsidRDefault="00CC4431" w:rsidP="004408D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22309">
        <w:rPr>
          <w:rFonts w:ascii="Arial" w:eastAsia="Times New Roman" w:hAnsi="Arial" w:cs="Arial"/>
          <w:b/>
          <w:sz w:val="28"/>
          <w:szCs w:val="28"/>
        </w:rPr>
        <w:t>Smlouv</w:t>
      </w:r>
      <w:r w:rsidR="006E0DCF" w:rsidRPr="00E22309">
        <w:rPr>
          <w:rFonts w:ascii="Arial" w:eastAsia="Times New Roman" w:hAnsi="Arial" w:cs="Arial"/>
          <w:b/>
          <w:sz w:val="28"/>
          <w:szCs w:val="28"/>
        </w:rPr>
        <w:t>u</w:t>
      </w:r>
      <w:r w:rsidRPr="00E22309">
        <w:rPr>
          <w:rFonts w:ascii="Arial" w:eastAsia="Times New Roman" w:hAnsi="Arial" w:cs="Arial"/>
          <w:b/>
          <w:sz w:val="28"/>
          <w:szCs w:val="28"/>
        </w:rPr>
        <w:t xml:space="preserve"> o </w:t>
      </w:r>
      <w:r w:rsidR="00E177B3" w:rsidRPr="00E22309">
        <w:rPr>
          <w:rFonts w:ascii="Arial" w:eastAsia="Times New Roman" w:hAnsi="Arial" w:cs="Arial"/>
          <w:b/>
          <w:sz w:val="28"/>
          <w:szCs w:val="28"/>
        </w:rPr>
        <w:t xml:space="preserve">bezúplatném převodu </w:t>
      </w:r>
      <w:r w:rsidR="005E59A8">
        <w:rPr>
          <w:rFonts w:ascii="Arial" w:eastAsia="Times New Roman" w:hAnsi="Arial" w:cs="Arial"/>
          <w:b/>
          <w:sz w:val="28"/>
          <w:szCs w:val="28"/>
        </w:rPr>
        <w:t xml:space="preserve">nemovitých věcí z </w:t>
      </w:r>
      <w:r w:rsidR="00E22309" w:rsidRPr="00E22309">
        <w:rPr>
          <w:rFonts w:ascii="Arial" w:eastAsia="Times New Roman" w:hAnsi="Arial" w:cs="Arial"/>
          <w:b/>
          <w:sz w:val="28"/>
          <w:szCs w:val="28"/>
        </w:rPr>
        <w:t>vlastnic</w:t>
      </w:r>
      <w:r w:rsidR="005E59A8">
        <w:rPr>
          <w:rFonts w:ascii="Arial" w:eastAsia="Times New Roman" w:hAnsi="Arial" w:cs="Arial"/>
          <w:b/>
          <w:sz w:val="28"/>
          <w:szCs w:val="28"/>
        </w:rPr>
        <w:t>tví</w:t>
      </w:r>
      <w:r w:rsidR="00E22309" w:rsidRPr="00E22309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E177B3" w:rsidRPr="00E22309">
        <w:rPr>
          <w:rFonts w:ascii="Arial" w:eastAsia="Times New Roman" w:hAnsi="Arial" w:cs="Arial"/>
          <w:b/>
          <w:sz w:val="28"/>
          <w:szCs w:val="28"/>
        </w:rPr>
        <w:t xml:space="preserve">České republiky </w:t>
      </w:r>
      <w:r w:rsidR="00E22309" w:rsidRPr="00E22309">
        <w:rPr>
          <w:rFonts w:ascii="Arial" w:eastAsia="Times New Roman" w:hAnsi="Arial" w:cs="Arial"/>
          <w:b/>
          <w:sz w:val="28"/>
          <w:szCs w:val="28"/>
        </w:rPr>
        <w:t xml:space="preserve">a z práva hospodařit pro Lesy České republiky, s.p. dle </w:t>
      </w:r>
      <w:r w:rsidR="00E114BC">
        <w:rPr>
          <w:rFonts w:ascii="Arial" w:eastAsia="Times New Roman" w:hAnsi="Arial" w:cs="Arial"/>
          <w:b/>
          <w:sz w:val="28"/>
          <w:szCs w:val="28"/>
        </w:rPr>
        <w:t xml:space="preserve">ust. § 1746 odst. 2 zákona č. 89/2012 Sb., občanský zákoník, </w:t>
      </w:r>
      <w:r w:rsidR="00B52328">
        <w:rPr>
          <w:rFonts w:ascii="Arial" w:eastAsia="Times New Roman" w:hAnsi="Arial" w:cs="Arial"/>
          <w:b/>
          <w:sz w:val="28"/>
          <w:szCs w:val="28"/>
        </w:rPr>
        <w:br/>
      </w:r>
      <w:r w:rsidR="00E3738D">
        <w:rPr>
          <w:rFonts w:ascii="Arial" w:eastAsia="Times New Roman" w:hAnsi="Arial" w:cs="Arial"/>
          <w:b/>
          <w:sz w:val="28"/>
          <w:szCs w:val="28"/>
        </w:rPr>
        <w:t xml:space="preserve">ve znění pozdějších předpisů </w:t>
      </w:r>
      <w:r w:rsidR="00E114BC">
        <w:rPr>
          <w:rFonts w:ascii="Arial" w:eastAsia="Times New Roman" w:hAnsi="Arial" w:cs="Arial"/>
          <w:b/>
          <w:sz w:val="28"/>
          <w:szCs w:val="28"/>
        </w:rPr>
        <w:t xml:space="preserve">a </w:t>
      </w:r>
      <w:r w:rsidR="00134CB3">
        <w:rPr>
          <w:rFonts w:ascii="Arial" w:eastAsia="Times New Roman" w:hAnsi="Arial" w:cs="Arial"/>
          <w:b/>
          <w:sz w:val="28"/>
          <w:szCs w:val="28"/>
        </w:rPr>
        <w:t>ust</w:t>
      </w:r>
      <w:r w:rsidR="00E114BC">
        <w:rPr>
          <w:rFonts w:ascii="Arial" w:eastAsia="Times New Roman" w:hAnsi="Arial" w:cs="Arial"/>
          <w:b/>
          <w:sz w:val="28"/>
          <w:szCs w:val="28"/>
        </w:rPr>
        <w:t>.</w:t>
      </w:r>
      <w:r w:rsidR="00134CB3">
        <w:rPr>
          <w:rFonts w:ascii="Arial" w:eastAsia="Times New Roman" w:hAnsi="Arial" w:cs="Arial"/>
          <w:b/>
          <w:sz w:val="28"/>
          <w:szCs w:val="28"/>
        </w:rPr>
        <w:t xml:space="preserve"> § 16 odst. 8 </w:t>
      </w:r>
      <w:r w:rsidR="00E22309" w:rsidRPr="00E22309">
        <w:rPr>
          <w:rFonts w:ascii="Arial" w:eastAsia="Times New Roman" w:hAnsi="Arial" w:cs="Arial"/>
          <w:b/>
          <w:sz w:val="28"/>
          <w:szCs w:val="28"/>
        </w:rPr>
        <w:t xml:space="preserve">zákona č. </w:t>
      </w:r>
      <w:r w:rsidR="00776889">
        <w:rPr>
          <w:rFonts w:ascii="Arial" w:eastAsia="Times New Roman" w:hAnsi="Arial" w:cs="Arial"/>
          <w:b/>
          <w:sz w:val="28"/>
          <w:szCs w:val="28"/>
        </w:rPr>
        <w:t xml:space="preserve">77/1997 Sb., o státním podniku, ve znění </w:t>
      </w:r>
      <w:r w:rsidR="005E59A8">
        <w:rPr>
          <w:rFonts w:ascii="Arial" w:eastAsia="Times New Roman" w:hAnsi="Arial" w:cs="Arial"/>
          <w:b/>
          <w:sz w:val="28"/>
          <w:szCs w:val="28"/>
        </w:rPr>
        <w:t>pozdějších předpisů,</w:t>
      </w:r>
      <w:r w:rsidR="00ED5AC2" w:rsidRPr="00E22309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E177B3" w:rsidRPr="00E22309">
        <w:rPr>
          <w:rFonts w:ascii="Arial" w:eastAsia="Times New Roman" w:hAnsi="Arial" w:cs="Arial"/>
          <w:b/>
          <w:sz w:val="28"/>
          <w:szCs w:val="28"/>
        </w:rPr>
        <w:t xml:space="preserve">(dále jen </w:t>
      </w:r>
      <w:r w:rsidR="00443C34">
        <w:rPr>
          <w:rFonts w:ascii="Arial" w:eastAsia="Times New Roman" w:hAnsi="Arial" w:cs="Arial"/>
          <w:b/>
          <w:sz w:val="28"/>
          <w:szCs w:val="28"/>
        </w:rPr>
        <w:t>„</w:t>
      </w:r>
      <w:r w:rsidR="00E177B3" w:rsidRPr="00E22309">
        <w:rPr>
          <w:rFonts w:ascii="Arial" w:eastAsia="Times New Roman" w:hAnsi="Arial" w:cs="Arial"/>
          <w:b/>
          <w:sz w:val="28"/>
          <w:szCs w:val="28"/>
        </w:rPr>
        <w:t>zákon o státním podniku“)</w:t>
      </w:r>
      <w:r w:rsidR="001E6C30">
        <w:rPr>
          <w:rFonts w:ascii="Arial" w:eastAsia="Times New Roman" w:hAnsi="Arial" w:cs="Arial"/>
          <w:b/>
          <w:sz w:val="28"/>
          <w:szCs w:val="28"/>
        </w:rPr>
        <w:t xml:space="preserve"> č. </w:t>
      </w:r>
      <w:r w:rsidR="009742FF">
        <w:rPr>
          <w:rFonts w:ascii="Arial" w:eastAsia="Times New Roman" w:hAnsi="Arial" w:cs="Arial"/>
          <w:b/>
          <w:sz w:val="28"/>
          <w:szCs w:val="28"/>
        </w:rPr>
        <w:t>S</w:t>
      </w:r>
      <w:r w:rsidR="00157C68">
        <w:rPr>
          <w:rFonts w:ascii="Arial" w:eastAsia="Times New Roman" w:hAnsi="Arial" w:cs="Arial"/>
          <w:b/>
          <w:sz w:val="28"/>
          <w:szCs w:val="28"/>
        </w:rPr>
        <w:t> 20/18</w:t>
      </w:r>
    </w:p>
    <w:p w:rsidR="002B6FFD" w:rsidRDefault="002B6FFD" w:rsidP="00682CC3">
      <w:pPr>
        <w:tabs>
          <w:tab w:val="left" w:pos="3828"/>
        </w:tabs>
        <w:spacing w:after="0"/>
        <w:rPr>
          <w:rFonts w:ascii="Arial" w:hAnsi="Arial" w:cs="Arial"/>
          <w:b/>
        </w:rPr>
      </w:pPr>
    </w:p>
    <w:p w:rsidR="00931348" w:rsidRPr="004A749E" w:rsidRDefault="00931348" w:rsidP="00931348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I.</w:t>
      </w:r>
    </w:p>
    <w:p w:rsidR="00A4219E" w:rsidRPr="002B6FFD" w:rsidRDefault="00931348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Úvodní ustanovení</w:t>
      </w:r>
    </w:p>
    <w:p w:rsidR="007165A8" w:rsidRPr="007C37F2" w:rsidRDefault="00931348" w:rsidP="00363A08">
      <w:pPr>
        <w:pStyle w:val="Zhlav"/>
        <w:numPr>
          <w:ilvl w:val="0"/>
          <w:numId w:val="18"/>
        </w:numPr>
        <w:tabs>
          <w:tab w:val="clear" w:pos="4536"/>
          <w:tab w:val="clear" w:pos="9072"/>
        </w:tabs>
        <w:ind w:hanging="436"/>
        <w:jc w:val="both"/>
        <w:rPr>
          <w:rFonts w:ascii="Arial" w:hAnsi="Arial" w:cs="Arial"/>
          <w:sz w:val="22"/>
          <w:szCs w:val="22"/>
        </w:rPr>
      </w:pPr>
      <w:r w:rsidRPr="004A749E">
        <w:rPr>
          <w:rFonts w:ascii="Arial" w:hAnsi="Arial" w:cs="Arial"/>
          <w:sz w:val="22"/>
          <w:szCs w:val="22"/>
        </w:rPr>
        <w:t>Lesy Č</w:t>
      </w:r>
      <w:r w:rsidR="004E0C68" w:rsidRPr="004A749E">
        <w:rPr>
          <w:rFonts w:ascii="Arial" w:hAnsi="Arial" w:cs="Arial"/>
          <w:sz w:val="22"/>
          <w:szCs w:val="22"/>
        </w:rPr>
        <w:t>R prohlašují</w:t>
      </w:r>
      <w:r w:rsidRPr="004A749E">
        <w:rPr>
          <w:rFonts w:ascii="Arial" w:hAnsi="Arial" w:cs="Arial"/>
          <w:sz w:val="22"/>
          <w:szCs w:val="22"/>
        </w:rPr>
        <w:t xml:space="preserve">, že </w:t>
      </w:r>
      <w:r w:rsidR="005F46BB">
        <w:rPr>
          <w:rFonts w:ascii="Arial" w:hAnsi="Arial" w:cs="Arial"/>
          <w:sz w:val="22"/>
          <w:szCs w:val="22"/>
        </w:rPr>
        <w:t>Česká republika je výlučným vlastníkem a Lesy České republiky, s.</w:t>
      </w:r>
      <w:r w:rsidR="00633FAF">
        <w:rPr>
          <w:rFonts w:ascii="Arial" w:hAnsi="Arial" w:cs="Arial"/>
          <w:sz w:val="22"/>
          <w:szCs w:val="22"/>
        </w:rPr>
        <w:t xml:space="preserve"> </w:t>
      </w:r>
      <w:r w:rsidR="005F46BB">
        <w:rPr>
          <w:rFonts w:ascii="Arial" w:hAnsi="Arial" w:cs="Arial"/>
          <w:sz w:val="22"/>
          <w:szCs w:val="22"/>
        </w:rPr>
        <w:t xml:space="preserve">p. </w:t>
      </w:r>
      <w:r w:rsidR="007165A8" w:rsidRPr="004A749E">
        <w:rPr>
          <w:rFonts w:ascii="Arial" w:hAnsi="Arial" w:cs="Arial"/>
          <w:sz w:val="22"/>
          <w:szCs w:val="22"/>
        </w:rPr>
        <w:t>m</w:t>
      </w:r>
      <w:r w:rsidR="005F46BB">
        <w:rPr>
          <w:rFonts w:ascii="Arial" w:hAnsi="Arial" w:cs="Arial"/>
          <w:sz w:val="22"/>
          <w:szCs w:val="22"/>
        </w:rPr>
        <w:t>á</w:t>
      </w:r>
      <w:r w:rsidR="007165A8" w:rsidRPr="004A749E">
        <w:rPr>
          <w:rFonts w:ascii="Arial" w:hAnsi="Arial" w:cs="Arial"/>
          <w:sz w:val="22"/>
          <w:szCs w:val="22"/>
        </w:rPr>
        <w:t xml:space="preserve"> právo hospodařit </w:t>
      </w:r>
      <w:r w:rsidR="00297FC6">
        <w:rPr>
          <w:rFonts w:ascii="Arial" w:hAnsi="Arial" w:cs="Arial"/>
          <w:sz w:val="22"/>
          <w:szCs w:val="22"/>
        </w:rPr>
        <w:t>s</w:t>
      </w:r>
      <w:r w:rsidR="0023322B">
        <w:rPr>
          <w:rFonts w:ascii="Arial" w:hAnsi="Arial" w:cs="Arial"/>
          <w:sz w:val="22"/>
          <w:szCs w:val="22"/>
        </w:rPr>
        <w:t> </w:t>
      </w:r>
      <w:r w:rsidR="00297FC6">
        <w:rPr>
          <w:rFonts w:ascii="Arial" w:hAnsi="Arial" w:cs="Arial"/>
          <w:sz w:val="22"/>
          <w:szCs w:val="22"/>
        </w:rPr>
        <w:t>následujícím</w:t>
      </w:r>
      <w:r w:rsidR="0023322B">
        <w:rPr>
          <w:rFonts w:ascii="Arial" w:hAnsi="Arial" w:cs="Arial"/>
          <w:sz w:val="22"/>
          <w:szCs w:val="22"/>
        </w:rPr>
        <w:t xml:space="preserve"> majetkem:</w:t>
      </w:r>
      <w:r w:rsidR="00297FC6">
        <w:rPr>
          <w:rFonts w:ascii="Arial" w:hAnsi="Arial" w:cs="Arial"/>
          <w:sz w:val="22"/>
          <w:szCs w:val="22"/>
        </w:rPr>
        <w:t xml:space="preserve"> </w:t>
      </w:r>
      <w:r w:rsidR="007C37F2">
        <w:rPr>
          <w:rFonts w:ascii="Arial" w:hAnsi="Arial" w:cs="Arial"/>
          <w:sz w:val="22"/>
          <w:szCs w:val="22"/>
        </w:rPr>
        <w:t xml:space="preserve"> </w:t>
      </w:r>
    </w:p>
    <w:p w:rsidR="007165A8" w:rsidRPr="004A749E" w:rsidRDefault="007165A8" w:rsidP="00931348">
      <w:pPr>
        <w:tabs>
          <w:tab w:val="left" w:pos="3828"/>
        </w:tabs>
        <w:spacing w:after="0"/>
        <w:rPr>
          <w:rFonts w:ascii="Arial" w:hAnsi="Arial" w:cs="Arial"/>
          <w:b/>
        </w:rPr>
      </w:pPr>
    </w:p>
    <w:p w:rsidR="002B6FFD" w:rsidRPr="007C37F2" w:rsidRDefault="007E52D9" w:rsidP="007E52D9">
      <w:pPr>
        <w:pStyle w:val="Odstavecseseznamem"/>
        <w:numPr>
          <w:ilvl w:val="0"/>
          <w:numId w:val="14"/>
        </w:numPr>
        <w:tabs>
          <w:tab w:val="left" w:pos="993"/>
        </w:tabs>
        <w:spacing w:after="0"/>
        <w:ind w:left="1134" w:hanging="425"/>
        <w:jc w:val="both"/>
        <w:rPr>
          <w:rFonts w:ascii="Arial" w:hAnsi="Arial" w:cs="Arial"/>
        </w:rPr>
      </w:pPr>
      <w:bookmarkStart w:id="0" w:name="_Hlk5106100"/>
      <w:r>
        <w:rPr>
          <w:rFonts w:ascii="Arial" w:hAnsi="Arial" w:cs="Arial"/>
          <w:b/>
        </w:rPr>
        <w:t xml:space="preserve">  </w:t>
      </w:r>
      <w:r w:rsidR="007C37F2" w:rsidRPr="007C37F2">
        <w:rPr>
          <w:rFonts w:ascii="Arial" w:hAnsi="Arial" w:cs="Arial"/>
          <w:b/>
        </w:rPr>
        <w:t xml:space="preserve">ideální 1/11 pozemku </w:t>
      </w:r>
      <w:r w:rsidR="00931348" w:rsidRPr="007C37F2">
        <w:rPr>
          <w:rFonts w:ascii="Arial" w:hAnsi="Arial" w:cs="Arial"/>
          <w:b/>
        </w:rPr>
        <w:t>p.</w:t>
      </w:r>
      <w:r w:rsidR="00FE5F1F" w:rsidRPr="007C37F2">
        <w:rPr>
          <w:rFonts w:ascii="Arial" w:hAnsi="Arial" w:cs="Arial"/>
          <w:b/>
        </w:rPr>
        <w:t xml:space="preserve"> </w:t>
      </w:r>
      <w:r w:rsidR="00931348" w:rsidRPr="007C37F2">
        <w:rPr>
          <w:rFonts w:ascii="Arial" w:hAnsi="Arial" w:cs="Arial"/>
          <w:b/>
        </w:rPr>
        <w:t xml:space="preserve">č. </w:t>
      </w:r>
      <w:r w:rsidR="00157C68" w:rsidRPr="007C37F2">
        <w:rPr>
          <w:rFonts w:ascii="Arial" w:hAnsi="Arial" w:cs="Arial"/>
          <w:b/>
        </w:rPr>
        <w:t>285</w:t>
      </w:r>
      <w:r w:rsidR="004D5DF8">
        <w:rPr>
          <w:rFonts w:ascii="Arial" w:hAnsi="Arial" w:cs="Arial"/>
          <w:b/>
        </w:rPr>
        <w:t xml:space="preserve">, </w:t>
      </w:r>
      <w:r w:rsidR="00931348" w:rsidRPr="007C37F2">
        <w:rPr>
          <w:rFonts w:ascii="Arial" w:hAnsi="Arial" w:cs="Arial"/>
        </w:rPr>
        <w:t>ostatní plocha</w:t>
      </w:r>
      <w:r w:rsidR="00FF23E0" w:rsidRPr="007C37F2">
        <w:rPr>
          <w:rFonts w:ascii="Arial" w:hAnsi="Arial" w:cs="Arial"/>
        </w:rPr>
        <w:t>/ostatní komunikace</w:t>
      </w:r>
      <w:r w:rsidR="004D5DF8">
        <w:rPr>
          <w:rFonts w:ascii="Arial" w:hAnsi="Arial" w:cs="Arial"/>
        </w:rPr>
        <w:t>,</w:t>
      </w:r>
      <w:r w:rsidR="00931348" w:rsidRPr="007C37F2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celkové </w:t>
      </w:r>
      <w:r w:rsidR="00931348" w:rsidRPr="007C37F2">
        <w:rPr>
          <w:rFonts w:ascii="Arial" w:hAnsi="Arial" w:cs="Arial"/>
        </w:rPr>
        <w:t xml:space="preserve">výměře </w:t>
      </w:r>
      <w:r w:rsidR="00157C68" w:rsidRPr="007C37F2">
        <w:rPr>
          <w:rFonts w:ascii="Arial" w:hAnsi="Arial" w:cs="Arial"/>
        </w:rPr>
        <w:t>1754</w:t>
      </w:r>
      <w:r w:rsidR="009742FF" w:rsidRPr="007C37F2">
        <w:rPr>
          <w:rFonts w:ascii="Arial" w:hAnsi="Arial" w:cs="Arial"/>
        </w:rPr>
        <w:t xml:space="preserve"> </w:t>
      </w:r>
      <w:r w:rsidR="00931348" w:rsidRPr="004D5DF8">
        <w:rPr>
          <w:rFonts w:ascii="Arial" w:hAnsi="Arial" w:cs="Arial"/>
        </w:rPr>
        <w:t>m</w:t>
      </w:r>
      <w:r w:rsidR="00931348" w:rsidRPr="004D5DF8">
        <w:rPr>
          <w:rFonts w:ascii="Arial" w:hAnsi="Arial" w:cs="Arial"/>
          <w:vertAlign w:val="superscript"/>
        </w:rPr>
        <w:t>2</w:t>
      </w:r>
      <w:bookmarkStart w:id="1" w:name="_Hlk19520621"/>
      <w:bookmarkEnd w:id="0"/>
      <w:r w:rsidR="004D5DF8">
        <w:rPr>
          <w:rFonts w:ascii="Arial" w:hAnsi="Arial" w:cs="Arial"/>
        </w:rPr>
        <w:t xml:space="preserve">, </w:t>
      </w:r>
      <w:r w:rsidR="00A4219E" w:rsidRPr="004D5DF8">
        <w:rPr>
          <w:rFonts w:ascii="Arial" w:hAnsi="Arial" w:cs="Arial"/>
        </w:rPr>
        <w:t>zapsan</w:t>
      </w:r>
      <w:r w:rsidR="007C37F2" w:rsidRPr="004D5DF8">
        <w:rPr>
          <w:rFonts w:ascii="Arial" w:hAnsi="Arial" w:cs="Arial"/>
        </w:rPr>
        <w:t>á</w:t>
      </w:r>
      <w:r w:rsidR="00A4219E" w:rsidRPr="007C37F2">
        <w:rPr>
          <w:rFonts w:ascii="Arial" w:hAnsi="Arial" w:cs="Arial"/>
        </w:rPr>
        <w:t xml:space="preserve"> v katastru nemovitostí u Katastrálního úřadu </w:t>
      </w:r>
      <w:r w:rsidR="004D5DF8">
        <w:rPr>
          <w:rFonts w:ascii="Arial" w:hAnsi="Arial" w:cs="Arial"/>
        </w:rPr>
        <w:br/>
      </w:r>
      <w:r w:rsidR="00A4219E" w:rsidRPr="007C37F2">
        <w:rPr>
          <w:rFonts w:ascii="Arial" w:hAnsi="Arial" w:cs="Arial"/>
        </w:rPr>
        <w:t xml:space="preserve">pro </w:t>
      </w:r>
      <w:r w:rsidR="00157C3C" w:rsidRPr="007C37F2">
        <w:rPr>
          <w:rFonts w:ascii="Arial" w:hAnsi="Arial" w:cs="Arial"/>
        </w:rPr>
        <w:t xml:space="preserve">Moravskoslezský </w:t>
      </w:r>
      <w:r w:rsidR="00A4219E" w:rsidRPr="007C37F2">
        <w:rPr>
          <w:rFonts w:ascii="Arial" w:hAnsi="Arial" w:cs="Arial"/>
        </w:rPr>
        <w:t xml:space="preserve">kraj, Katastrálního pracoviště </w:t>
      </w:r>
      <w:r w:rsidR="00FF23E0" w:rsidRPr="007C37F2">
        <w:rPr>
          <w:rFonts w:ascii="Arial" w:hAnsi="Arial" w:cs="Arial"/>
        </w:rPr>
        <w:t>Ostrava</w:t>
      </w:r>
      <w:r w:rsidR="00A4219E" w:rsidRPr="007C37F2">
        <w:rPr>
          <w:rFonts w:ascii="Arial" w:hAnsi="Arial" w:cs="Arial"/>
        </w:rPr>
        <w:t xml:space="preserve">, na LV č. </w:t>
      </w:r>
      <w:r w:rsidR="00157C68" w:rsidRPr="007C37F2">
        <w:rPr>
          <w:rFonts w:ascii="Arial" w:hAnsi="Arial" w:cs="Arial"/>
        </w:rPr>
        <w:t>108</w:t>
      </w:r>
      <w:r w:rsidR="004D5DF8">
        <w:rPr>
          <w:rFonts w:ascii="Arial" w:hAnsi="Arial" w:cs="Arial"/>
        </w:rPr>
        <w:t xml:space="preserve"> </w:t>
      </w:r>
      <w:r w:rsidR="004D5DF8">
        <w:rPr>
          <w:rFonts w:ascii="Arial" w:hAnsi="Arial" w:cs="Arial"/>
        </w:rPr>
        <w:br/>
      </w:r>
      <w:r w:rsidR="003D5C34" w:rsidRPr="007C37F2">
        <w:rPr>
          <w:rFonts w:ascii="Arial" w:hAnsi="Arial" w:cs="Arial"/>
        </w:rPr>
        <w:t xml:space="preserve">pro </w:t>
      </w:r>
      <w:r w:rsidR="003D5C34" w:rsidRPr="007C37F2">
        <w:rPr>
          <w:rFonts w:ascii="Arial" w:hAnsi="Arial" w:cs="Arial"/>
          <w:b/>
        </w:rPr>
        <w:t xml:space="preserve">katastrální území </w:t>
      </w:r>
      <w:proofErr w:type="spellStart"/>
      <w:proofErr w:type="gramStart"/>
      <w:r w:rsidR="00157C68" w:rsidRPr="007C37F2">
        <w:rPr>
          <w:rFonts w:ascii="Arial" w:hAnsi="Arial" w:cs="Arial"/>
          <w:b/>
        </w:rPr>
        <w:t>Koblov</w:t>
      </w:r>
      <w:r w:rsidR="003D5C34" w:rsidRPr="007C37F2">
        <w:rPr>
          <w:rFonts w:ascii="Arial" w:hAnsi="Arial" w:cs="Arial"/>
        </w:rPr>
        <w:t>,obec</w:t>
      </w:r>
      <w:proofErr w:type="spellEnd"/>
      <w:proofErr w:type="gramEnd"/>
      <w:r w:rsidR="003D5C34" w:rsidRPr="007C37F2">
        <w:rPr>
          <w:rFonts w:ascii="Arial" w:hAnsi="Arial" w:cs="Arial"/>
        </w:rPr>
        <w:t xml:space="preserve"> </w:t>
      </w:r>
      <w:r w:rsidR="00157C68" w:rsidRPr="007C37F2">
        <w:rPr>
          <w:rFonts w:ascii="Arial" w:hAnsi="Arial" w:cs="Arial"/>
        </w:rPr>
        <w:t>Ostrava</w:t>
      </w:r>
      <w:r w:rsidR="007C37F2">
        <w:rPr>
          <w:rFonts w:ascii="Arial" w:hAnsi="Arial" w:cs="Arial"/>
        </w:rPr>
        <w:t>,</w:t>
      </w:r>
      <w:r w:rsidR="00056A1B" w:rsidRPr="007C37F2">
        <w:rPr>
          <w:rFonts w:ascii="Arial" w:hAnsi="Arial" w:cs="Arial"/>
        </w:rPr>
        <w:t xml:space="preserve"> </w:t>
      </w:r>
    </w:p>
    <w:bookmarkEnd w:id="1"/>
    <w:p w:rsidR="00471CFB" w:rsidRDefault="007E52D9" w:rsidP="00471CFB">
      <w:pPr>
        <w:pStyle w:val="Odstavecseseznamem"/>
        <w:numPr>
          <w:ilvl w:val="0"/>
          <w:numId w:val="14"/>
        </w:numPr>
        <w:tabs>
          <w:tab w:val="left" w:pos="382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7C37F2">
        <w:rPr>
          <w:rFonts w:ascii="Arial" w:hAnsi="Arial" w:cs="Arial"/>
          <w:b/>
        </w:rPr>
        <w:t xml:space="preserve">pozemek </w:t>
      </w:r>
      <w:r w:rsidR="00157C68" w:rsidRPr="00157C68">
        <w:rPr>
          <w:rFonts w:ascii="Arial" w:hAnsi="Arial" w:cs="Arial"/>
          <w:b/>
        </w:rPr>
        <w:t xml:space="preserve">p. č. </w:t>
      </w:r>
      <w:r w:rsidR="00157C68">
        <w:rPr>
          <w:rFonts w:ascii="Arial" w:hAnsi="Arial" w:cs="Arial"/>
          <w:b/>
        </w:rPr>
        <w:t>1786/9</w:t>
      </w:r>
      <w:r w:rsidR="00363A08">
        <w:rPr>
          <w:rFonts w:ascii="Arial" w:hAnsi="Arial" w:cs="Arial"/>
          <w:b/>
        </w:rPr>
        <w:t>,</w:t>
      </w:r>
      <w:r w:rsidR="00157C68" w:rsidRPr="00157C68">
        <w:rPr>
          <w:rFonts w:ascii="Arial" w:hAnsi="Arial" w:cs="Arial"/>
          <w:b/>
        </w:rPr>
        <w:t xml:space="preserve"> </w:t>
      </w:r>
      <w:r w:rsidR="00157C68" w:rsidRPr="007C37F2">
        <w:rPr>
          <w:rFonts w:ascii="Arial" w:hAnsi="Arial" w:cs="Arial"/>
        </w:rPr>
        <w:t>ostatní plocha/ostatní komunikace</w:t>
      </w:r>
      <w:r w:rsidR="004D5DF8">
        <w:rPr>
          <w:rFonts w:ascii="Arial" w:hAnsi="Arial" w:cs="Arial"/>
        </w:rPr>
        <w:t>,</w:t>
      </w:r>
      <w:r w:rsidR="00157C68" w:rsidRPr="007C37F2">
        <w:rPr>
          <w:rFonts w:ascii="Arial" w:hAnsi="Arial" w:cs="Arial"/>
        </w:rPr>
        <w:t xml:space="preserve"> o </w:t>
      </w:r>
      <w:r w:rsidR="00BD6FE3">
        <w:rPr>
          <w:rFonts w:ascii="Arial" w:hAnsi="Arial" w:cs="Arial"/>
        </w:rPr>
        <w:t xml:space="preserve">celkové </w:t>
      </w:r>
      <w:r w:rsidR="00157C68" w:rsidRPr="007C37F2">
        <w:rPr>
          <w:rFonts w:ascii="Arial" w:hAnsi="Arial" w:cs="Arial"/>
        </w:rPr>
        <w:t xml:space="preserve">výměře </w:t>
      </w:r>
      <w:r>
        <w:rPr>
          <w:rFonts w:ascii="Arial" w:hAnsi="Arial" w:cs="Arial"/>
        </w:rPr>
        <w:br/>
        <w:t xml:space="preserve"> </w:t>
      </w:r>
      <w:r w:rsidR="00471CFB" w:rsidRPr="007C37F2">
        <w:rPr>
          <w:rFonts w:ascii="Arial" w:hAnsi="Arial" w:cs="Arial"/>
        </w:rPr>
        <w:t>382</w:t>
      </w:r>
      <w:r>
        <w:rPr>
          <w:rFonts w:ascii="Arial" w:hAnsi="Arial" w:cs="Arial"/>
        </w:rPr>
        <w:t xml:space="preserve"> </w:t>
      </w:r>
      <w:r w:rsidR="00157C68" w:rsidRPr="007C37F2">
        <w:rPr>
          <w:rFonts w:ascii="Arial" w:hAnsi="Arial" w:cs="Arial"/>
        </w:rPr>
        <w:t>m</w:t>
      </w:r>
      <w:r w:rsidR="00157C68" w:rsidRPr="007C37F2">
        <w:rPr>
          <w:rFonts w:ascii="Arial" w:hAnsi="Arial" w:cs="Arial"/>
          <w:vertAlign w:val="superscript"/>
        </w:rPr>
        <w:t>2</w:t>
      </w:r>
      <w:r w:rsidR="00363A08">
        <w:rPr>
          <w:rFonts w:ascii="Arial" w:hAnsi="Arial" w:cs="Arial"/>
        </w:rPr>
        <w:t>, z</w:t>
      </w:r>
      <w:r w:rsidR="00471CFB" w:rsidRPr="007C37F2">
        <w:rPr>
          <w:rFonts w:ascii="Arial" w:hAnsi="Arial" w:cs="Arial"/>
        </w:rPr>
        <w:t xml:space="preserve">apsaný v katastru nemovitostí u Katastrálního úřadu </w:t>
      </w:r>
      <w:r>
        <w:rPr>
          <w:rFonts w:ascii="Arial" w:hAnsi="Arial" w:cs="Arial"/>
        </w:rPr>
        <w:br/>
        <w:t xml:space="preserve"> </w:t>
      </w:r>
      <w:r w:rsidR="00471CFB" w:rsidRPr="007C37F2">
        <w:rPr>
          <w:rFonts w:ascii="Arial" w:hAnsi="Arial" w:cs="Arial"/>
        </w:rPr>
        <w:t xml:space="preserve">pro Moravskoslezský kraj, Katastrálního pracoviště Ostrava, na LV č. </w:t>
      </w:r>
      <w:r w:rsidR="00BD6FE3">
        <w:rPr>
          <w:rFonts w:ascii="Arial" w:hAnsi="Arial" w:cs="Arial"/>
        </w:rPr>
        <w:t>1741</w:t>
      </w:r>
      <w:r w:rsidR="00471CFB" w:rsidRPr="007C37F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 </w:t>
      </w:r>
      <w:r w:rsidR="00471CFB" w:rsidRPr="007C37F2">
        <w:rPr>
          <w:rFonts w:ascii="Arial" w:hAnsi="Arial" w:cs="Arial"/>
        </w:rPr>
        <w:t xml:space="preserve">pro </w:t>
      </w:r>
      <w:r w:rsidR="00471CFB" w:rsidRPr="007C37F2">
        <w:rPr>
          <w:rFonts w:ascii="Arial" w:hAnsi="Arial" w:cs="Arial"/>
          <w:b/>
        </w:rPr>
        <w:t>katastrální území Poruba</w:t>
      </w:r>
      <w:r w:rsidR="00471CFB" w:rsidRPr="007C37F2">
        <w:rPr>
          <w:rFonts w:ascii="Arial" w:hAnsi="Arial" w:cs="Arial"/>
        </w:rPr>
        <w:t>, obec Ostrava</w:t>
      </w:r>
    </w:p>
    <w:p w:rsidR="007C37F2" w:rsidRPr="007C37F2" w:rsidRDefault="0023322B" w:rsidP="007C37F2">
      <w:pPr>
        <w:pStyle w:val="Odstavecseseznamem"/>
        <w:tabs>
          <w:tab w:val="left" w:pos="382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také </w:t>
      </w:r>
      <w:r w:rsidRPr="007C37F2">
        <w:rPr>
          <w:rFonts w:ascii="Arial" w:hAnsi="Arial" w:cs="Arial"/>
          <w:b/>
        </w:rPr>
        <w:t>„</w:t>
      </w:r>
      <w:r w:rsidRPr="007C37F2">
        <w:rPr>
          <w:rFonts w:ascii="Arial" w:hAnsi="Arial" w:cs="Arial"/>
        </w:rPr>
        <w:t>předmět bezúplatného převodu“</w:t>
      </w:r>
      <w:r>
        <w:rPr>
          <w:rFonts w:ascii="Arial" w:hAnsi="Arial" w:cs="Arial"/>
        </w:rPr>
        <w:t>)</w:t>
      </w:r>
      <w:r w:rsidR="00E454DF">
        <w:rPr>
          <w:rFonts w:ascii="Arial" w:hAnsi="Arial" w:cs="Arial"/>
        </w:rPr>
        <w:t>.</w:t>
      </w:r>
    </w:p>
    <w:p w:rsidR="007E52D9" w:rsidRDefault="007E52D9" w:rsidP="004E0C68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</w:p>
    <w:p w:rsidR="004E0C68" w:rsidRPr="004A749E" w:rsidRDefault="004E0C68" w:rsidP="004E0C68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II.</w:t>
      </w:r>
    </w:p>
    <w:p w:rsidR="004E0C68" w:rsidRPr="002B6FFD" w:rsidRDefault="004E0C68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Převod vlastnického práva</w:t>
      </w:r>
    </w:p>
    <w:p w:rsidR="00C42C19" w:rsidRPr="00A46DD2" w:rsidRDefault="00D2786A" w:rsidP="00A46DD2">
      <w:pPr>
        <w:pStyle w:val="Odstavecseseznamem"/>
        <w:numPr>
          <w:ilvl w:val="0"/>
          <w:numId w:val="20"/>
        </w:numPr>
        <w:tabs>
          <w:tab w:val="left" w:pos="426"/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  <w:r w:rsidRPr="00363A08">
        <w:rPr>
          <w:rFonts w:ascii="Arial" w:hAnsi="Arial" w:cs="Arial"/>
        </w:rPr>
        <w:t xml:space="preserve">Lesy ČR převádí ze svého práva hospodařit a vlastnictví České republiky </w:t>
      </w:r>
      <w:r w:rsidR="00363A08">
        <w:rPr>
          <w:rFonts w:ascii="Arial" w:hAnsi="Arial" w:cs="Arial"/>
        </w:rPr>
        <w:br/>
      </w:r>
      <w:r w:rsidRPr="00363A08">
        <w:rPr>
          <w:rFonts w:ascii="Arial" w:hAnsi="Arial" w:cs="Arial"/>
        </w:rPr>
        <w:t xml:space="preserve">do </w:t>
      </w:r>
      <w:r w:rsidRPr="00A46DD2">
        <w:rPr>
          <w:rFonts w:ascii="Arial" w:hAnsi="Arial" w:cs="Arial"/>
        </w:rPr>
        <w:t>výlučného vlastnictví Statutárního města Ostrava</w:t>
      </w:r>
      <w:r w:rsidRPr="00A46DD2">
        <w:rPr>
          <w:rFonts w:ascii="Arial" w:hAnsi="Arial" w:cs="Arial"/>
          <w:i/>
        </w:rPr>
        <w:t xml:space="preserve"> </w:t>
      </w:r>
      <w:r w:rsidR="0023322B">
        <w:rPr>
          <w:rFonts w:ascii="Arial" w:hAnsi="Arial" w:cs="Arial"/>
          <w:i/>
        </w:rPr>
        <w:t>předmět bezúplatného převodu</w:t>
      </w:r>
      <w:r w:rsidRPr="00A46DD2">
        <w:rPr>
          <w:rFonts w:ascii="Arial" w:hAnsi="Arial" w:cs="Arial"/>
        </w:rPr>
        <w:t xml:space="preserve"> uveden</w:t>
      </w:r>
      <w:r w:rsidR="0023322B">
        <w:rPr>
          <w:rFonts w:ascii="Arial" w:hAnsi="Arial" w:cs="Arial"/>
        </w:rPr>
        <w:t>ý</w:t>
      </w:r>
      <w:r w:rsidRPr="00A46DD2">
        <w:rPr>
          <w:rFonts w:ascii="Arial" w:hAnsi="Arial" w:cs="Arial"/>
        </w:rPr>
        <w:t xml:space="preserve"> v čl. I. této smlouvy.</w:t>
      </w:r>
    </w:p>
    <w:p w:rsidR="00D2786A" w:rsidRDefault="00D2786A" w:rsidP="002032C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:rsidR="00AD7F4B" w:rsidRDefault="007C37F2" w:rsidP="00AD7F4B">
      <w:pPr>
        <w:pStyle w:val="Odstavecseseznamem"/>
        <w:numPr>
          <w:ilvl w:val="0"/>
          <w:numId w:val="18"/>
        </w:num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AD7F4B">
        <w:rPr>
          <w:rFonts w:ascii="Arial" w:hAnsi="Arial" w:cs="Arial"/>
        </w:rPr>
        <w:t>Statutární město Ostrava</w:t>
      </w:r>
      <w:r w:rsidR="00056A1B" w:rsidRPr="00AD7F4B">
        <w:rPr>
          <w:rFonts w:ascii="Arial" w:hAnsi="Arial" w:cs="Arial"/>
          <w:i/>
        </w:rPr>
        <w:t xml:space="preserve"> </w:t>
      </w:r>
      <w:r w:rsidR="0023322B">
        <w:rPr>
          <w:rFonts w:ascii="Arial" w:hAnsi="Arial" w:cs="Arial"/>
        </w:rPr>
        <w:t>tento</w:t>
      </w:r>
      <w:r w:rsidR="00C42C19" w:rsidRPr="00AD7F4B">
        <w:rPr>
          <w:rFonts w:ascii="Arial" w:hAnsi="Arial" w:cs="Arial"/>
        </w:rPr>
        <w:t xml:space="preserve"> </w:t>
      </w:r>
      <w:r w:rsidR="0023322B">
        <w:rPr>
          <w:rFonts w:ascii="Arial" w:hAnsi="Arial" w:cs="Arial"/>
          <w:i/>
        </w:rPr>
        <w:t>předmět bezúplatného</w:t>
      </w:r>
      <w:r w:rsidR="00D80A0F">
        <w:rPr>
          <w:rFonts w:ascii="Arial" w:hAnsi="Arial" w:cs="Arial"/>
          <w:i/>
        </w:rPr>
        <w:t xml:space="preserve"> </w:t>
      </w:r>
      <w:r w:rsidR="0023322B">
        <w:rPr>
          <w:rFonts w:ascii="Arial" w:hAnsi="Arial" w:cs="Arial"/>
          <w:i/>
        </w:rPr>
        <w:t>převodu</w:t>
      </w:r>
      <w:r w:rsidR="0023322B" w:rsidRPr="00AD7F4B">
        <w:rPr>
          <w:rFonts w:ascii="Arial" w:hAnsi="Arial" w:cs="Arial"/>
        </w:rPr>
        <w:t xml:space="preserve"> </w:t>
      </w:r>
      <w:r w:rsidR="00D2786A" w:rsidRPr="00AD7F4B">
        <w:rPr>
          <w:rFonts w:ascii="Arial" w:hAnsi="Arial" w:cs="Arial"/>
        </w:rPr>
        <w:t>uveden</w:t>
      </w:r>
      <w:r w:rsidR="0023322B">
        <w:rPr>
          <w:rFonts w:ascii="Arial" w:hAnsi="Arial" w:cs="Arial"/>
        </w:rPr>
        <w:t>ý</w:t>
      </w:r>
      <w:r w:rsidR="00D2786A" w:rsidRPr="00AD7F4B">
        <w:rPr>
          <w:rFonts w:ascii="Arial" w:hAnsi="Arial" w:cs="Arial"/>
        </w:rPr>
        <w:t xml:space="preserve"> v čl. I. této smlouvy </w:t>
      </w:r>
      <w:r w:rsidR="00A9267F">
        <w:rPr>
          <w:rFonts w:ascii="Arial" w:hAnsi="Arial" w:cs="Arial"/>
        </w:rPr>
        <w:t>d</w:t>
      </w:r>
      <w:r w:rsidR="004E0C68" w:rsidRPr="00AD7F4B">
        <w:rPr>
          <w:rFonts w:ascii="Arial" w:hAnsi="Arial" w:cs="Arial"/>
        </w:rPr>
        <w:t>o výlučného vlastnictví přejímá.</w:t>
      </w:r>
    </w:p>
    <w:p w:rsidR="00AD7F4B" w:rsidRDefault="00AD7F4B" w:rsidP="00AD7F4B">
      <w:pPr>
        <w:pStyle w:val="Odstavecseseznamem"/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4E0C68" w:rsidRDefault="004E0C68" w:rsidP="00AD7F4B">
      <w:pPr>
        <w:pStyle w:val="Odstavecseseznamem"/>
        <w:numPr>
          <w:ilvl w:val="0"/>
          <w:numId w:val="18"/>
        </w:num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AD7F4B">
        <w:rPr>
          <w:rFonts w:ascii="Arial" w:hAnsi="Arial" w:cs="Arial"/>
        </w:rPr>
        <w:t xml:space="preserve">Účelem převodu předmětu </w:t>
      </w:r>
      <w:r w:rsidR="008C7E71" w:rsidRPr="00AD7F4B">
        <w:rPr>
          <w:rFonts w:ascii="Arial" w:hAnsi="Arial" w:cs="Arial"/>
        </w:rPr>
        <w:t>bezúplatného převodu</w:t>
      </w:r>
      <w:r w:rsidRPr="00AD7F4B">
        <w:rPr>
          <w:rFonts w:ascii="Arial" w:hAnsi="Arial" w:cs="Arial"/>
        </w:rPr>
        <w:t xml:space="preserve"> je </w:t>
      </w:r>
      <w:r w:rsidR="008B3D87" w:rsidRPr="00AD7F4B">
        <w:rPr>
          <w:rFonts w:ascii="Arial" w:hAnsi="Arial" w:cs="Arial"/>
        </w:rPr>
        <w:t xml:space="preserve">převod </w:t>
      </w:r>
      <w:r w:rsidR="00755828" w:rsidRPr="00AD7F4B">
        <w:rPr>
          <w:rFonts w:ascii="Arial" w:hAnsi="Arial" w:cs="Arial"/>
        </w:rPr>
        <w:t>předmět</w:t>
      </w:r>
      <w:r w:rsidR="00DA110B" w:rsidRPr="00AD7F4B">
        <w:rPr>
          <w:rFonts w:ascii="Arial" w:hAnsi="Arial" w:cs="Arial"/>
        </w:rPr>
        <w:t>u</w:t>
      </w:r>
      <w:r w:rsidR="00755828" w:rsidRPr="00AD7F4B">
        <w:rPr>
          <w:rFonts w:ascii="Arial" w:hAnsi="Arial" w:cs="Arial"/>
        </w:rPr>
        <w:t xml:space="preserve"> bezúplatného převodu</w:t>
      </w:r>
      <w:r w:rsidR="00AD7F4B" w:rsidRPr="00AD7F4B">
        <w:rPr>
          <w:rFonts w:ascii="Arial" w:hAnsi="Arial" w:cs="Arial"/>
        </w:rPr>
        <w:t xml:space="preserve"> </w:t>
      </w:r>
      <w:r w:rsidR="008B3D87" w:rsidRPr="00AD7F4B">
        <w:rPr>
          <w:rFonts w:ascii="Arial" w:hAnsi="Arial" w:cs="Arial"/>
        </w:rPr>
        <w:t xml:space="preserve">pod </w:t>
      </w:r>
      <w:r w:rsidR="00DE7C24" w:rsidRPr="00AD7F4B">
        <w:rPr>
          <w:rFonts w:ascii="Arial" w:hAnsi="Arial" w:cs="Arial"/>
        </w:rPr>
        <w:t>místními</w:t>
      </w:r>
      <w:r w:rsidR="008B3D87" w:rsidRPr="00AD7F4B">
        <w:rPr>
          <w:rFonts w:ascii="Arial" w:hAnsi="Arial" w:cs="Arial"/>
        </w:rPr>
        <w:t xml:space="preserve"> </w:t>
      </w:r>
      <w:r w:rsidR="005C76EE" w:rsidRPr="00AD7F4B">
        <w:rPr>
          <w:rFonts w:ascii="Arial" w:hAnsi="Arial" w:cs="Arial"/>
        </w:rPr>
        <w:t>pozemními</w:t>
      </w:r>
      <w:r w:rsidR="005C76EE" w:rsidRPr="00AD7F4B">
        <w:rPr>
          <w:rFonts w:ascii="Arial" w:hAnsi="Arial" w:cs="Arial"/>
          <w:i/>
        </w:rPr>
        <w:t xml:space="preserve"> </w:t>
      </w:r>
      <w:r w:rsidR="005C76EE" w:rsidRPr="00AD7F4B">
        <w:rPr>
          <w:rFonts w:ascii="Arial" w:hAnsi="Arial" w:cs="Arial"/>
        </w:rPr>
        <w:t>komunikacemi</w:t>
      </w:r>
      <w:r w:rsidR="00DE7C24" w:rsidRPr="00AD7F4B">
        <w:rPr>
          <w:rFonts w:ascii="Arial" w:hAnsi="Arial" w:cs="Arial"/>
        </w:rPr>
        <w:t>.</w:t>
      </w:r>
    </w:p>
    <w:p w:rsidR="00AD7F4B" w:rsidRPr="00AD7F4B" w:rsidRDefault="00AD7F4B" w:rsidP="00AD7F4B">
      <w:pPr>
        <w:pStyle w:val="Odstavecseseznamem"/>
        <w:rPr>
          <w:rFonts w:ascii="Arial" w:hAnsi="Arial" w:cs="Arial"/>
        </w:rPr>
      </w:pPr>
    </w:p>
    <w:p w:rsidR="00D81794" w:rsidRDefault="00DA110B" w:rsidP="00AD7F4B">
      <w:pPr>
        <w:pStyle w:val="Odstavecseseznamem"/>
        <w:numPr>
          <w:ilvl w:val="0"/>
          <w:numId w:val="18"/>
        </w:num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AD7F4B">
        <w:rPr>
          <w:rFonts w:ascii="Arial" w:hAnsi="Arial" w:cs="Arial"/>
        </w:rPr>
        <w:t xml:space="preserve">Předmět bezúplatného převodu </w:t>
      </w:r>
      <w:r w:rsidR="00D81794" w:rsidRPr="00AD7F4B">
        <w:rPr>
          <w:rFonts w:ascii="Arial" w:hAnsi="Arial" w:cs="Arial"/>
        </w:rPr>
        <w:t>j</w:t>
      </w:r>
      <w:r w:rsidRPr="00AD7F4B">
        <w:rPr>
          <w:rFonts w:ascii="Arial" w:hAnsi="Arial" w:cs="Arial"/>
        </w:rPr>
        <w:t xml:space="preserve">e </w:t>
      </w:r>
      <w:r w:rsidR="00D81794" w:rsidRPr="00AD7F4B">
        <w:rPr>
          <w:rFonts w:ascii="Arial" w:hAnsi="Arial" w:cs="Arial"/>
        </w:rPr>
        <w:t xml:space="preserve">převáděn </w:t>
      </w:r>
      <w:r w:rsidR="001D7AD0" w:rsidRPr="00AD7F4B">
        <w:rPr>
          <w:rFonts w:ascii="Arial" w:hAnsi="Arial" w:cs="Arial"/>
        </w:rPr>
        <w:t xml:space="preserve">bezúplatně, a to </w:t>
      </w:r>
      <w:r w:rsidR="00D81794" w:rsidRPr="00AD7F4B">
        <w:rPr>
          <w:rFonts w:ascii="Arial" w:hAnsi="Arial" w:cs="Arial"/>
        </w:rPr>
        <w:t xml:space="preserve">na základě ustanovení § 16 odst. </w:t>
      </w:r>
      <w:r w:rsidR="00ED5AC2" w:rsidRPr="00AD7F4B">
        <w:rPr>
          <w:rFonts w:ascii="Arial" w:hAnsi="Arial" w:cs="Arial"/>
        </w:rPr>
        <w:t>8</w:t>
      </w:r>
      <w:r w:rsidR="00D81794" w:rsidRPr="00AD7F4B">
        <w:rPr>
          <w:rFonts w:ascii="Arial" w:hAnsi="Arial" w:cs="Arial"/>
        </w:rPr>
        <w:t xml:space="preserve"> zákona č. </w:t>
      </w:r>
      <w:r w:rsidR="00776889" w:rsidRPr="00AD7F4B">
        <w:rPr>
          <w:rFonts w:ascii="Arial" w:hAnsi="Arial" w:cs="Arial"/>
        </w:rPr>
        <w:t xml:space="preserve">77/1997 Sb., o státním podniku, ve znění </w:t>
      </w:r>
      <w:r w:rsidR="006835B6" w:rsidRPr="00AD7F4B">
        <w:rPr>
          <w:rFonts w:ascii="Arial" w:hAnsi="Arial" w:cs="Arial"/>
        </w:rPr>
        <w:t>pozdějších předpisů</w:t>
      </w:r>
      <w:r w:rsidR="00D81794" w:rsidRPr="00AD7F4B">
        <w:rPr>
          <w:rFonts w:ascii="Arial" w:hAnsi="Arial" w:cs="Arial"/>
        </w:rPr>
        <w:t xml:space="preserve">. </w:t>
      </w:r>
    </w:p>
    <w:p w:rsidR="00AD7F4B" w:rsidRPr="00AD7F4B" w:rsidRDefault="00AD7F4B" w:rsidP="00AD7F4B">
      <w:pPr>
        <w:pStyle w:val="Odstavecseseznamem"/>
        <w:rPr>
          <w:rFonts w:ascii="Arial" w:hAnsi="Arial" w:cs="Arial"/>
        </w:rPr>
      </w:pPr>
    </w:p>
    <w:p w:rsidR="00D31C0E" w:rsidRDefault="00261F11" w:rsidP="00AD7F4B">
      <w:pPr>
        <w:pStyle w:val="Odstavecseseznamem"/>
        <w:numPr>
          <w:ilvl w:val="0"/>
          <w:numId w:val="18"/>
        </w:num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AD7F4B">
        <w:rPr>
          <w:rFonts w:ascii="Arial" w:hAnsi="Arial" w:cs="Arial"/>
        </w:rPr>
        <w:t>B</w:t>
      </w:r>
      <w:r w:rsidR="00ED5AC2" w:rsidRPr="00AD7F4B">
        <w:rPr>
          <w:rFonts w:ascii="Arial" w:hAnsi="Arial" w:cs="Arial"/>
        </w:rPr>
        <w:t>ezúplatn</w:t>
      </w:r>
      <w:r w:rsidRPr="00AD7F4B">
        <w:rPr>
          <w:rFonts w:ascii="Arial" w:hAnsi="Arial" w:cs="Arial"/>
        </w:rPr>
        <w:t>ý</w:t>
      </w:r>
      <w:r w:rsidR="00ED5AC2" w:rsidRPr="00AD7F4B">
        <w:rPr>
          <w:rFonts w:ascii="Arial" w:hAnsi="Arial" w:cs="Arial"/>
        </w:rPr>
        <w:t xml:space="preserve"> převod</w:t>
      </w:r>
      <w:r w:rsidR="00D81794" w:rsidRPr="00AD7F4B">
        <w:rPr>
          <w:rFonts w:ascii="Arial" w:hAnsi="Arial" w:cs="Arial"/>
        </w:rPr>
        <w:t xml:space="preserve"> </w:t>
      </w:r>
      <w:r w:rsidR="00831947">
        <w:rPr>
          <w:rFonts w:ascii="Arial" w:hAnsi="Arial" w:cs="Arial"/>
          <w:i/>
        </w:rPr>
        <w:t>předmětu bezúplatného převodu,</w:t>
      </w:r>
      <w:r w:rsidR="00831947" w:rsidRPr="00AD7F4B">
        <w:rPr>
          <w:rFonts w:ascii="Arial" w:hAnsi="Arial" w:cs="Arial"/>
        </w:rPr>
        <w:t xml:space="preserve"> </w:t>
      </w:r>
      <w:r w:rsidR="00ED5AC2" w:rsidRPr="00AD7F4B">
        <w:rPr>
          <w:rFonts w:ascii="Arial" w:hAnsi="Arial" w:cs="Arial"/>
        </w:rPr>
        <w:t xml:space="preserve"> na </w:t>
      </w:r>
      <w:proofErr w:type="gramStart"/>
      <w:r w:rsidR="00ED5AC2" w:rsidRPr="00AD7F4B">
        <w:rPr>
          <w:rFonts w:ascii="Arial" w:hAnsi="Arial" w:cs="Arial"/>
        </w:rPr>
        <w:t>kterých</w:t>
      </w:r>
      <w:proofErr w:type="gramEnd"/>
      <w:r w:rsidR="00ED5AC2" w:rsidRPr="00AD7F4B">
        <w:rPr>
          <w:rFonts w:ascii="Arial" w:hAnsi="Arial" w:cs="Arial"/>
        </w:rPr>
        <w:t xml:space="preserve"> se </w:t>
      </w:r>
      <w:r w:rsidR="000576E8" w:rsidRPr="00AD7F4B">
        <w:rPr>
          <w:rFonts w:ascii="Arial" w:hAnsi="Arial" w:cs="Arial"/>
        </w:rPr>
        <w:t>nachází místní</w:t>
      </w:r>
      <w:r w:rsidR="00A06CA7" w:rsidRPr="00AD7F4B">
        <w:rPr>
          <w:rFonts w:ascii="Arial" w:hAnsi="Arial" w:cs="Arial"/>
        </w:rPr>
        <w:t xml:space="preserve"> </w:t>
      </w:r>
      <w:r w:rsidR="008B3D87" w:rsidRPr="00AD7F4B">
        <w:rPr>
          <w:rFonts w:ascii="Arial" w:hAnsi="Arial" w:cs="Arial"/>
        </w:rPr>
        <w:t xml:space="preserve">pozemní komunikace </w:t>
      </w:r>
      <w:r w:rsidR="00D81794" w:rsidRPr="00AD7F4B">
        <w:rPr>
          <w:rFonts w:ascii="Arial" w:hAnsi="Arial" w:cs="Arial"/>
        </w:rPr>
        <w:t xml:space="preserve">ve vlastnictví </w:t>
      </w:r>
      <w:r w:rsidR="00D2786A" w:rsidRPr="00AD7F4B">
        <w:rPr>
          <w:rFonts w:ascii="Arial" w:hAnsi="Arial" w:cs="Arial"/>
        </w:rPr>
        <w:t>Statutárního města Ostrava</w:t>
      </w:r>
      <w:r w:rsidR="00FE5F1F" w:rsidRPr="00AD7F4B">
        <w:rPr>
          <w:rFonts w:ascii="Arial" w:hAnsi="Arial" w:cs="Arial"/>
        </w:rPr>
        <w:t>,</w:t>
      </w:r>
      <w:r w:rsidR="00A06CA7" w:rsidRPr="00AD7F4B">
        <w:rPr>
          <w:rFonts w:ascii="Arial" w:hAnsi="Arial" w:cs="Arial"/>
          <w:i/>
        </w:rPr>
        <w:t xml:space="preserve"> </w:t>
      </w:r>
      <w:r w:rsidR="001431D5" w:rsidRPr="00AD7F4B">
        <w:rPr>
          <w:rFonts w:ascii="Arial" w:hAnsi="Arial" w:cs="Arial"/>
        </w:rPr>
        <w:t>je realizován</w:t>
      </w:r>
      <w:r w:rsidR="00D81794" w:rsidRPr="00AD7F4B">
        <w:rPr>
          <w:rFonts w:ascii="Arial" w:hAnsi="Arial" w:cs="Arial"/>
        </w:rPr>
        <w:t xml:space="preserve"> </w:t>
      </w:r>
      <w:r w:rsidR="00AD7F4B">
        <w:rPr>
          <w:rFonts w:ascii="Arial" w:hAnsi="Arial" w:cs="Arial"/>
        </w:rPr>
        <w:br/>
      </w:r>
      <w:r w:rsidR="00C37552" w:rsidRPr="00AD7F4B">
        <w:rPr>
          <w:rFonts w:ascii="Arial" w:hAnsi="Arial" w:cs="Arial"/>
        </w:rPr>
        <w:t>n</w:t>
      </w:r>
      <w:r w:rsidR="00ED5AC2" w:rsidRPr="00AD7F4B">
        <w:rPr>
          <w:rFonts w:ascii="Arial" w:hAnsi="Arial" w:cs="Arial"/>
        </w:rPr>
        <w:t xml:space="preserve">a základě žádosti </w:t>
      </w:r>
      <w:r w:rsidR="00F12594" w:rsidRPr="00AD7F4B">
        <w:rPr>
          <w:rFonts w:ascii="Arial" w:hAnsi="Arial" w:cs="Arial"/>
        </w:rPr>
        <w:t>Statutárního m</w:t>
      </w:r>
      <w:r w:rsidR="00DE7C24" w:rsidRPr="00AD7F4B">
        <w:rPr>
          <w:rFonts w:ascii="Arial" w:hAnsi="Arial" w:cs="Arial"/>
        </w:rPr>
        <w:t xml:space="preserve">ěsta </w:t>
      </w:r>
      <w:r w:rsidR="00471CFB" w:rsidRPr="00AD7F4B">
        <w:rPr>
          <w:rFonts w:ascii="Arial" w:hAnsi="Arial" w:cs="Arial"/>
        </w:rPr>
        <w:t xml:space="preserve">Ostravy </w:t>
      </w:r>
      <w:r w:rsidR="00D81794" w:rsidRPr="00AD7F4B">
        <w:rPr>
          <w:rFonts w:ascii="Arial" w:hAnsi="Arial" w:cs="Arial"/>
        </w:rPr>
        <w:t>ze dne</w:t>
      </w:r>
      <w:r w:rsidR="00A06CA7" w:rsidRPr="00AD7F4B">
        <w:rPr>
          <w:rFonts w:ascii="Arial" w:hAnsi="Arial" w:cs="Arial"/>
        </w:rPr>
        <w:t xml:space="preserve"> </w:t>
      </w:r>
      <w:r w:rsidR="00471CFB" w:rsidRPr="00AD7F4B">
        <w:rPr>
          <w:rFonts w:ascii="Arial" w:hAnsi="Arial" w:cs="Arial"/>
        </w:rPr>
        <w:t>31.</w:t>
      </w:r>
      <w:r w:rsidR="00AD7F4B">
        <w:rPr>
          <w:rFonts w:ascii="Arial" w:hAnsi="Arial" w:cs="Arial"/>
        </w:rPr>
        <w:t xml:space="preserve"> </w:t>
      </w:r>
      <w:r w:rsidR="00471CFB" w:rsidRPr="00AD7F4B">
        <w:rPr>
          <w:rFonts w:ascii="Arial" w:hAnsi="Arial" w:cs="Arial"/>
        </w:rPr>
        <w:t>5.</w:t>
      </w:r>
      <w:r w:rsidR="00AD7F4B">
        <w:rPr>
          <w:rFonts w:ascii="Arial" w:hAnsi="Arial" w:cs="Arial"/>
        </w:rPr>
        <w:t xml:space="preserve"> </w:t>
      </w:r>
      <w:r w:rsidR="00471CFB" w:rsidRPr="00AD7F4B">
        <w:rPr>
          <w:rFonts w:ascii="Arial" w:hAnsi="Arial" w:cs="Arial"/>
        </w:rPr>
        <w:t>2018</w:t>
      </w:r>
      <w:r w:rsidR="00F12594" w:rsidRPr="00AD7F4B">
        <w:rPr>
          <w:rFonts w:ascii="Arial" w:hAnsi="Arial" w:cs="Arial"/>
        </w:rPr>
        <w:t>.</w:t>
      </w:r>
    </w:p>
    <w:p w:rsidR="00AD7F4B" w:rsidRPr="00AD7F4B" w:rsidRDefault="00AD7F4B" w:rsidP="00AD7F4B">
      <w:pPr>
        <w:pStyle w:val="Odstavecseseznamem"/>
        <w:rPr>
          <w:rFonts w:ascii="Arial" w:hAnsi="Arial" w:cs="Arial"/>
        </w:rPr>
      </w:pPr>
    </w:p>
    <w:p w:rsidR="00D31C0E" w:rsidRDefault="00F12594" w:rsidP="00AD7F4B">
      <w:pPr>
        <w:pStyle w:val="Odstavecseseznamem"/>
        <w:numPr>
          <w:ilvl w:val="0"/>
          <w:numId w:val="18"/>
        </w:num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AD7F4B">
        <w:rPr>
          <w:rFonts w:ascii="Arial" w:hAnsi="Arial" w:cs="Arial"/>
        </w:rPr>
        <w:t xml:space="preserve">Statutární město Ostrava </w:t>
      </w:r>
      <w:r w:rsidR="00D31C0E" w:rsidRPr="00AD7F4B">
        <w:rPr>
          <w:rFonts w:ascii="Arial" w:hAnsi="Arial" w:cs="Arial"/>
        </w:rPr>
        <w:t xml:space="preserve">prohlašuje, že </w:t>
      </w:r>
      <w:r w:rsidR="007E1EC5" w:rsidRPr="00AD7F4B">
        <w:rPr>
          <w:rFonts w:ascii="Arial" w:hAnsi="Arial" w:cs="Arial"/>
        </w:rPr>
        <w:t xml:space="preserve">předmět bezúplatného převodu </w:t>
      </w:r>
      <w:r w:rsidR="00D31C0E" w:rsidRPr="00AD7F4B">
        <w:rPr>
          <w:rFonts w:ascii="Arial" w:hAnsi="Arial" w:cs="Arial"/>
        </w:rPr>
        <w:t xml:space="preserve">v době realizace bezúplatného převodu </w:t>
      </w:r>
      <w:r w:rsidR="00323E28" w:rsidRPr="00AD7F4B">
        <w:rPr>
          <w:rFonts w:ascii="Arial" w:hAnsi="Arial" w:cs="Arial"/>
        </w:rPr>
        <w:t xml:space="preserve">prokazatelně </w:t>
      </w:r>
      <w:r w:rsidR="00D31C0E" w:rsidRPr="00AD7F4B">
        <w:rPr>
          <w:rFonts w:ascii="Arial" w:hAnsi="Arial" w:cs="Arial"/>
        </w:rPr>
        <w:t>zastavěn stavb</w:t>
      </w:r>
      <w:r w:rsidR="00DE7C24" w:rsidRPr="00AD7F4B">
        <w:rPr>
          <w:rFonts w:ascii="Arial" w:hAnsi="Arial" w:cs="Arial"/>
        </w:rPr>
        <w:t>ami</w:t>
      </w:r>
      <w:r w:rsidR="00A06CA7" w:rsidRPr="00AD7F4B">
        <w:rPr>
          <w:rFonts w:ascii="Arial" w:hAnsi="Arial" w:cs="Arial"/>
          <w:i/>
        </w:rPr>
        <w:t xml:space="preserve"> </w:t>
      </w:r>
      <w:r w:rsidR="00FE5F1F" w:rsidRPr="00AD7F4B">
        <w:rPr>
          <w:rFonts w:ascii="Arial" w:hAnsi="Arial" w:cs="Arial"/>
        </w:rPr>
        <w:t>místními p</w:t>
      </w:r>
      <w:r w:rsidR="00470EBB" w:rsidRPr="00AD7F4B">
        <w:rPr>
          <w:rFonts w:ascii="Arial" w:hAnsi="Arial" w:cs="Arial"/>
        </w:rPr>
        <w:t>ozemní</w:t>
      </w:r>
      <w:r w:rsidR="00DE7C24" w:rsidRPr="00AD7F4B">
        <w:rPr>
          <w:rFonts w:ascii="Arial" w:hAnsi="Arial" w:cs="Arial"/>
        </w:rPr>
        <w:t>mi</w:t>
      </w:r>
      <w:r w:rsidR="00470EBB" w:rsidRPr="00AD7F4B">
        <w:rPr>
          <w:rFonts w:ascii="Arial" w:hAnsi="Arial" w:cs="Arial"/>
        </w:rPr>
        <w:t xml:space="preserve"> komunikace</w:t>
      </w:r>
      <w:r w:rsidR="00DE7C24" w:rsidRPr="00AD7F4B">
        <w:rPr>
          <w:rFonts w:ascii="Arial" w:hAnsi="Arial" w:cs="Arial"/>
        </w:rPr>
        <w:t>mi</w:t>
      </w:r>
      <w:r w:rsidR="00D31C0E" w:rsidRPr="00AD7F4B">
        <w:rPr>
          <w:rFonts w:ascii="Arial" w:hAnsi="Arial" w:cs="Arial"/>
        </w:rPr>
        <w:t>, kter</w:t>
      </w:r>
      <w:r w:rsidR="00FE5F1F" w:rsidRPr="00AD7F4B">
        <w:rPr>
          <w:rFonts w:ascii="Arial" w:hAnsi="Arial" w:cs="Arial"/>
        </w:rPr>
        <w:t>é</w:t>
      </w:r>
      <w:r w:rsidR="00D31C0E" w:rsidRPr="00AD7F4B">
        <w:rPr>
          <w:rFonts w:ascii="Arial" w:hAnsi="Arial" w:cs="Arial"/>
        </w:rPr>
        <w:t xml:space="preserve"> </w:t>
      </w:r>
      <w:r w:rsidR="00FE5F1F" w:rsidRPr="00AD7F4B">
        <w:rPr>
          <w:rFonts w:ascii="Arial" w:hAnsi="Arial" w:cs="Arial"/>
        </w:rPr>
        <w:t>jsou</w:t>
      </w:r>
      <w:r w:rsidR="00D31C0E" w:rsidRPr="00AD7F4B">
        <w:rPr>
          <w:rFonts w:ascii="Arial" w:hAnsi="Arial" w:cs="Arial"/>
        </w:rPr>
        <w:t xml:space="preserve"> v</w:t>
      </w:r>
      <w:r w:rsidR="00A06CA7" w:rsidRPr="00AD7F4B">
        <w:rPr>
          <w:rFonts w:ascii="Arial" w:hAnsi="Arial" w:cs="Arial"/>
        </w:rPr>
        <w:t xml:space="preserve"> jeho</w:t>
      </w:r>
      <w:r w:rsidR="00D31C0E" w:rsidRPr="00AD7F4B">
        <w:rPr>
          <w:rFonts w:ascii="Arial" w:hAnsi="Arial" w:cs="Arial"/>
        </w:rPr>
        <w:t xml:space="preserve"> vlastnictví</w:t>
      </w:r>
      <w:r w:rsidR="00323E28" w:rsidRPr="00AD7F4B">
        <w:rPr>
          <w:rFonts w:ascii="Arial" w:hAnsi="Arial" w:cs="Arial"/>
        </w:rPr>
        <w:t>.</w:t>
      </w:r>
      <w:r w:rsidR="00D31C0E" w:rsidRPr="00AD7F4B">
        <w:rPr>
          <w:rFonts w:ascii="Arial" w:hAnsi="Arial" w:cs="Arial"/>
        </w:rPr>
        <w:t xml:space="preserve">  </w:t>
      </w:r>
    </w:p>
    <w:p w:rsidR="00AD7F4B" w:rsidRPr="00AD7F4B" w:rsidRDefault="00AD7F4B" w:rsidP="00AD7F4B">
      <w:pPr>
        <w:pStyle w:val="Odstavecseseznamem"/>
        <w:rPr>
          <w:rFonts w:ascii="Arial" w:hAnsi="Arial" w:cs="Arial"/>
        </w:rPr>
      </w:pPr>
    </w:p>
    <w:p w:rsidR="00C44823" w:rsidRPr="00AD7F4B" w:rsidRDefault="001431D5" w:rsidP="00AD7F4B">
      <w:pPr>
        <w:pStyle w:val="Odstavecseseznamem"/>
        <w:numPr>
          <w:ilvl w:val="0"/>
          <w:numId w:val="18"/>
        </w:numPr>
        <w:tabs>
          <w:tab w:val="left" w:pos="3828"/>
        </w:tabs>
        <w:spacing w:after="0"/>
        <w:jc w:val="both"/>
        <w:rPr>
          <w:rFonts w:ascii="Arial" w:hAnsi="Arial" w:cs="Arial"/>
        </w:rPr>
      </w:pPr>
      <w:r w:rsidRPr="00AD7F4B">
        <w:rPr>
          <w:rFonts w:ascii="Arial" w:hAnsi="Arial" w:cs="Arial"/>
        </w:rPr>
        <w:t>S</w:t>
      </w:r>
      <w:r w:rsidR="00EB1B80" w:rsidRPr="00AD7F4B">
        <w:rPr>
          <w:rFonts w:ascii="Arial" w:hAnsi="Arial" w:cs="Arial"/>
        </w:rPr>
        <w:t xml:space="preserve">kutečné zastavění </w:t>
      </w:r>
      <w:r w:rsidR="00831947">
        <w:rPr>
          <w:rFonts w:ascii="Arial" w:hAnsi="Arial" w:cs="Arial"/>
          <w:i/>
        </w:rPr>
        <w:t>předmětu bezúplatného převodu</w:t>
      </w:r>
      <w:r w:rsidR="00831947" w:rsidRPr="00AD7F4B">
        <w:rPr>
          <w:rFonts w:ascii="Arial" w:hAnsi="Arial" w:cs="Arial"/>
        </w:rPr>
        <w:t xml:space="preserve"> </w:t>
      </w:r>
      <w:r w:rsidR="00EB1B80" w:rsidRPr="00AD7F4B">
        <w:rPr>
          <w:rFonts w:ascii="Arial" w:hAnsi="Arial" w:cs="Arial"/>
        </w:rPr>
        <w:t xml:space="preserve">stavbou </w:t>
      </w:r>
      <w:r w:rsidR="00DE7C24" w:rsidRPr="00AD7F4B">
        <w:rPr>
          <w:rFonts w:ascii="Arial" w:hAnsi="Arial" w:cs="Arial"/>
        </w:rPr>
        <w:t>místní</w:t>
      </w:r>
      <w:r w:rsidR="00A06CA7" w:rsidRPr="00AD7F4B">
        <w:rPr>
          <w:rFonts w:ascii="Arial" w:hAnsi="Arial" w:cs="Arial"/>
        </w:rPr>
        <w:t xml:space="preserve"> </w:t>
      </w:r>
      <w:r w:rsidR="00EB1B80" w:rsidRPr="00AD7F4B">
        <w:rPr>
          <w:rFonts w:ascii="Arial" w:hAnsi="Arial" w:cs="Arial"/>
        </w:rPr>
        <w:t xml:space="preserve">pozemní </w:t>
      </w:r>
      <w:r w:rsidR="000576E8" w:rsidRPr="00AD7F4B">
        <w:rPr>
          <w:rFonts w:ascii="Arial" w:hAnsi="Arial" w:cs="Arial"/>
        </w:rPr>
        <w:t>komunikace ve</w:t>
      </w:r>
      <w:r w:rsidR="00EB1B80" w:rsidRPr="00AD7F4B">
        <w:rPr>
          <w:rFonts w:ascii="Arial" w:hAnsi="Arial" w:cs="Arial"/>
        </w:rPr>
        <w:t xml:space="preserve"> vlastnictví</w:t>
      </w:r>
      <w:r w:rsidR="00471CFB" w:rsidRPr="00AD7F4B">
        <w:rPr>
          <w:rFonts w:ascii="Arial" w:hAnsi="Arial" w:cs="Arial"/>
        </w:rPr>
        <w:t xml:space="preserve"> Statutárního města Ostrava</w:t>
      </w:r>
      <w:r w:rsidR="00EB1B80" w:rsidRPr="00AD7F4B">
        <w:rPr>
          <w:rFonts w:ascii="Arial" w:hAnsi="Arial" w:cs="Arial"/>
        </w:rPr>
        <w:t xml:space="preserve">, </w:t>
      </w:r>
      <w:r w:rsidR="00FA01B4" w:rsidRPr="00AD7F4B">
        <w:rPr>
          <w:rFonts w:ascii="Arial" w:hAnsi="Arial" w:cs="Arial"/>
        </w:rPr>
        <w:t>byl</w:t>
      </w:r>
      <w:r w:rsidRPr="00AD7F4B">
        <w:rPr>
          <w:rFonts w:ascii="Arial" w:hAnsi="Arial" w:cs="Arial"/>
        </w:rPr>
        <w:t>o</w:t>
      </w:r>
      <w:r w:rsidR="00FA01B4" w:rsidRPr="00AD7F4B">
        <w:rPr>
          <w:rFonts w:ascii="Arial" w:hAnsi="Arial" w:cs="Arial"/>
        </w:rPr>
        <w:t xml:space="preserve"> potvrzen</w:t>
      </w:r>
      <w:r w:rsidRPr="00AD7F4B">
        <w:rPr>
          <w:rFonts w:ascii="Arial" w:hAnsi="Arial" w:cs="Arial"/>
        </w:rPr>
        <w:t>o</w:t>
      </w:r>
      <w:r w:rsidR="00FA01B4" w:rsidRPr="00AD7F4B">
        <w:rPr>
          <w:rFonts w:ascii="Arial" w:hAnsi="Arial" w:cs="Arial"/>
        </w:rPr>
        <w:t xml:space="preserve"> příslušným silničním správním úřadem dne </w:t>
      </w:r>
      <w:r w:rsidR="00471CFB" w:rsidRPr="00AD7F4B">
        <w:rPr>
          <w:rFonts w:ascii="Arial" w:hAnsi="Arial" w:cs="Arial"/>
        </w:rPr>
        <w:t>6.</w:t>
      </w:r>
      <w:r w:rsidR="00AD7F4B">
        <w:rPr>
          <w:rFonts w:ascii="Arial" w:hAnsi="Arial" w:cs="Arial"/>
        </w:rPr>
        <w:t xml:space="preserve"> </w:t>
      </w:r>
      <w:r w:rsidR="00471CFB" w:rsidRPr="00AD7F4B">
        <w:rPr>
          <w:rFonts w:ascii="Arial" w:hAnsi="Arial" w:cs="Arial"/>
        </w:rPr>
        <w:t>8</w:t>
      </w:r>
      <w:r w:rsidR="00C44823" w:rsidRPr="00AD7F4B">
        <w:rPr>
          <w:rFonts w:ascii="Arial" w:hAnsi="Arial" w:cs="Arial"/>
        </w:rPr>
        <w:t>.</w:t>
      </w:r>
      <w:r w:rsidR="00AD7F4B">
        <w:rPr>
          <w:rFonts w:ascii="Arial" w:hAnsi="Arial" w:cs="Arial"/>
        </w:rPr>
        <w:t xml:space="preserve"> </w:t>
      </w:r>
      <w:r w:rsidR="00C44823" w:rsidRPr="00AD7F4B">
        <w:rPr>
          <w:rFonts w:ascii="Arial" w:hAnsi="Arial" w:cs="Arial"/>
        </w:rPr>
        <w:t>2018.</w:t>
      </w:r>
    </w:p>
    <w:p w:rsidR="00DA110B" w:rsidRDefault="00DA110B" w:rsidP="00D81794">
      <w:pPr>
        <w:pStyle w:val="Odstavecseseznamem"/>
        <w:tabs>
          <w:tab w:val="left" w:pos="3828"/>
        </w:tabs>
        <w:spacing w:after="0"/>
        <w:ind w:left="0"/>
        <w:jc w:val="both"/>
        <w:rPr>
          <w:rFonts w:ascii="Arial" w:hAnsi="Arial" w:cs="Arial"/>
        </w:rPr>
      </w:pPr>
    </w:p>
    <w:p w:rsidR="00DB0746" w:rsidRPr="004A749E" w:rsidRDefault="00DB0746" w:rsidP="00DB0746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</w:t>
      </w:r>
      <w:r w:rsidR="00D81794">
        <w:rPr>
          <w:rFonts w:ascii="Arial" w:hAnsi="Arial" w:cs="Arial"/>
          <w:b/>
        </w:rPr>
        <w:t>II.</w:t>
      </w:r>
    </w:p>
    <w:p w:rsidR="00353FD1" w:rsidRPr="002B6FFD" w:rsidRDefault="00DB0746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 xml:space="preserve">Stav předmětu </w:t>
      </w:r>
      <w:r w:rsidR="00353FD1">
        <w:rPr>
          <w:rFonts w:ascii="Arial" w:hAnsi="Arial" w:cs="Arial"/>
          <w:b/>
        </w:rPr>
        <w:t>bezúplatného převodu</w:t>
      </w:r>
    </w:p>
    <w:p w:rsidR="004E0C68" w:rsidRDefault="00844B62" w:rsidP="00A765C2">
      <w:pPr>
        <w:pStyle w:val="Odstavecseseznamem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>Lesy ČR p</w:t>
      </w:r>
      <w:r w:rsidR="00DB0746" w:rsidRPr="004A749E">
        <w:rPr>
          <w:rFonts w:ascii="Arial" w:hAnsi="Arial" w:cs="Arial"/>
        </w:rPr>
        <w:t>rohlašuj</w:t>
      </w:r>
      <w:r w:rsidRPr="004A749E">
        <w:rPr>
          <w:rFonts w:ascii="Arial" w:hAnsi="Arial" w:cs="Arial"/>
        </w:rPr>
        <w:t>í</w:t>
      </w:r>
      <w:r w:rsidR="00DB0746" w:rsidRPr="004A749E">
        <w:rPr>
          <w:rFonts w:ascii="Arial" w:hAnsi="Arial" w:cs="Arial"/>
        </w:rPr>
        <w:t>, že ke dni oboustranného podpisu této smlouvy neuzavřel</w:t>
      </w:r>
      <w:r w:rsidR="008D7F0E" w:rsidRPr="004A749E">
        <w:rPr>
          <w:rFonts w:ascii="Arial" w:hAnsi="Arial" w:cs="Arial"/>
        </w:rPr>
        <w:t>y</w:t>
      </w:r>
      <w:r w:rsidR="00DB0746" w:rsidRPr="004A749E">
        <w:rPr>
          <w:rFonts w:ascii="Arial" w:hAnsi="Arial" w:cs="Arial"/>
        </w:rPr>
        <w:t xml:space="preserve"> smlouvu </w:t>
      </w:r>
      <w:r w:rsidR="00E97A47">
        <w:rPr>
          <w:rFonts w:ascii="Arial" w:hAnsi="Arial" w:cs="Arial"/>
        </w:rPr>
        <w:t xml:space="preserve">o </w:t>
      </w:r>
      <w:r w:rsidR="00DB0746" w:rsidRPr="004A749E">
        <w:rPr>
          <w:rFonts w:ascii="Arial" w:hAnsi="Arial" w:cs="Arial"/>
        </w:rPr>
        <w:t>převodu</w:t>
      </w:r>
      <w:r w:rsidR="00722856">
        <w:rPr>
          <w:rFonts w:ascii="Arial" w:hAnsi="Arial" w:cs="Arial"/>
        </w:rPr>
        <w:t xml:space="preserve"> </w:t>
      </w:r>
      <w:r w:rsidR="00DB0746" w:rsidRPr="004A749E">
        <w:rPr>
          <w:rFonts w:ascii="Arial" w:hAnsi="Arial" w:cs="Arial"/>
        </w:rPr>
        <w:t xml:space="preserve">vlastnického </w:t>
      </w:r>
      <w:r w:rsidR="00CC0784">
        <w:rPr>
          <w:rFonts w:ascii="Arial" w:hAnsi="Arial" w:cs="Arial"/>
        </w:rPr>
        <w:t xml:space="preserve">práva </w:t>
      </w:r>
      <w:r w:rsidR="00DB0746" w:rsidRPr="004A749E">
        <w:rPr>
          <w:rFonts w:ascii="Arial" w:hAnsi="Arial" w:cs="Arial"/>
        </w:rPr>
        <w:t>týkajícího se</w:t>
      </w:r>
      <w:r w:rsidR="003D3AD2">
        <w:rPr>
          <w:rFonts w:ascii="Arial" w:hAnsi="Arial" w:cs="Arial"/>
        </w:rPr>
        <w:t xml:space="preserve"> </w:t>
      </w:r>
      <w:r w:rsidR="00DB0746" w:rsidRPr="004A749E">
        <w:rPr>
          <w:rFonts w:ascii="Arial" w:hAnsi="Arial" w:cs="Arial"/>
        </w:rPr>
        <w:t xml:space="preserve">předmětu </w:t>
      </w:r>
      <w:r w:rsidR="00353FD1">
        <w:rPr>
          <w:rFonts w:ascii="Arial" w:hAnsi="Arial" w:cs="Arial"/>
        </w:rPr>
        <w:t>bezúplatného převodu</w:t>
      </w:r>
      <w:r w:rsidR="003D3AD2">
        <w:rPr>
          <w:rFonts w:ascii="Arial" w:hAnsi="Arial" w:cs="Arial"/>
        </w:rPr>
        <w:t xml:space="preserve"> </w:t>
      </w:r>
      <w:r w:rsidR="00DB0746" w:rsidRPr="004A749E">
        <w:rPr>
          <w:rFonts w:ascii="Arial" w:hAnsi="Arial" w:cs="Arial"/>
        </w:rPr>
        <w:t xml:space="preserve">s jinými </w:t>
      </w:r>
      <w:r w:rsidR="00DB0746" w:rsidRPr="002B6FFD">
        <w:rPr>
          <w:rFonts w:ascii="Arial" w:hAnsi="Arial" w:cs="Arial"/>
        </w:rPr>
        <w:t>osobami</w:t>
      </w:r>
      <w:r w:rsidR="00DF7097" w:rsidRPr="002B6FFD">
        <w:rPr>
          <w:rFonts w:ascii="Arial" w:hAnsi="Arial" w:cs="Arial"/>
        </w:rPr>
        <w:t>,</w:t>
      </w:r>
      <w:r w:rsidR="00DB0746" w:rsidRPr="002B6FFD">
        <w:rPr>
          <w:rFonts w:ascii="Arial" w:hAnsi="Arial" w:cs="Arial"/>
        </w:rPr>
        <w:t xml:space="preserve"> a že v právu nakládat s předmětem </w:t>
      </w:r>
      <w:r w:rsidR="00353FD1" w:rsidRPr="002B6FFD">
        <w:rPr>
          <w:rFonts w:ascii="Arial" w:hAnsi="Arial" w:cs="Arial"/>
        </w:rPr>
        <w:t>bezúplatného převodu n</w:t>
      </w:r>
      <w:r w:rsidR="00DB0746" w:rsidRPr="002B6FFD">
        <w:rPr>
          <w:rFonts w:ascii="Arial" w:hAnsi="Arial" w:cs="Arial"/>
        </w:rPr>
        <w:t>e</w:t>
      </w:r>
      <w:r w:rsidR="006921AC" w:rsidRPr="002B6FFD">
        <w:rPr>
          <w:rFonts w:ascii="Arial" w:hAnsi="Arial" w:cs="Arial"/>
        </w:rPr>
        <w:t>jsou</w:t>
      </w:r>
      <w:r w:rsidR="00DB0746" w:rsidRPr="002B6FFD">
        <w:rPr>
          <w:rFonts w:ascii="Arial" w:hAnsi="Arial" w:cs="Arial"/>
        </w:rPr>
        <w:t xml:space="preserve"> pro naplnění účelu této smlouvy nikterak omezen</w:t>
      </w:r>
      <w:r w:rsidR="006921AC" w:rsidRPr="002B6FFD">
        <w:rPr>
          <w:rFonts w:ascii="Arial" w:hAnsi="Arial" w:cs="Arial"/>
        </w:rPr>
        <w:t>y</w:t>
      </w:r>
      <w:r w:rsidR="00DB0746" w:rsidRPr="002B6FFD">
        <w:rPr>
          <w:rFonts w:ascii="Arial" w:hAnsi="Arial" w:cs="Arial"/>
        </w:rPr>
        <w:t>.</w:t>
      </w:r>
    </w:p>
    <w:p w:rsidR="00A765C2" w:rsidRDefault="00A765C2" w:rsidP="00A765C2">
      <w:pPr>
        <w:pStyle w:val="Odstavecseseznamem"/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</w:p>
    <w:p w:rsidR="00441675" w:rsidRDefault="00844B62" w:rsidP="00A765C2">
      <w:pPr>
        <w:pStyle w:val="Odstavecseseznamem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</w:rPr>
      </w:pPr>
      <w:r w:rsidRPr="00A765C2">
        <w:rPr>
          <w:rFonts w:ascii="Arial" w:hAnsi="Arial" w:cs="Arial"/>
        </w:rPr>
        <w:t xml:space="preserve">Lesy ČR </w:t>
      </w:r>
      <w:r w:rsidR="00DB0746" w:rsidRPr="00A765C2">
        <w:rPr>
          <w:rFonts w:ascii="Arial" w:hAnsi="Arial" w:cs="Arial"/>
        </w:rPr>
        <w:t>prohlašuj</w:t>
      </w:r>
      <w:r w:rsidRPr="00A765C2">
        <w:rPr>
          <w:rFonts w:ascii="Arial" w:hAnsi="Arial" w:cs="Arial"/>
        </w:rPr>
        <w:t>í</w:t>
      </w:r>
      <w:r w:rsidR="00DB0746" w:rsidRPr="00A765C2">
        <w:rPr>
          <w:rFonts w:ascii="Arial" w:hAnsi="Arial" w:cs="Arial"/>
        </w:rPr>
        <w:t xml:space="preserve">, že na předmětu </w:t>
      </w:r>
      <w:r w:rsidR="00353FD1" w:rsidRPr="00A765C2">
        <w:rPr>
          <w:rFonts w:ascii="Arial" w:hAnsi="Arial" w:cs="Arial"/>
        </w:rPr>
        <w:t xml:space="preserve">bezúplatného převodu </w:t>
      </w:r>
      <w:r w:rsidR="00DB0746" w:rsidRPr="00A765C2">
        <w:rPr>
          <w:rFonts w:ascii="Arial" w:hAnsi="Arial" w:cs="Arial"/>
        </w:rPr>
        <w:t xml:space="preserve">neváznou ke dni oboustranného podpisu této smlouvy žádná zástavní </w:t>
      </w:r>
      <w:r w:rsidR="000576E8" w:rsidRPr="00A765C2">
        <w:rPr>
          <w:rFonts w:ascii="Arial" w:hAnsi="Arial" w:cs="Arial"/>
        </w:rPr>
        <w:t>práva, právo</w:t>
      </w:r>
      <w:r w:rsidR="00DB0746" w:rsidRPr="00A765C2">
        <w:rPr>
          <w:rFonts w:ascii="Arial" w:hAnsi="Arial" w:cs="Arial"/>
        </w:rPr>
        <w:t xml:space="preserve"> stavby či jiná </w:t>
      </w:r>
      <w:r w:rsidR="000576E8" w:rsidRPr="00A765C2">
        <w:rPr>
          <w:rFonts w:ascii="Arial" w:hAnsi="Arial" w:cs="Arial"/>
        </w:rPr>
        <w:t>omezení (s výjimkou</w:t>
      </w:r>
      <w:r w:rsidR="00DE7C24" w:rsidRPr="00A765C2">
        <w:rPr>
          <w:rFonts w:ascii="Arial" w:hAnsi="Arial" w:cs="Arial"/>
        </w:rPr>
        <w:t xml:space="preserve"> již v katastru nemovitostí </w:t>
      </w:r>
      <w:r w:rsidR="000576E8" w:rsidRPr="00A765C2">
        <w:rPr>
          <w:rFonts w:ascii="Arial" w:hAnsi="Arial" w:cs="Arial"/>
        </w:rPr>
        <w:t>zapsaných věcných</w:t>
      </w:r>
      <w:r w:rsidR="00DE7C24" w:rsidRPr="00A765C2">
        <w:rPr>
          <w:rFonts w:ascii="Arial" w:hAnsi="Arial" w:cs="Arial"/>
        </w:rPr>
        <w:t xml:space="preserve"> břemen</w:t>
      </w:r>
      <w:r w:rsidR="00DA110B" w:rsidRPr="00A765C2">
        <w:rPr>
          <w:rFonts w:ascii="Arial" w:hAnsi="Arial" w:cs="Arial"/>
        </w:rPr>
        <w:t xml:space="preserve"> - služebností</w:t>
      </w:r>
      <w:r w:rsidR="00DE7C24" w:rsidRPr="00A765C2">
        <w:rPr>
          <w:rFonts w:ascii="Arial" w:hAnsi="Arial" w:cs="Arial"/>
        </w:rPr>
        <w:t>)</w:t>
      </w:r>
      <w:r w:rsidR="00211D8B" w:rsidRPr="00A765C2">
        <w:rPr>
          <w:rFonts w:ascii="Arial" w:hAnsi="Arial" w:cs="Arial"/>
        </w:rPr>
        <w:t>.</w:t>
      </w:r>
    </w:p>
    <w:p w:rsidR="00A765C2" w:rsidRPr="00A765C2" w:rsidRDefault="00A765C2" w:rsidP="00A765C2">
      <w:pPr>
        <w:pStyle w:val="Odstavecseseznamem"/>
        <w:rPr>
          <w:rFonts w:ascii="Arial" w:hAnsi="Arial" w:cs="Arial"/>
        </w:rPr>
      </w:pPr>
    </w:p>
    <w:p w:rsidR="00DB0746" w:rsidRDefault="007B2EE6" w:rsidP="00A765C2">
      <w:pPr>
        <w:pStyle w:val="Odstavecseseznamem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</w:rPr>
      </w:pPr>
      <w:r w:rsidRPr="00A765C2">
        <w:rPr>
          <w:rFonts w:ascii="Arial" w:hAnsi="Arial" w:cs="Arial"/>
        </w:rPr>
        <w:t xml:space="preserve">Statutární město Ostrava </w:t>
      </w:r>
      <w:r w:rsidR="00DB0746" w:rsidRPr="00A765C2">
        <w:rPr>
          <w:rFonts w:ascii="Arial" w:hAnsi="Arial" w:cs="Arial"/>
        </w:rPr>
        <w:t>prohlašuje, že byl</w:t>
      </w:r>
      <w:r w:rsidR="00954D3D" w:rsidRPr="00A765C2">
        <w:rPr>
          <w:rFonts w:ascii="Arial" w:hAnsi="Arial" w:cs="Arial"/>
        </w:rPr>
        <w:t>o</w:t>
      </w:r>
      <w:r w:rsidR="00DB0746" w:rsidRPr="00A765C2">
        <w:rPr>
          <w:rFonts w:ascii="Arial" w:hAnsi="Arial" w:cs="Arial"/>
        </w:rPr>
        <w:t xml:space="preserve"> ze strany </w:t>
      </w:r>
      <w:r w:rsidR="00844B62" w:rsidRPr="00A765C2">
        <w:rPr>
          <w:rFonts w:ascii="Arial" w:hAnsi="Arial" w:cs="Arial"/>
        </w:rPr>
        <w:t>Lesů ČR</w:t>
      </w:r>
      <w:r w:rsidR="00DB0746" w:rsidRPr="00A765C2">
        <w:rPr>
          <w:rFonts w:ascii="Arial" w:hAnsi="Arial" w:cs="Arial"/>
        </w:rPr>
        <w:t xml:space="preserve"> řádně seznámen</w:t>
      </w:r>
      <w:r w:rsidR="00954D3D" w:rsidRPr="00A765C2">
        <w:rPr>
          <w:rFonts w:ascii="Arial" w:hAnsi="Arial" w:cs="Arial"/>
        </w:rPr>
        <w:t>o</w:t>
      </w:r>
      <w:r w:rsidR="00DB0746" w:rsidRPr="00A765C2">
        <w:rPr>
          <w:rFonts w:ascii="Arial" w:hAnsi="Arial" w:cs="Arial"/>
        </w:rPr>
        <w:t xml:space="preserve"> </w:t>
      </w:r>
      <w:r w:rsidR="00A765C2">
        <w:rPr>
          <w:rFonts w:ascii="Arial" w:hAnsi="Arial" w:cs="Arial"/>
        </w:rPr>
        <w:br/>
      </w:r>
      <w:r w:rsidR="00DB0746" w:rsidRPr="00A765C2">
        <w:rPr>
          <w:rFonts w:ascii="Arial" w:hAnsi="Arial" w:cs="Arial"/>
        </w:rPr>
        <w:t xml:space="preserve">se stavem předmětu </w:t>
      </w:r>
      <w:r w:rsidR="00353FD1" w:rsidRPr="00A765C2">
        <w:rPr>
          <w:rFonts w:ascii="Arial" w:hAnsi="Arial" w:cs="Arial"/>
        </w:rPr>
        <w:t>bezúplatného převodu</w:t>
      </w:r>
      <w:r w:rsidR="005D0CE0" w:rsidRPr="00A765C2">
        <w:rPr>
          <w:rFonts w:ascii="Arial" w:hAnsi="Arial" w:cs="Arial"/>
        </w:rPr>
        <w:t>,</w:t>
      </w:r>
      <w:r w:rsidR="00A06CA7" w:rsidRPr="00A765C2">
        <w:rPr>
          <w:rFonts w:ascii="Arial" w:hAnsi="Arial" w:cs="Arial"/>
        </w:rPr>
        <w:t xml:space="preserve"> a tento je mu</w:t>
      </w:r>
      <w:r w:rsidR="00DB0746" w:rsidRPr="00A765C2">
        <w:rPr>
          <w:rFonts w:ascii="Arial" w:hAnsi="Arial" w:cs="Arial"/>
        </w:rPr>
        <w:t xml:space="preserve"> dobře znám, což níže stvrzuje svým podpisem.</w:t>
      </w:r>
    </w:p>
    <w:p w:rsidR="00A765C2" w:rsidRPr="00A765C2" w:rsidRDefault="00A765C2" w:rsidP="00A765C2">
      <w:pPr>
        <w:pStyle w:val="Odstavecseseznamem"/>
        <w:rPr>
          <w:rFonts w:ascii="Arial" w:hAnsi="Arial" w:cs="Arial"/>
        </w:rPr>
      </w:pPr>
    </w:p>
    <w:p w:rsidR="00C44823" w:rsidRDefault="00DB0746" w:rsidP="00A765C2">
      <w:pPr>
        <w:pStyle w:val="Odstavecseseznamem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</w:rPr>
      </w:pPr>
      <w:r w:rsidRPr="00A765C2">
        <w:rPr>
          <w:rFonts w:ascii="Arial" w:hAnsi="Arial" w:cs="Arial"/>
        </w:rPr>
        <w:t xml:space="preserve">Smluvní strany ujednaly, že nebezpečí škody </w:t>
      </w:r>
      <w:r w:rsidR="002638FC" w:rsidRPr="00A765C2">
        <w:rPr>
          <w:rFonts w:ascii="Arial" w:hAnsi="Arial" w:cs="Arial"/>
        </w:rPr>
        <w:t xml:space="preserve">na </w:t>
      </w:r>
      <w:r w:rsidR="007C4F3B">
        <w:rPr>
          <w:rFonts w:ascii="Arial" w:hAnsi="Arial" w:cs="Arial"/>
        </w:rPr>
        <w:t xml:space="preserve">předmětu bezúplatného </w:t>
      </w:r>
      <w:proofErr w:type="gramStart"/>
      <w:r w:rsidR="007C4F3B">
        <w:rPr>
          <w:rFonts w:ascii="Arial" w:hAnsi="Arial" w:cs="Arial"/>
        </w:rPr>
        <w:t xml:space="preserve">převodu </w:t>
      </w:r>
      <w:r w:rsidR="002638FC" w:rsidRPr="00A765C2">
        <w:rPr>
          <w:rFonts w:ascii="Arial" w:hAnsi="Arial" w:cs="Arial"/>
        </w:rPr>
        <w:t xml:space="preserve"> přechází</w:t>
      </w:r>
      <w:proofErr w:type="gramEnd"/>
      <w:r w:rsidR="002638FC" w:rsidRPr="00A765C2">
        <w:rPr>
          <w:rFonts w:ascii="Arial" w:hAnsi="Arial" w:cs="Arial"/>
        </w:rPr>
        <w:t xml:space="preserve"> na </w:t>
      </w:r>
      <w:r w:rsidR="007B2EE6" w:rsidRPr="00A765C2">
        <w:rPr>
          <w:rFonts w:ascii="Arial" w:hAnsi="Arial" w:cs="Arial"/>
        </w:rPr>
        <w:t>Statutární město Ostrav</w:t>
      </w:r>
      <w:r w:rsidR="00DA110B" w:rsidRPr="00A765C2">
        <w:rPr>
          <w:rFonts w:ascii="Arial" w:hAnsi="Arial" w:cs="Arial"/>
        </w:rPr>
        <w:t>a</w:t>
      </w:r>
      <w:r w:rsidR="000576E8" w:rsidRPr="00A765C2">
        <w:rPr>
          <w:rFonts w:ascii="Arial" w:hAnsi="Arial" w:cs="Arial"/>
          <w:i/>
        </w:rPr>
        <w:t xml:space="preserve"> ke</w:t>
      </w:r>
      <w:r w:rsidR="002638FC" w:rsidRPr="00A765C2">
        <w:rPr>
          <w:rFonts w:ascii="Arial" w:hAnsi="Arial" w:cs="Arial"/>
        </w:rPr>
        <w:t xml:space="preserve"> dni vkladu vlastnického práva dle této smlouvy do katastru nemovitostí.</w:t>
      </w:r>
    </w:p>
    <w:p w:rsidR="00A765C2" w:rsidRPr="00A765C2" w:rsidRDefault="00A765C2" w:rsidP="00A765C2">
      <w:pPr>
        <w:pStyle w:val="Odstavecseseznamem"/>
        <w:rPr>
          <w:rFonts w:ascii="Arial" w:hAnsi="Arial" w:cs="Arial"/>
        </w:rPr>
      </w:pPr>
    </w:p>
    <w:p w:rsidR="00DA110B" w:rsidRPr="00A765C2" w:rsidRDefault="00DA110B" w:rsidP="00A765C2">
      <w:pPr>
        <w:pStyle w:val="Odstavecseseznamem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</w:rPr>
      </w:pPr>
      <w:r w:rsidRPr="00A765C2">
        <w:rPr>
          <w:rFonts w:ascii="Arial" w:hAnsi="Arial" w:cs="Arial"/>
        </w:rPr>
        <w:t>Smluvní strany ujednaly, že Statutární město Ostrava ve vztahu k předmětu bezúplatného převodu a na něm umístěným místním komunikacím neomezí jejich veřejnou schůdnost a sjízdnost.</w:t>
      </w:r>
    </w:p>
    <w:p w:rsidR="00580322" w:rsidRDefault="00580322" w:rsidP="00DA110B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</w:p>
    <w:p w:rsidR="00D81794" w:rsidRPr="001A5347" w:rsidRDefault="00D81794" w:rsidP="00DA110B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81794" w:rsidRPr="002B6FFD" w:rsidRDefault="00D81794" w:rsidP="002B6FF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C1D8B">
        <w:rPr>
          <w:rFonts w:ascii="Arial" w:eastAsia="Times New Roman" w:hAnsi="Arial" w:cs="Arial"/>
          <w:b/>
          <w:bCs/>
        </w:rPr>
        <w:t>Platnost právního jednání</w:t>
      </w:r>
    </w:p>
    <w:p w:rsidR="00C44823" w:rsidRPr="00471CFB" w:rsidRDefault="00D81794" w:rsidP="00EC0384">
      <w:pPr>
        <w:pStyle w:val="Odstavecseseznamem"/>
        <w:numPr>
          <w:ilvl w:val="0"/>
          <w:numId w:val="22"/>
        </w:numPr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  <w:r w:rsidRPr="00A65BF2">
        <w:rPr>
          <w:rFonts w:ascii="Arial" w:hAnsi="Arial" w:cs="Arial"/>
        </w:rPr>
        <w:t xml:space="preserve">Lesy ČR prohlašují, že pro platnost tohoto právního jednání, tj. nakládání s pozemky ve vlastnictví státu, byl udělen </w:t>
      </w:r>
      <w:r w:rsidR="001D7AD0">
        <w:rPr>
          <w:rFonts w:ascii="Arial" w:hAnsi="Arial" w:cs="Arial"/>
        </w:rPr>
        <w:t xml:space="preserve">předchozí </w:t>
      </w:r>
      <w:r w:rsidRPr="00A65BF2">
        <w:rPr>
          <w:rFonts w:ascii="Arial" w:hAnsi="Arial" w:cs="Arial"/>
        </w:rPr>
        <w:t xml:space="preserve">souhlas zakladatele Lesů ČR, </w:t>
      </w:r>
      <w:r w:rsidR="00D80A0F">
        <w:rPr>
          <w:rFonts w:ascii="Arial" w:hAnsi="Arial" w:cs="Arial"/>
        </w:rPr>
        <w:br/>
      </w:r>
      <w:r w:rsidRPr="00A65BF2">
        <w:rPr>
          <w:rFonts w:ascii="Arial" w:hAnsi="Arial" w:cs="Arial"/>
        </w:rPr>
        <w:t xml:space="preserve">tj. Ministerstva </w:t>
      </w:r>
      <w:r w:rsidRPr="000576E8">
        <w:rPr>
          <w:rFonts w:ascii="Arial" w:hAnsi="Arial" w:cs="Arial"/>
          <w:spacing w:val="-4"/>
        </w:rPr>
        <w:t xml:space="preserve">zemědělství České republiky, k nakládání s majetkem dle § 16 odst. </w:t>
      </w:r>
      <w:r w:rsidR="00353FD1" w:rsidRPr="000576E8">
        <w:rPr>
          <w:rFonts w:ascii="Arial" w:hAnsi="Arial" w:cs="Arial"/>
          <w:spacing w:val="-4"/>
        </w:rPr>
        <w:t>8</w:t>
      </w:r>
      <w:r w:rsidRPr="000576E8">
        <w:rPr>
          <w:rFonts w:ascii="Arial" w:hAnsi="Arial" w:cs="Arial"/>
          <w:spacing w:val="-4"/>
        </w:rPr>
        <w:t xml:space="preserve"> </w:t>
      </w:r>
      <w:r w:rsidRPr="000576E8">
        <w:rPr>
          <w:rFonts w:ascii="Arial" w:hAnsi="Arial" w:cs="Arial"/>
          <w:spacing w:val="-4"/>
        </w:rPr>
        <w:lastRenderedPageBreak/>
        <w:t xml:space="preserve">zákona č. </w:t>
      </w:r>
      <w:r w:rsidR="00DD0383" w:rsidRPr="000576E8">
        <w:rPr>
          <w:rFonts w:ascii="Arial" w:hAnsi="Arial" w:cs="Arial"/>
          <w:spacing w:val="-4"/>
        </w:rPr>
        <w:t>77/1997 Sb</w:t>
      </w:r>
      <w:r w:rsidR="00DD0383">
        <w:rPr>
          <w:rFonts w:ascii="Arial" w:hAnsi="Arial" w:cs="Arial"/>
        </w:rPr>
        <w:t xml:space="preserve">., o státním podniku, </w:t>
      </w:r>
      <w:r w:rsidR="002B6FFD">
        <w:rPr>
          <w:rFonts w:ascii="Arial" w:hAnsi="Arial" w:cs="Arial"/>
        </w:rPr>
        <w:t xml:space="preserve">ve znění pozdějších předpisů, </w:t>
      </w:r>
      <w:r w:rsidR="00EC0384">
        <w:rPr>
          <w:rFonts w:ascii="Arial" w:hAnsi="Arial" w:cs="Arial"/>
        </w:rPr>
        <w:br/>
      </w:r>
      <w:r w:rsidR="00DF3260">
        <w:rPr>
          <w:rFonts w:ascii="Arial" w:hAnsi="Arial" w:cs="Arial"/>
        </w:rPr>
        <w:t>a to Statutem</w:t>
      </w:r>
      <w:r w:rsidR="008C4EA6">
        <w:rPr>
          <w:rFonts w:ascii="Arial" w:hAnsi="Arial" w:cs="Arial"/>
        </w:rPr>
        <w:t xml:space="preserve"> čj.:</w:t>
      </w:r>
      <w:r w:rsidR="00CD5637">
        <w:rPr>
          <w:rFonts w:ascii="Arial" w:hAnsi="Arial" w:cs="Arial"/>
        </w:rPr>
        <w:t>47675/2017</w:t>
      </w:r>
      <w:r w:rsidR="00D00E2A">
        <w:rPr>
          <w:rFonts w:ascii="Arial" w:hAnsi="Arial" w:cs="Arial"/>
        </w:rPr>
        <w:t xml:space="preserve">-MZE-13221  </w:t>
      </w:r>
      <w:r w:rsidR="008C4EA6">
        <w:rPr>
          <w:rFonts w:ascii="Arial" w:hAnsi="Arial" w:cs="Arial"/>
        </w:rPr>
        <w:t>ze dne</w:t>
      </w:r>
      <w:r w:rsidR="00CD5637">
        <w:rPr>
          <w:rFonts w:ascii="Arial" w:hAnsi="Arial" w:cs="Arial"/>
        </w:rPr>
        <w:t>1.9</w:t>
      </w:r>
      <w:r w:rsidR="00D00E2A">
        <w:rPr>
          <w:rFonts w:ascii="Arial" w:hAnsi="Arial" w:cs="Arial"/>
        </w:rPr>
        <w:t>.2017</w:t>
      </w:r>
      <w:r w:rsidR="00DE7C24">
        <w:rPr>
          <w:rFonts w:ascii="Arial" w:hAnsi="Arial" w:cs="Arial"/>
        </w:rPr>
        <w:t>.</w:t>
      </w:r>
    </w:p>
    <w:p w:rsidR="00EC0384" w:rsidRDefault="00EC0384" w:rsidP="000A3160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</w:p>
    <w:p w:rsidR="002638FC" w:rsidRPr="004A749E" w:rsidRDefault="000A3160" w:rsidP="000A3160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V.</w:t>
      </w:r>
    </w:p>
    <w:p w:rsidR="000A3160" w:rsidRPr="002B6FFD" w:rsidRDefault="000A3160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Vklad do katastru nemovitostí, poplatky</w:t>
      </w:r>
    </w:p>
    <w:p w:rsidR="000A3160" w:rsidRDefault="000A3160" w:rsidP="004457B6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 xml:space="preserve">Po převodu vlastnického práva k předmětu </w:t>
      </w:r>
      <w:r w:rsidR="00622DB0"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na základě </w:t>
      </w:r>
      <w:r w:rsidR="000576E8" w:rsidRPr="004A749E">
        <w:rPr>
          <w:rFonts w:ascii="Arial" w:hAnsi="Arial" w:cs="Arial"/>
        </w:rPr>
        <w:t>této smlouvy</w:t>
      </w:r>
      <w:r w:rsidRPr="004A749E">
        <w:rPr>
          <w:rFonts w:ascii="Arial" w:hAnsi="Arial" w:cs="Arial"/>
        </w:rPr>
        <w:t xml:space="preserve"> </w:t>
      </w:r>
      <w:r w:rsidR="00622DB0">
        <w:rPr>
          <w:rFonts w:ascii="Arial" w:hAnsi="Arial" w:cs="Arial"/>
        </w:rPr>
        <w:t xml:space="preserve">o bezúplatném převodu </w:t>
      </w:r>
      <w:r w:rsidRPr="004A749E">
        <w:rPr>
          <w:rFonts w:ascii="Arial" w:hAnsi="Arial" w:cs="Arial"/>
        </w:rPr>
        <w:t xml:space="preserve">se vlastníkem předmětu </w:t>
      </w:r>
      <w:r w:rsidR="00622DB0"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stane </w:t>
      </w:r>
      <w:r w:rsidR="00DA110B">
        <w:rPr>
          <w:rFonts w:ascii="Arial" w:hAnsi="Arial" w:cs="Arial"/>
        </w:rPr>
        <w:t>Statutární město Ostrava</w:t>
      </w:r>
      <w:r w:rsidR="000576E8">
        <w:rPr>
          <w:rFonts w:ascii="Arial" w:hAnsi="Arial" w:cs="Arial"/>
        </w:rPr>
        <w:t>,</w:t>
      </w:r>
      <w:r w:rsidR="000576E8" w:rsidRPr="00D00E2A">
        <w:rPr>
          <w:rFonts w:ascii="Arial" w:hAnsi="Arial" w:cs="Arial"/>
        </w:rPr>
        <w:t xml:space="preserve"> a to</w:t>
      </w:r>
      <w:r w:rsidRPr="004A749E">
        <w:rPr>
          <w:rFonts w:ascii="Arial" w:hAnsi="Arial" w:cs="Arial"/>
        </w:rPr>
        <w:t xml:space="preserve"> na základě vkladu vlastnického práva k předmětu </w:t>
      </w:r>
      <w:r w:rsidR="00622DB0"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do katastru nemovitostí.</w:t>
      </w:r>
    </w:p>
    <w:p w:rsidR="004457B6" w:rsidRDefault="004457B6" w:rsidP="004457B6">
      <w:pPr>
        <w:pStyle w:val="Odstavecseseznamem"/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</w:p>
    <w:p w:rsidR="00BA6288" w:rsidRDefault="000A3160" w:rsidP="004457B6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Návrh na vklad vlastnického práva do katastru nemovitostí podají Lesy ČR</w:t>
      </w:r>
      <w:r w:rsidR="00D35849">
        <w:rPr>
          <w:rFonts w:ascii="Arial" w:hAnsi="Arial" w:cs="Arial"/>
        </w:rPr>
        <w:t xml:space="preserve"> společně s</w:t>
      </w:r>
      <w:r w:rsidR="00DA110B">
        <w:rPr>
          <w:rFonts w:ascii="Arial" w:hAnsi="Arial" w:cs="Arial"/>
        </w:rPr>
        <w:t>e</w:t>
      </w:r>
      <w:r w:rsidR="00471CFB">
        <w:rPr>
          <w:rFonts w:ascii="Arial" w:hAnsi="Arial" w:cs="Arial"/>
        </w:rPr>
        <w:t> Statutárním městem Ostrava</w:t>
      </w:r>
      <w:r w:rsidR="000F2C75">
        <w:rPr>
          <w:rFonts w:ascii="Arial" w:hAnsi="Arial" w:cs="Arial"/>
        </w:rPr>
        <w:t>, a to do 6</w:t>
      </w:r>
      <w:r w:rsidR="00BD6FE3">
        <w:rPr>
          <w:rFonts w:ascii="Arial" w:hAnsi="Arial" w:cs="Arial"/>
        </w:rPr>
        <w:t>0 dnů ode dne účinnosti této smlouvy</w:t>
      </w:r>
      <w:r w:rsidR="00954D3D">
        <w:rPr>
          <w:rFonts w:ascii="Arial" w:hAnsi="Arial" w:cs="Arial"/>
        </w:rPr>
        <w:t>.</w:t>
      </w:r>
    </w:p>
    <w:p w:rsidR="004457B6" w:rsidRPr="004457B6" w:rsidRDefault="004457B6" w:rsidP="004457B6">
      <w:pPr>
        <w:pStyle w:val="Odstavecseseznamem"/>
        <w:ind w:left="709" w:hanging="425"/>
        <w:rPr>
          <w:rFonts w:ascii="Arial" w:hAnsi="Arial" w:cs="Arial"/>
        </w:rPr>
      </w:pPr>
    </w:p>
    <w:p w:rsidR="002B6FFD" w:rsidRDefault="003C6DAD" w:rsidP="004457B6">
      <w:pPr>
        <w:pStyle w:val="Odstavecseseznamem"/>
        <w:numPr>
          <w:ilvl w:val="0"/>
          <w:numId w:val="6"/>
        </w:numPr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  <w:r w:rsidRPr="00BA6288">
        <w:rPr>
          <w:rFonts w:ascii="Arial" w:hAnsi="Arial" w:cs="Arial"/>
        </w:rPr>
        <w:t>Poplatek spojený s návrhem na vklad vlastnického práva do katastru nemovitostí se zavazuje uhradit</w:t>
      </w:r>
      <w:r w:rsidR="00471CFB">
        <w:rPr>
          <w:rFonts w:ascii="Arial" w:hAnsi="Arial" w:cs="Arial"/>
        </w:rPr>
        <w:t xml:space="preserve"> Statuární město Ostrava.</w:t>
      </w:r>
    </w:p>
    <w:p w:rsidR="00EC0384" w:rsidRPr="00DE7C24" w:rsidRDefault="00EC0384" w:rsidP="004457B6">
      <w:pPr>
        <w:pStyle w:val="Odstavecseseznamem"/>
        <w:tabs>
          <w:tab w:val="left" w:pos="3828"/>
        </w:tabs>
        <w:spacing w:after="0"/>
        <w:ind w:left="284"/>
        <w:jc w:val="both"/>
        <w:rPr>
          <w:rFonts w:ascii="Arial" w:hAnsi="Arial" w:cs="Arial"/>
        </w:rPr>
      </w:pPr>
    </w:p>
    <w:p w:rsidR="0009565F" w:rsidRPr="00441675" w:rsidRDefault="0009565F" w:rsidP="0009565F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41675">
        <w:rPr>
          <w:rFonts w:ascii="Arial" w:hAnsi="Arial" w:cs="Arial"/>
          <w:b/>
        </w:rPr>
        <w:t xml:space="preserve">VI. </w:t>
      </w:r>
    </w:p>
    <w:p w:rsidR="0009565F" w:rsidRPr="002B6FFD" w:rsidRDefault="0009565F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41675">
        <w:rPr>
          <w:rFonts w:ascii="Arial" w:hAnsi="Arial" w:cs="Arial"/>
          <w:b/>
        </w:rPr>
        <w:t xml:space="preserve">Vrácení </w:t>
      </w:r>
      <w:r w:rsidR="00622DB0">
        <w:rPr>
          <w:rFonts w:ascii="Arial" w:hAnsi="Arial" w:cs="Arial"/>
          <w:b/>
        </w:rPr>
        <w:t>předmětu bezúplatného převodu</w:t>
      </w:r>
    </w:p>
    <w:p w:rsidR="0009565F" w:rsidRDefault="004223FA" w:rsidP="00B87E0B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  <w:r w:rsidRPr="00441675">
        <w:rPr>
          <w:rFonts w:ascii="Arial" w:hAnsi="Arial" w:cs="Arial"/>
        </w:rPr>
        <w:t>Lesy ČR jsou</w:t>
      </w:r>
      <w:r w:rsidR="0009565F" w:rsidRPr="00441675">
        <w:rPr>
          <w:rFonts w:ascii="Arial" w:hAnsi="Arial" w:cs="Arial"/>
        </w:rPr>
        <w:t xml:space="preserve"> oprávněn</w:t>
      </w:r>
      <w:r w:rsidRPr="00441675">
        <w:rPr>
          <w:rFonts w:ascii="Arial" w:hAnsi="Arial" w:cs="Arial"/>
        </w:rPr>
        <w:t>y</w:t>
      </w:r>
      <w:r w:rsidR="0009565F" w:rsidRPr="00441675">
        <w:rPr>
          <w:rFonts w:ascii="Arial" w:hAnsi="Arial" w:cs="Arial"/>
        </w:rPr>
        <w:t xml:space="preserve"> požadovat vrácení </w:t>
      </w:r>
      <w:r w:rsidR="00622DB0">
        <w:rPr>
          <w:rFonts w:ascii="Arial" w:hAnsi="Arial" w:cs="Arial"/>
        </w:rPr>
        <w:t>předmětu bezúplatného převodu</w:t>
      </w:r>
      <w:r w:rsidR="0009565F" w:rsidRPr="00441675">
        <w:rPr>
          <w:rFonts w:ascii="Arial" w:hAnsi="Arial" w:cs="Arial"/>
        </w:rPr>
        <w:t xml:space="preserve"> v případech a za podmínek stanove</w:t>
      </w:r>
      <w:r w:rsidRPr="00441675">
        <w:rPr>
          <w:rFonts w:ascii="Arial" w:hAnsi="Arial" w:cs="Arial"/>
        </w:rPr>
        <w:t>ných občanským zákoníkem</w:t>
      </w:r>
      <w:r w:rsidR="002B6FFD">
        <w:rPr>
          <w:rFonts w:ascii="Arial" w:hAnsi="Arial" w:cs="Arial"/>
        </w:rPr>
        <w:t>, ve znění pozdějších předpisů</w:t>
      </w:r>
      <w:r w:rsidRPr="00441675">
        <w:rPr>
          <w:rFonts w:ascii="Arial" w:hAnsi="Arial" w:cs="Arial"/>
        </w:rPr>
        <w:t>.</w:t>
      </w:r>
    </w:p>
    <w:p w:rsidR="00B87E0B" w:rsidRDefault="00B87E0B" w:rsidP="00B87E0B">
      <w:pPr>
        <w:pStyle w:val="Odstavecseseznamem"/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</w:p>
    <w:p w:rsidR="001E6C30" w:rsidRPr="00DE7C24" w:rsidRDefault="004223FA" w:rsidP="00B87E0B">
      <w:pPr>
        <w:pStyle w:val="Odstavecseseznamem"/>
        <w:numPr>
          <w:ilvl w:val="0"/>
          <w:numId w:val="7"/>
        </w:numPr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Lesy ČR jsou dále oprávněny požadovat vrácení </w:t>
      </w:r>
      <w:r w:rsidR="00622DB0">
        <w:rPr>
          <w:rFonts w:ascii="Arial" w:hAnsi="Arial" w:cs="Arial"/>
        </w:rPr>
        <w:t xml:space="preserve">předmětu bezúplatného převodu </w:t>
      </w:r>
      <w:r w:rsidR="00B87E0B">
        <w:rPr>
          <w:rFonts w:ascii="Arial" w:hAnsi="Arial" w:cs="Arial"/>
        </w:rPr>
        <w:br/>
      </w:r>
      <w:r w:rsidR="00622DB0">
        <w:rPr>
          <w:rFonts w:ascii="Arial" w:hAnsi="Arial" w:cs="Arial"/>
        </w:rPr>
        <w:t>či</w:t>
      </w:r>
      <w:r w:rsidRPr="00211D8B">
        <w:rPr>
          <w:rFonts w:ascii="Arial" w:hAnsi="Arial" w:cs="Arial"/>
        </w:rPr>
        <w:t xml:space="preserve"> jeho části v</w:t>
      </w:r>
      <w:r w:rsidR="00BA6288">
        <w:rPr>
          <w:rFonts w:ascii="Arial" w:hAnsi="Arial" w:cs="Arial"/>
        </w:rPr>
        <w:t> </w:t>
      </w:r>
      <w:r w:rsidRPr="00211D8B">
        <w:rPr>
          <w:rFonts w:ascii="Arial" w:hAnsi="Arial" w:cs="Arial"/>
        </w:rPr>
        <w:t>případě</w:t>
      </w:r>
      <w:r w:rsidR="00BA6288">
        <w:rPr>
          <w:rFonts w:ascii="Arial" w:hAnsi="Arial" w:cs="Arial"/>
        </w:rPr>
        <w:t>,</w:t>
      </w:r>
      <w:r w:rsidRPr="00211D8B">
        <w:rPr>
          <w:rFonts w:ascii="Arial" w:hAnsi="Arial" w:cs="Arial"/>
        </w:rPr>
        <w:t xml:space="preserve"> že</w:t>
      </w:r>
      <w:r w:rsidR="00BA6288">
        <w:rPr>
          <w:rFonts w:ascii="Arial" w:hAnsi="Arial" w:cs="Arial"/>
        </w:rPr>
        <w:t xml:space="preserve"> se ukáže, že předmět </w:t>
      </w:r>
      <w:r w:rsidR="00831947">
        <w:rPr>
          <w:rFonts w:ascii="Arial" w:hAnsi="Arial" w:cs="Arial"/>
        </w:rPr>
        <w:t xml:space="preserve">bezúplatného </w:t>
      </w:r>
      <w:r w:rsidR="00BA6288">
        <w:rPr>
          <w:rFonts w:ascii="Arial" w:hAnsi="Arial" w:cs="Arial"/>
        </w:rPr>
        <w:t>převodu nesplňuje podmínky pro bezúplatný převod dle § 16 odst. 8 zákona č. 77/1997 Sb., o státním podniku</w:t>
      </w:r>
      <w:r w:rsidR="002B6FFD">
        <w:rPr>
          <w:rFonts w:ascii="Arial" w:hAnsi="Arial" w:cs="Arial"/>
        </w:rPr>
        <w:t>, ve znění pozdějších předpisů</w:t>
      </w:r>
      <w:r w:rsidR="00D20F70">
        <w:rPr>
          <w:rFonts w:ascii="Arial" w:hAnsi="Arial" w:cs="Arial"/>
        </w:rPr>
        <w:t>.</w:t>
      </w:r>
    </w:p>
    <w:p w:rsidR="00B87E0B" w:rsidRDefault="00B87E0B" w:rsidP="002B6FFD">
      <w:pPr>
        <w:tabs>
          <w:tab w:val="left" w:pos="3828"/>
        </w:tabs>
        <w:spacing w:after="0"/>
        <w:ind w:left="284" w:hanging="284"/>
        <w:jc w:val="center"/>
        <w:rPr>
          <w:rFonts w:ascii="Arial" w:hAnsi="Arial" w:cs="Arial"/>
          <w:b/>
        </w:rPr>
      </w:pPr>
    </w:p>
    <w:p w:rsidR="001E6C30" w:rsidRDefault="00AD3774" w:rsidP="002B6FFD">
      <w:pPr>
        <w:tabs>
          <w:tab w:val="left" w:pos="3828"/>
        </w:tabs>
        <w:spacing w:after="0"/>
        <w:ind w:left="284" w:hanging="284"/>
        <w:jc w:val="center"/>
        <w:rPr>
          <w:rFonts w:ascii="Arial" w:hAnsi="Arial" w:cs="Arial"/>
          <w:b/>
        </w:rPr>
      </w:pPr>
      <w:r w:rsidRPr="00AD3774">
        <w:rPr>
          <w:rFonts w:ascii="Arial" w:hAnsi="Arial" w:cs="Arial"/>
          <w:b/>
        </w:rPr>
        <w:t>VI</w:t>
      </w:r>
      <w:r w:rsidR="00C44823">
        <w:rPr>
          <w:rFonts w:ascii="Arial" w:hAnsi="Arial" w:cs="Arial"/>
          <w:b/>
        </w:rPr>
        <w:t>I</w:t>
      </w:r>
      <w:r w:rsidRPr="00AD3774">
        <w:rPr>
          <w:rFonts w:ascii="Arial" w:hAnsi="Arial" w:cs="Arial"/>
          <w:b/>
        </w:rPr>
        <w:t>.</w:t>
      </w:r>
    </w:p>
    <w:p w:rsidR="00AD3774" w:rsidRPr="002B6FFD" w:rsidRDefault="000E4EC2" w:rsidP="002B6FFD">
      <w:pPr>
        <w:tabs>
          <w:tab w:val="left" w:pos="3828"/>
        </w:tabs>
        <w:spacing w:after="0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ujednání</w:t>
      </w:r>
    </w:p>
    <w:p w:rsidR="00DA110B" w:rsidRPr="00B87E0B" w:rsidRDefault="0060476A" w:rsidP="0060476A">
      <w:pPr>
        <w:pStyle w:val="Odstavecseseznamem"/>
        <w:numPr>
          <w:ilvl w:val="0"/>
          <w:numId w:val="23"/>
        </w:numPr>
        <w:tabs>
          <w:tab w:val="left" w:pos="3828"/>
        </w:tabs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Pokud se prohlášení Statutárního města Ostrava, uvedené v čl. II bod 6 této smlouvy ukáže jako nepravdivé nebo p</w:t>
      </w:r>
      <w:r w:rsidR="00DA110B" w:rsidRPr="00B87E0B">
        <w:rPr>
          <w:rFonts w:ascii="Arial" w:hAnsi="Arial" w:cs="Arial"/>
        </w:rPr>
        <w:t xml:space="preserve">oruší-li Statutární město Ostrava čl. III. bod 5 této smlouvy, jsou Lesy ČR oprávněny od této smlouvy odstoupit. Odstoupení od smlouvy ze strany Lesů ČR není důvodem pro uplatnění jakýchkoliv sankcí proti Lesům ČR. V případě odstoupení od této smlouvy jsou smluvní strany povinny vrátit si navzájem vše, co ze zaniklé smlouvy plní. </w:t>
      </w:r>
      <w:r w:rsidR="00DA110B" w:rsidRPr="000F2C75">
        <w:rPr>
          <w:rFonts w:ascii="Arial" w:hAnsi="Arial" w:cs="Arial"/>
        </w:rPr>
        <w:t xml:space="preserve">Účinky </w:t>
      </w:r>
      <w:r w:rsidR="000F2C75">
        <w:rPr>
          <w:rFonts w:ascii="Arial" w:hAnsi="Arial" w:cs="Arial"/>
        </w:rPr>
        <w:t xml:space="preserve">doručení </w:t>
      </w:r>
      <w:r w:rsidR="00DA110B" w:rsidRPr="000F2C75">
        <w:rPr>
          <w:rFonts w:ascii="Arial" w:hAnsi="Arial" w:cs="Arial"/>
        </w:rPr>
        <w:t>odstoupení nastávají dnem následujícím po dni doručení písemného oznámení o odstoupení druhé strany.</w:t>
      </w:r>
    </w:p>
    <w:p w:rsidR="00C44823" w:rsidRDefault="00C44823" w:rsidP="002B6FFD">
      <w:pPr>
        <w:tabs>
          <w:tab w:val="left" w:pos="3828"/>
        </w:tabs>
        <w:spacing w:after="0"/>
        <w:rPr>
          <w:rFonts w:ascii="Arial" w:hAnsi="Arial" w:cs="Arial"/>
          <w:b/>
          <w:color w:val="FF0000"/>
        </w:rPr>
      </w:pPr>
    </w:p>
    <w:p w:rsidR="007461CA" w:rsidRPr="00D35849" w:rsidRDefault="00EC0384" w:rsidP="002A0A98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2A0A98" w:rsidRPr="00D35849">
        <w:rPr>
          <w:rFonts w:ascii="Arial" w:hAnsi="Arial" w:cs="Arial"/>
          <w:b/>
        </w:rPr>
        <w:t>.</w:t>
      </w:r>
    </w:p>
    <w:p w:rsidR="002A0A98" w:rsidRPr="00D35849" w:rsidRDefault="002A0A98" w:rsidP="002B6FFD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  <w:b/>
        </w:rPr>
      </w:pPr>
      <w:proofErr w:type="spellStart"/>
      <w:r w:rsidRPr="00D35849">
        <w:rPr>
          <w:rFonts w:ascii="Arial" w:hAnsi="Arial" w:cs="Arial"/>
          <w:b/>
        </w:rPr>
        <w:t>Criminal</w:t>
      </w:r>
      <w:proofErr w:type="spellEnd"/>
      <w:r w:rsidRPr="00D35849">
        <w:rPr>
          <w:rFonts w:ascii="Arial" w:hAnsi="Arial" w:cs="Arial"/>
          <w:b/>
        </w:rPr>
        <w:t xml:space="preserve"> </w:t>
      </w:r>
      <w:proofErr w:type="spellStart"/>
      <w:r w:rsidRPr="00D35849">
        <w:rPr>
          <w:rFonts w:ascii="Arial" w:hAnsi="Arial" w:cs="Arial"/>
          <w:b/>
        </w:rPr>
        <w:t>compliance</w:t>
      </w:r>
      <w:proofErr w:type="spellEnd"/>
      <w:r w:rsidRPr="00D35849">
        <w:rPr>
          <w:rFonts w:ascii="Arial" w:hAnsi="Arial" w:cs="Arial"/>
          <w:b/>
        </w:rPr>
        <w:t xml:space="preserve"> doložka</w:t>
      </w:r>
    </w:p>
    <w:p w:rsidR="002A0A98" w:rsidRDefault="002A0A98" w:rsidP="00B87E0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88" w:lineRule="auto"/>
        <w:ind w:left="709" w:hanging="425"/>
        <w:jc w:val="both"/>
        <w:rPr>
          <w:rFonts w:ascii="Arial" w:hAnsi="Arial" w:cs="Arial"/>
        </w:rPr>
      </w:pPr>
      <w:r w:rsidRPr="00D35849">
        <w:rPr>
          <w:rFonts w:ascii="Arial" w:hAnsi="Arial" w:cs="Arial"/>
        </w:rPr>
        <w:t>Smluvní strany níže svým podpisem stvrzují,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476A" w:rsidRPr="00D35849" w:rsidRDefault="0060476A" w:rsidP="0060476A">
      <w:pPr>
        <w:overflowPunct w:val="0"/>
        <w:autoSpaceDE w:val="0"/>
        <w:autoSpaceDN w:val="0"/>
        <w:adjustRightInd w:val="0"/>
        <w:spacing w:after="0" w:line="288" w:lineRule="auto"/>
        <w:ind w:left="709"/>
        <w:jc w:val="both"/>
        <w:rPr>
          <w:rFonts w:ascii="Arial" w:hAnsi="Arial" w:cs="Arial"/>
        </w:rPr>
      </w:pPr>
    </w:p>
    <w:p w:rsidR="002A0A98" w:rsidRDefault="002A0A98" w:rsidP="000F2C75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88" w:lineRule="auto"/>
        <w:ind w:left="709" w:hanging="426"/>
        <w:jc w:val="both"/>
        <w:rPr>
          <w:rFonts w:ascii="Arial" w:hAnsi="Arial" w:cs="Arial"/>
        </w:rPr>
      </w:pPr>
      <w:r w:rsidRPr="00D35849">
        <w:rPr>
          <w:rFonts w:ascii="Arial" w:hAnsi="Arial" w:cs="Arial"/>
        </w:rPr>
        <w:t xml:space="preserve">Smluvní strany se dále zavazují vždy jednat tak a přijmout taková opatření, </w:t>
      </w:r>
      <w:r w:rsidR="000F2C75">
        <w:rPr>
          <w:rFonts w:ascii="Arial" w:hAnsi="Arial" w:cs="Arial"/>
        </w:rPr>
        <w:br/>
      </w:r>
      <w:r w:rsidRPr="00D35849">
        <w:rPr>
          <w:rFonts w:ascii="Arial" w:hAnsi="Arial" w:cs="Arial"/>
        </w:rPr>
        <w:t xml:space="preserve">aby nedošlo ke vzniku důvodného podezření na spáchání trestného činu </w:t>
      </w:r>
      <w:r w:rsidR="000F2C75">
        <w:rPr>
          <w:rFonts w:ascii="Arial" w:hAnsi="Arial" w:cs="Arial"/>
        </w:rPr>
        <w:br/>
      </w:r>
      <w:r w:rsidRPr="00D35849">
        <w:rPr>
          <w:rFonts w:ascii="Arial" w:hAnsi="Arial" w:cs="Arial"/>
        </w:rPr>
        <w:t xml:space="preserve">či k samotnému jeho spáchání (včetně formy účastenství), tj. jednat tak, aby kterékoli </w:t>
      </w:r>
      <w:r w:rsidRPr="00D35849">
        <w:rPr>
          <w:rFonts w:ascii="Arial" w:hAnsi="Arial" w:cs="Arial"/>
        </w:rPr>
        <w:lastRenderedPageBreak/>
        <w:t xml:space="preserve">ze smluvních stran nemohla být přičtena odpovědnost podle zákona č. 418/2011 Sb., o trestní odpovědnosti právnických osob a řízení proti nim, </w:t>
      </w:r>
      <w:r w:rsidR="00BD6FE3">
        <w:rPr>
          <w:rFonts w:ascii="Arial" w:hAnsi="Arial" w:cs="Arial"/>
        </w:rPr>
        <w:t xml:space="preserve">ve znění pozdějších předpisů, </w:t>
      </w:r>
      <w:r w:rsidRPr="00D35849">
        <w:rPr>
          <w:rFonts w:ascii="Arial" w:hAnsi="Arial" w:cs="Arial"/>
        </w:rPr>
        <w:t xml:space="preserve">nebo nevznikla trestní odpovědnost fyzických osob (včetně zaměstnanců) podle </w:t>
      </w:r>
      <w:r w:rsidR="0030643F">
        <w:rPr>
          <w:rFonts w:ascii="Arial" w:hAnsi="Arial" w:cs="Arial"/>
        </w:rPr>
        <w:t xml:space="preserve">zákona č. 40/2009 Sb., </w:t>
      </w:r>
      <w:r w:rsidRPr="00D35849">
        <w:rPr>
          <w:rFonts w:ascii="Arial" w:hAnsi="Arial" w:cs="Arial"/>
        </w:rPr>
        <w:t>trestní zákoník,</w:t>
      </w:r>
      <w:r w:rsidR="0030643F">
        <w:rPr>
          <w:rFonts w:ascii="Arial" w:hAnsi="Arial" w:cs="Arial"/>
        </w:rPr>
        <w:t xml:space="preserve"> ve znění pozdějších předpisů,</w:t>
      </w:r>
      <w:r w:rsidRPr="00D35849">
        <w:rPr>
          <w:rFonts w:ascii="Arial" w:hAnsi="Arial" w:cs="Arial"/>
        </w:rPr>
        <w:t xml:space="preserve"> </w:t>
      </w:r>
      <w:r w:rsidR="00390AF7" w:rsidRPr="00D35849">
        <w:rPr>
          <w:rFonts w:ascii="Arial" w:hAnsi="Arial" w:cs="Arial"/>
        </w:rPr>
        <w:t>případně</w:t>
      </w:r>
      <w:r w:rsidR="00390AF7">
        <w:rPr>
          <w:rFonts w:ascii="Arial" w:hAnsi="Arial" w:cs="Arial"/>
        </w:rPr>
        <w:t xml:space="preserve"> aby</w:t>
      </w:r>
      <w:r w:rsidRPr="00D35849">
        <w:rPr>
          <w:rFonts w:ascii="Arial" w:hAnsi="Arial" w:cs="Arial"/>
        </w:rPr>
        <w:t xml:space="preserve"> nebylo zahájeno trestní stíhání pro</w:t>
      </w:r>
      <w:r w:rsidR="004242ED">
        <w:rPr>
          <w:rFonts w:ascii="Arial" w:hAnsi="Arial" w:cs="Arial"/>
        </w:rPr>
        <w:t>ti kterékoli ze smluvních stran</w:t>
      </w:r>
      <w:r w:rsidRPr="00D35849">
        <w:rPr>
          <w:rFonts w:ascii="Arial" w:hAnsi="Arial" w:cs="Arial"/>
        </w:rPr>
        <w:t xml:space="preserve"> včetně jejích zaměstnanců podle platných právních předpisů. </w:t>
      </w:r>
    </w:p>
    <w:p w:rsidR="00621EC4" w:rsidRPr="00D35849" w:rsidRDefault="00621EC4" w:rsidP="00621EC4">
      <w:pPr>
        <w:overflowPunct w:val="0"/>
        <w:autoSpaceDE w:val="0"/>
        <w:autoSpaceDN w:val="0"/>
        <w:adjustRightInd w:val="0"/>
        <w:spacing w:after="0" w:line="288" w:lineRule="auto"/>
        <w:ind w:left="426"/>
        <w:jc w:val="both"/>
        <w:rPr>
          <w:rFonts w:ascii="Arial" w:hAnsi="Arial" w:cs="Arial"/>
        </w:rPr>
      </w:pPr>
    </w:p>
    <w:p w:rsidR="002A0A98" w:rsidRDefault="00831947" w:rsidP="000F2C75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88" w:lineRule="auto"/>
        <w:ind w:left="709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Ostrava </w:t>
      </w:r>
      <w:r w:rsidR="002A0A98" w:rsidRPr="00D35849">
        <w:rPr>
          <w:rFonts w:ascii="Arial" w:hAnsi="Arial" w:cs="Arial"/>
        </w:rPr>
        <w:t xml:space="preserve">prohlašuje, že se seznámila se zásadami, hodnotami a cíli </w:t>
      </w:r>
      <w:proofErr w:type="spellStart"/>
      <w:r w:rsidR="002A0A98" w:rsidRPr="00D35849">
        <w:rPr>
          <w:rFonts w:ascii="Arial" w:hAnsi="Arial" w:cs="Arial"/>
        </w:rPr>
        <w:t>Criminal</w:t>
      </w:r>
      <w:proofErr w:type="spellEnd"/>
      <w:r w:rsidR="002A0A98" w:rsidRPr="00D35849">
        <w:rPr>
          <w:rFonts w:ascii="Arial" w:hAnsi="Arial" w:cs="Arial"/>
        </w:rPr>
        <w:t xml:space="preserve"> </w:t>
      </w:r>
      <w:proofErr w:type="spellStart"/>
      <w:r w:rsidR="002A0A98" w:rsidRPr="00D35849">
        <w:rPr>
          <w:rFonts w:ascii="Arial" w:hAnsi="Arial" w:cs="Arial"/>
        </w:rPr>
        <w:t>compliance</w:t>
      </w:r>
      <w:proofErr w:type="spellEnd"/>
      <w:r w:rsidR="002A0A98" w:rsidRPr="00D35849">
        <w:rPr>
          <w:rFonts w:ascii="Arial" w:hAnsi="Arial" w:cs="Arial"/>
        </w:rPr>
        <w:t xml:space="preserve"> programu Lesů České republiky, s.</w:t>
      </w:r>
      <w:r w:rsidR="004242ED">
        <w:rPr>
          <w:rFonts w:ascii="Arial" w:hAnsi="Arial" w:cs="Arial"/>
        </w:rPr>
        <w:t xml:space="preserve"> </w:t>
      </w:r>
      <w:r w:rsidR="002A0A98" w:rsidRPr="00D35849">
        <w:rPr>
          <w:rFonts w:ascii="Arial" w:hAnsi="Arial" w:cs="Arial"/>
        </w:rPr>
        <w:t xml:space="preserve">p. (viz www.lesycr.cz), (dále jen „CCP LČR“), zejména s Kodexem CCP LČR, Protikorupčním programem LČR </w:t>
      </w:r>
      <w:r w:rsidR="000F2C75">
        <w:rPr>
          <w:rFonts w:ascii="Arial" w:hAnsi="Arial" w:cs="Arial"/>
        </w:rPr>
        <w:br/>
      </w:r>
      <w:r w:rsidR="002A0A98" w:rsidRPr="00D35849">
        <w:rPr>
          <w:rFonts w:ascii="Arial" w:hAnsi="Arial" w:cs="Arial"/>
        </w:rPr>
        <w:t xml:space="preserve">a Etickým kodexem zaměstnanců LČR, </w:t>
      </w:r>
      <w:r w:rsidR="002A0A98" w:rsidRPr="00D35849">
        <w:rPr>
          <w:rFonts w:ascii="Arial" w:hAnsi="Arial" w:cs="Arial"/>
          <w:bCs/>
        </w:rPr>
        <w:t xml:space="preserve">včetně všech jejich příloh. Druhá smluvní strana se při plnění této Smlouvy </w:t>
      </w:r>
      <w:r w:rsidR="002A0A98" w:rsidRPr="00D35849">
        <w:rPr>
          <w:rFonts w:ascii="Arial" w:hAnsi="Arial" w:cs="Arial"/>
        </w:rPr>
        <w:t xml:space="preserve">zavazuje po celou dobu jejího trvání dodržovat zásady a hodnoty CCP LČR, pokud to jejich povaha umožňuje. </w:t>
      </w:r>
    </w:p>
    <w:p w:rsidR="00621EC4" w:rsidRDefault="00621EC4" w:rsidP="00621EC4">
      <w:pPr>
        <w:overflowPunct w:val="0"/>
        <w:autoSpaceDE w:val="0"/>
        <w:autoSpaceDN w:val="0"/>
        <w:adjustRightInd w:val="0"/>
        <w:spacing w:after="0" w:line="288" w:lineRule="auto"/>
        <w:ind w:left="426"/>
        <w:jc w:val="both"/>
        <w:rPr>
          <w:rFonts w:ascii="Arial" w:hAnsi="Arial" w:cs="Arial"/>
        </w:rPr>
      </w:pPr>
    </w:p>
    <w:p w:rsidR="002A0A98" w:rsidRPr="00621EC4" w:rsidRDefault="002A0A98" w:rsidP="003C50A8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288" w:lineRule="auto"/>
        <w:ind w:left="709" w:hanging="426"/>
        <w:jc w:val="both"/>
        <w:rPr>
          <w:rFonts w:ascii="Arial" w:hAnsi="Arial" w:cs="Arial"/>
        </w:rPr>
      </w:pPr>
      <w:r w:rsidRPr="00621EC4">
        <w:rPr>
          <w:rFonts w:ascii="Arial" w:hAnsi="Arial" w:cs="Arial"/>
        </w:rPr>
        <w:t xml:space="preserve"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</w:t>
      </w:r>
      <w:r w:rsidR="0085233D">
        <w:rPr>
          <w:rFonts w:ascii="Arial" w:hAnsi="Arial" w:cs="Arial"/>
        </w:rPr>
        <w:br/>
      </w:r>
      <w:r w:rsidRPr="00621EC4">
        <w:rPr>
          <w:rFonts w:ascii="Arial" w:hAnsi="Arial" w:cs="Arial"/>
        </w:rPr>
        <w:t xml:space="preserve">se zásadami vyjádřenými v tomto článku. </w:t>
      </w:r>
    </w:p>
    <w:p w:rsidR="002B6FFD" w:rsidRPr="00DE7C24" w:rsidRDefault="002B6FFD" w:rsidP="00DE7C24">
      <w:pPr>
        <w:tabs>
          <w:tab w:val="left" w:pos="3828"/>
        </w:tabs>
        <w:spacing w:after="0"/>
        <w:rPr>
          <w:rFonts w:ascii="Arial" w:hAnsi="Arial" w:cs="Arial"/>
        </w:rPr>
      </w:pPr>
    </w:p>
    <w:p w:rsidR="0009565F" w:rsidRPr="00441675" w:rsidRDefault="00EC0384" w:rsidP="0009565F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44823">
        <w:rPr>
          <w:rFonts w:ascii="Arial" w:hAnsi="Arial" w:cs="Arial"/>
          <w:b/>
        </w:rPr>
        <w:t>X</w:t>
      </w:r>
      <w:r w:rsidR="0009565F" w:rsidRPr="00441675">
        <w:rPr>
          <w:rFonts w:ascii="Arial" w:hAnsi="Arial" w:cs="Arial"/>
          <w:b/>
        </w:rPr>
        <w:t>.</w:t>
      </w:r>
    </w:p>
    <w:p w:rsidR="00611B04" w:rsidRPr="002B6FFD" w:rsidRDefault="0009565F" w:rsidP="002B6FFD">
      <w:pPr>
        <w:tabs>
          <w:tab w:val="left" w:pos="3828"/>
        </w:tabs>
        <w:spacing w:after="0"/>
        <w:jc w:val="center"/>
        <w:rPr>
          <w:rFonts w:ascii="Arial" w:hAnsi="Arial" w:cs="Arial"/>
          <w:b/>
        </w:rPr>
      </w:pPr>
      <w:r w:rsidRPr="00441675">
        <w:rPr>
          <w:rFonts w:ascii="Arial" w:hAnsi="Arial" w:cs="Arial"/>
          <w:b/>
        </w:rPr>
        <w:t>Závěrečná ustanovení</w:t>
      </w:r>
    </w:p>
    <w:p w:rsidR="00D16282" w:rsidRDefault="00D16282" w:rsidP="003C50A8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709" w:hanging="426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Pokud není v této smlouvě ujednáno jinak, řídí se vztahy mezi smluvními stranami příslušnými obecně platnými právními předpisy, zejména </w:t>
      </w:r>
      <w:r w:rsidR="00BD6FE3">
        <w:rPr>
          <w:rFonts w:ascii="Arial" w:hAnsi="Arial" w:cs="Arial"/>
        </w:rPr>
        <w:t>zákonem č. 89/2012 Sb</w:t>
      </w:r>
      <w:r w:rsidR="0015556A">
        <w:rPr>
          <w:rFonts w:ascii="Arial" w:hAnsi="Arial" w:cs="Arial"/>
        </w:rPr>
        <w:t>.,</w:t>
      </w:r>
      <w:r w:rsidR="00BD6FE3">
        <w:rPr>
          <w:rFonts w:ascii="Arial" w:hAnsi="Arial" w:cs="Arial"/>
        </w:rPr>
        <w:t xml:space="preserve"> </w:t>
      </w:r>
      <w:r w:rsidRPr="00211D8B">
        <w:rPr>
          <w:rFonts w:ascii="Arial" w:hAnsi="Arial" w:cs="Arial"/>
        </w:rPr>
        <w:t>občanský zákoník</w:t>
      </w:r>
      <w:r w:rsidR="00BD6FE3">
        <w:rPr>
          <w:rFonts w:ascii="Arial" w:hAnsi="Arial" w:cs="Arial"/>
        </w:rPr>
        <w:t>, ve znění pozdějších předpisů</w:t>
      </w:r>
      <w:r w:rsidRPr="00211D8B">
        <w:rPr>
          <w:rFonts w:ascii="Arial" w:hAnsi="Arial" w:cs="Arial"/>
        </w:rPr>
        <w:t>.</w:t>
      </w:r>
    </w:p>
    <w:p w:rsidR="0085233D" w:rsidRDefault="0085233D" w:rsidP="003C50A8">
      <w:pPr>
        <w:pStyle w:val="Odstavecseseznamem"/>
        <w:tabs>
          <w:tab w:val="left" w:pos="3828"/>
        </w:tabs>
        <w:spacing w:after="0"/>
        <w:ind w:left="709"/>
        <w:jc w:val="both"/>
        <w:rPr>
          <w:rFonts w:ascii="Arial" w:hAnsi="Arial" w:cs="Arial"/>
        </w:rPr>
      </w:pPr>
    </w:p>
    <w:p w:rsidR="00D16282" w:rsidRDefault="00D16282" w:rsidP="003C50A8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709" w:hanging="426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V případě změny identifikačních údajů smluvních stran se tyto zavazují vzájemně </w:t>
      </w:r>
      <w:r w:rsidR="001401A4" w:rsidRPr="00211D8B">
        <w:rPr>
          <w:rFonts w:ascii="Arial" w:hAnsi="Arial" w:cs="Arial"/>
        </w:rPr>
        <w:t xml:space="preserve">se </w:t>
      </w:r>
      <w:r w:rsidR="0085233D">
        <w:rPr>
          <w:rFonts w:ascii="Arial" w:hAnsi="Arial" w:cs="Arial"/>
        </w:rPr>
        <w:br/>
      </w:r>
      <w:r w:rsidR="001401A4" w:rsidRPr="00211D8B">
        <w:rPr>
          <w:rFonts w:ascii="Arial" w:hAnsi="Arial" w:cs="Arial"/>
        </w:rPr>
        <w:t>o této</w:t>
      </w:r>
      <w:r w:rsidRPr="00211D8B">
        <w:rPr>
          <w:rFonts w:ascii="Arial" w:hAnsi="Arial" w:cs="Arial"/>
        </w:rPr>
        <w:t xml:space="preserve"> skutečnosti bez zbytečného odkladu písemně informovat.</w:t>
      </w:r>
    </w:p>
    <w:p w:rsidR="0085233D" w:rsidRPr="0085233D" w:rsidRDefault="0085233D" w:rsidP="003C50A8">
      <w:pPr>
        <w:tabs>
          <w:tab w:val="left" w:pos="3828"/>
        </w:tabs>
        <w:spacing w:after="0"/>
        <w:ind w:left="709" w:hanging="426"/>
        <w:jc w:val="both"/>
        <w:rPr>
          <w:rFonts w:ascii="Arial" w:hAnsi="Arial" w:cs="Arial"/>
        </w:rPr>
      </w:pPr>
    </w:p>
    <w:p w:rsidR="00D16282" w:rsidRDefault="00D16282" w:rsidP="003C50A8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709" w:hanging="426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Tuto smlouvu lze měnit a doplňovat pouze písemnými, vzestupně číslovanými dodatky, podepsanými oběma smluvními stranami.</w:t>
      </w:r>
    </w:p>
    <w:p w:rsidR="0085233D" w:rsidRDefault="0085233D" w:rsidP="003C50A8">
      <w:pPr>
        <w:pStyle w:val="Odstavecseseznamem"/>
        <w:tabs>
          <w:tab w:val="left" w:pos="3828"/>
        </w:tabs>
        <w:spacing w:after="0"/>
        <w:ind w:left="709" w:hanging="426"/>
        <w:jc w:val="both"/>
        <w:rPr>
          <w:rFonts w:ascii="Arial" w:hAnsi="Arial" w:cs="Arial"/>
        </w:rPr>
      </w:pPr>
    </w:p>
    <w:p w:rsidR="00BD0948" w:rsidRPr="0085233D" w:rsidRDefault="00BD0948" w:rsidP="003C50A8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709" w:hanging="426"/>
        <w:jc w:val="both"/>
        <w:rPr>
          <w:rFonts w:ascii="Arial" w:hAnsi="Arial" w:cs="Arial"/>
        </w:rPr>
      </w:pPr>
      <w:r w:rsidRPr="0098369B">
        <w:rPr>
          <w:rFonts w:ascii="Arial" w:hAnsi="Arial" w:cs="Arial"/>
          <w:iCs/>
        </w:rPr>
        <w:t>Tato smlouva nabývá platnosti dnem jejího uzavření, tj. dnem jejího podpisu poslední smluvní stranou.</w:t>
      </w:r>
    </w:p>
    <w:p w:rsidR="0085233D" w:rsidRPr="0085233D" w:rsidRDefault="0085233D" w:rsidP="003C50A8">
      <w:pPr>
        <w:pStyle w:val="Odstavecseseznamem"/>
        <w:ind w:left="709" w:hanging="426"/>
        <w:rPr>
          <w:rFonts w:ascii="Arial" w:hAnsi="Arial" w:cs="Arial"/>
        </w:rPr>
      </w:pPr>
    </w:p>
    <w:p w:rsidR="00BD0948" w:rsidRPr="0085233D" w:rsidRDefault="00BD0948" w:rsidP="003C50A8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709" w:hanging="426"/>
        <w:jc w:val="both"/>
        <w:rPr>
          <w:rFonts w:ascii="Arial" w:hAnsi="Arial" w:cs="Arial"/>
        </w:rPr>
      </w:pPr>
      <w:r w:rsidRPr="003129FE">
        <w:rPr>
          <w:rFonts w:ascii="Arial" w:hAnsi="Arial" w:cs="Arial"/>
          <w:iCs/>
        </w:rPr>
        <w:t xml:space="preserve">Tato smlouva nabývá účinnosti dnem jejího uveřejnění v registru smluv v souladu </w:t>
      </w:r>
      <w:r w:rsidR="00D80A0F">
        <w:rPr>
          <w:rFonts w:ascii="Arial" w:hAnsi="Arial" w:cs="Arial"/>
          <w:iCs/>
        </w:rPr>
        <w:br/>
      </w:r>
      <w:r w:rsidRPr="003129FE">
        <w:rPr>
          <w:rFonts w:ascii="Arial" w:hAnsi="Arial" w:cs="Arial"/>
          <w:iCs/>
        </w:rPr>
        <w:t>s § 6 zákona č. 340/2015 Sb., zákon o registru smluv, ve znění pozdějších předpisů (zákon o registru smluv).</w:t>
      </w:r>
    </w:p>
    <w:p w:rsidR="0085233D" w:rsidRPr="0085233D" w:rsidRDefault="0085233D" w:rsidP="0085233D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BD0948" w:rsidRPr="003C50A8" w:rsidRDefault="00BD0948" w:rsidP="003C50A8">
      <w:pPr>
        <w:pStyle w:val="Odstavecseseznamem"/>
        <w:numPr>
          <w:ilvl w:val="0"/>
          <w:numId w:val="9"/>
        </w:numPr>
        <w:tabs>
          <w:tab w:val="left" w:pos="3828"/>
        </w:tabs>
        <w:spacing w:after="0"/>
        <w:ind w:left="709" w:hanging="426"/>
        <w:jc w:val="both"/>
        <w:rPr>
          <w:rFonts w:ascii="Arial" w:hAnsi="Arial" w:cs="Arial"/>
        </w:rPr>
      </w:pPr>
      <w:r w:rsidRPr="003129FE">
        <w:rPr>
          <w:rFonts w:ascii="Arial" w:hAnsi="Arial" w:cs="Arial"/>
          <w:iCs/>
        </w:rPr>
        <w:t>Smluvní strany se dohod</w:t>
      </w:r>
      <w:r w:rsidR="003129FE" w:rsidRPr="003129FE">
        <w:rPr>
          <w:rFonts w:ascii="Arial" w:hAnsi="Arial" w:cs="Arial"/>
          <w:iCs/>
        </w:rPr>
        <w:t xml:space="preserve">ly, že tato smlouva bude </w:t>
      </w:r>
      <w:r w:rsidRPr="003129FE">
        <w:rPr>
          <w:rFonts w:ascii="Arial" w:hAnsi="Arial" w:cs="Arial"/>
          <w:iCs/>
        </w:rPr>
        <w:t>Lesy ČR zveřejněna v registru smluv nejpozději do 10 pracovních dnů ode dne uzavření této smlouvy. Lesy ČR se zavazuje do 10 pracovních dnů od okamžiku zveřejnění této smlouvy dle uvedeného</w:t>
      </w:r>
      <w:r w:rsidR="003129FE" w:rsidRPr="003129FE">
        <w:rPr>
          <w:rFonts w:ascii="Arial" w:hAnsi="Arial" w:cs="Arial"/>
          <w:iCs/>
        </w:rPr>
        <w:t xml:space="preserve"> zákona informovat </w:t>
      </w:r>
      <w:r w:rsidR="00EA7E59">
        <w:rPr>
          <w:rFonts w:ascii="Arial" w:hAnsi="Arial" w:cs="Arial"/>
          <w:iCs/>
        </w:rPr>
        <w:t>Statutární město Ostrava</w:t>
      </w:r>
      <w:r w:rsidRPr="003129FE">
        <w:rPr>
          <w:rFonts w:ascii="Arial" w:hAnsi="Arial" w:cs="Arial"/>
          <w:iCs/>
        </w:rPr>
        <w:t xml:space="preserve"> o tomto zveřejnění, a to zasláním kopie potvrzení o zveřejnění smlouvy v registru smluv, které obdržel od správce tohoto registru.</w:t>
      </w:r>
    </w:p>
    <w:p w:rsidR="003C50A8" w:rsidRPr="003C50A8" w:rsidRDefault="003C50A8" w:rsidP="003C50A8">
      <w:pPr>
        <w:pStyle w:val="Zkladntext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:rsidR="006B78EA" w:rsidRPr="0085233D" w:rsidRDefault="006B78EA" w:rsidP="0085233D">
      <w:pPr>
        <w:pStyle w:val="Zkladntext"/>
        <w:numPr>
          <w:ilvl w:val="0"/>
          <w:numId w:val="9"/>
        </w:numPr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7705DD">
        <w:rPr>
          <w:rFonts w:ascii="Arial" w:hAnsi="Arial"/>
          <w:sz w:val="22"/>
          <w:szCs w:val="22"/>
        </w:rPr>
        <w:lastRenderedPageBreak/>
        <w:t>Smluvní strany smlouvy prohlašují, že se její obsah shoduje s vážnými a svobodnými</w:t>
      </w:r>
      <w:r w:rsidR="007705DD" w:rsidRPr="007705DD">
        <w:rPr>
          <w:rFonts w:ascii="Arial" w:hAnsi="Arial"/>
          <w:sz w:val="22"/>
          <w:szCs w:val="22"/>
        </w:rPr>
        <w:t xml:space="preserve"> p</w:t>
      </w:r>
      <w:r w:rsidRPr="007705DD">
        <w:rPr>
          <w:rFonts w:ascii="Arial" w:hAnsi="Arial"/>
          <w:sz w:val="22"/>
          <w:szCs w:val="22"/>
        </w:rPr>
        <w:t>rojevy vůle a nebyla uzavřena v tísni a za nápadně nevýhodných podmínek.</w:t>
      </w:r>
    </w:p>
    <w:p w:rsidR="0085233D" w:rsidRPr="007705DD" w:rsidRDefault="0085233D" w:rsidP="0085233D">
      <w:pPr>
        <w:pStyle w:val="Zkladntext"/>
        <w:spacing w:line="276" w:lineRule="auto"/>
        <w:ind w:left="709" w:hanging="425"/>
        <w:rPr>
          <w:rFonts w:ascii="Arial" w:hAnsi="Arial" w:cs="Arial"/>
          <w:sz w:val="22"/>
          <w:szCs w:val="22"/>
        </w:rPr>
      </w:pPr>
    </w:p>
    <w:p w:rsidR="00B46257" w:rsidRPr="0085233D" w:rsidRDefault="001F107A" w:rsidP="0085233D">
      <w:pPr>
        <w:pStyle w:val="Zkladntext"/>
        <w:numPr>
          <w:ilvl w:val="0"/>
          <w:numId w:val="9"/>
        </w:numPr>
        <w:tabs>
          <w:tab w:val="left" w:pos="3828"/>
        </w:tabs>
        <w:spacing w:line="276" w:lineRule="auto"/>
        <w:ind w:left="709" w:hanging="425"/>
        <w:rPr>
          <w:rFonts w:ascii="Arial" w:hAnsi="Arial"/>
        </w:rPr>
      </w:pPr>
      <w:r w:rsidRPr="007705DD">
        <w:rPr>
          <w:rFonts w:ascii="Arial" w:hAnsi="Arial" w:cs="Arial"/>
          <w:sz w:val="22"/>
          <w:szCs w:val="22"/>
        </w:rPr>
        <w:t>Tato smlouva je vyhotovena ve čtyřech vyhotoveních s plat</w:t>
      </w:r>
      <w:r w:rsidR="007705DD" w:rsidRPr="007705DD">
        <w:rPr>
          <w:rFonts w:ascii="Arial" w:hAnsi="Arial" w:cs="Arial"/>
          <w:sz w:val="22"/>
          <w:szCs w:val="22"/>
        </w:rPr>
        <w:t xml:space="preserve">ností originálu, z nichž </w:t>
      </w:r>
      <w:r w:rsidR="00BA4705" w:rsidRPr="007705DD">
        <w:rPr>
          <w:rFonts w:ascii="Arial" w:hAnsi="Arial" w:cs="Arial"/>
          <w:sz w:val="22"/>
          <w:szCs w:val="22"/>
        </w:rPr>
        <w:t>jedno vyhotovení</w:t>
      </w:r>
      <w:r w:rsidR="00955745">
        <w:rPr>
          <w:rFonts w:ascii="Arial" w:hAnsi="Arial" w:cs="Arial"/>
          <w:sz w:val="22"/>
          <w:szCs w:val="22"/>
        </w:rPr>
        <w:t xml:space="preserve"> je určeno pro potřeby Lesy ČR, </w:t>
      </w:r>
      <w:r w:rsidRPr="007705DD">
        <w:rPr>
          <w:rFonts w:ascii="Arial" w:hAnsi="Arial" w:cs="Arial"/>
          <w:sz w:val="22"/>
          <w:szCs w:val="22"/>
        </w:rPr>
        <w:t xml:space="preserve">dvě vyhotovení jsou určena </w:t>
      </w:r>
      <w:r w:rsidR="0085233D">
        <w:rPr>
          <w:rFonts w:ascii="Arial" w:hAnsi="Arial" w:cs="Arial"/>
          <w:sz w:val="22"/>
          <w:szCs w:val="22"/>
        </w:rPr>
        <w:br/>
      </w:r>
      <w:r w:rsidRPr="003129FE">
        <w:rPr>
          <w:rFonts w:ascii="Arial" w:hAnsi="Arial" w:cs="Arial"/>
          <w:sz w:val="22"/>
          <w:szCs w:val="22"/>
        </w:rPr>
        <w:t xml:space="preserve">pro </w:t>
      </w:r>
      <w:r w:rsidR="00DA110B">
        <w:rPr>
          <w:rFonts w:ascii="Arial" w:hAnsi="Arial" w:cs="Arial"/>
          <w:sz w:val="22"/>
          <w:szCs w:val="22"/>
        </w:rPr>
        <w:t xml:space="preserve">Statutární město Ostrava </w:t>
      </w:r>
      <w:r w:rsidRPr="007705DD">
        <w:rPr>
          <w:rFonts w:ascii="Arial" w:hAnsi="Arial" w:cs="Arial"/>
          <w:sz w:val="22"/>
          <w:szCs w:val="22"/>
        </w:rPr>
        <w:t>a jedno vyhotovení je určeno p</w:t>
      </w:r>
      <w:r w:rsidR="00B46257">
        <w:rPr>
          <w:rFonts w:ascii="Arial" w:hAnsi="Arial" w:cs="Arial"/>
          <w:sz w:val="22"/>
          <w:szCs w:val="22"/>
        </w:rPr>
        <w:t>ro potřeby katastrálního úřadu.</w:t>
      </w:r>
    </w:p>
    <w:p w:rsidR="0085233D" w:rsidRPr="00B46257" w:rsidRDefault="0085233D" w:rsidP="0085233D">
      <w:pPr>
        <w:pStyle w:val="Zkladntext"/>
        <w:tabs>
          <w:tab w:val="left" w:pos="3828"/>
        </w:tabs>
        <w:spacing w:line="276" w:lineRule="auto"/>
        <w:ind w:left="709" w:hanging="425"/>
        <w:rPr>
          <w:rFonts w:ascii="Arial" w:hAnsi="Arial"/>
        </w:rPr>
      </w:pPr>
    </w:p>
    <w:p w:rsidR="00B46257" w:rsidRDefault="00D16282" w:rsidP="0085233D">
      <w:pPr>
        <w:pStyle w:val="Zkladntext"/>
        <w:numPr>
          <w:ilvl w:val="0"/>
          <w:numId w:val="9"/>
        </w:numPr>
        <w:tabs>
          <w:tab w:val="left" w:pos="284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  <w:r w:rsidRPr="0085233D">
        <w:rPr>
          <w:rFonts w:ascii="Arial" w:hAnsi="Arial" w:cs="Arial"/>
          <w:sz w:val="22"/>
          <w:szCs w:val="22"/>
        </w:rPr>
        <w:t xml:space="preserve">Smluvní strany prohlašují, že si tuto smlouvu přečetly a na důkaz správnosti </w:t>
      </w:r>
      <w:r w:rsidR="0085233D">
        <w:rPr>
          <w:rFonts w:ascii="Arial" w:hAnsi="Arial" w:cs="Arial"/>
          <w:sz w:val="22"/>
          <w:szCs w:val="22"/>
        </w:rPr>
        <w:br/>
      </w:r>
      <w:r w:rsidRPr="0085233D">
        <w:rPr>
          <w:rFonts w:ascii="Arial" w:hAnsi="Arial" w:cs="Arial"/>
          <w:sz w:val="22"/>
          <w:szCs w:val="22"/>
        </w:rPr>
        <w:t>a</w:t>
      </w:r>
      <w:r w:rsidR="00B46257" w:rsidRPr="0085233D">
        <w:rPr>
          <w:rFonts w:ascii="Arial" w:hAnsi="Arial" w:cs="Arial"/>
          <w:sz w:val="22"/>
          <w:szCs w:val="22"/>
        </w:rPr>
        <w:t xml:space="preserve"> </w:t>
      </w:r>
      <w:r w:rsidRPr="0085233D">
        <w:rPr>
          <w:rFonts w:ascii="Arial" w:hAnsi="Arial" w:cs="Arial"/>
          <w:sz w:val="22"/>
          <w:szCs w:val="22"/>
        </w:rPr>
        <w:t>souhlasu připojují prosty omylu své vlastnoruční podpisy.</w:t>
      </w:r>
    </w:p>
    <w:p w:rsidR="0085233D" w:rsidRDefault="0085233D" w:rsidP="0085233D">
      <w:pPr>
        <w:pStyle w:val="Zkladntext"/>
        <w:tabs>
          <w:tab w:val="left" w:pos="284"/>
        </w:tabs>
        <w:spacing w:line="276" w:lineRule="auto"/>
        <w:ind w:left="709" w:hanging="425"/>
        <w:rPr>
          <w:rFonts w:ascii="Arial" w:hAnsi="Arial" w:cs="Arial"/>
          <w:sz w:val="22"/>
          <w:szCs w:val="22"/>
        </w:rPr>
      </w:pPr>
    </w:p>
    <w:p w:rsidR="00B46257" w:rsidRPr="00B46257" w:rsidRDefault="0085233D" w:rsidP="0085233D">
      <w:pPr>
        <w:pStyle w:val="Zkladntext"/>
        <w:numPr>
          <w:ilvl w:val="0"/>
          <w:numId w:val="9"/>
        </w:numPr>
        <w:tabs>
          <w:tab w:val="left" w:pos="284"/>
        </w:tabs>
        <w:spacing w:line="276" w:lineRule="auto"/>
        <w:ind w:left="709" w:hanging="42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46257" w:rsidRPr="00B46257">
        <w:rPr>
          <w:rFonts w:ascii="Arial" w:hAnsi="Arial" w:cs="Arial"/>
          <w:sz w:val="22"/>
          <w:szCs w:val="22"/>
        </w:rPr>
        <w:t xml:space="preserve">oložka platnosti právního jednání dle § 41 zákona č. 128/2000 Sb., o obcích (obecní </w:t>
      </w:r>
      <w:r w:rsidR="00B46257">
        <w:rPr>
          <w:rFonts w:ascii="Arial" w:hAnsi="Arial" w:cs="Arial"/>
          <w:sz w:val="22"/>
          <w:szCs w:val="22"/>
        </w:rPr>
        <w:t xml:space="preserve"> </w:t>
      </w:r>
    </w:p>
    <w:p w:rsidR="00B46257" w:rsidRPr="00B46257" w:rsidRDefault="00B46257" w:rsidP="0085233D">
      <w:pPr>
        <w:pStyle w:val="Zkladntext"/>
        <w:tabs>
          <w:tab w:val="left" w:pos="284"/>
        </w:tabs>
        <w:spacing w:line="276" w:lineRule="auto"/>
        <w:ind w:left="709" w:hanging="425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5233D">
        <w:rPr>
          <w:rFonts w:ascii="Arial" w:hAnsi="Arial" w:cs="Arial"/>
          <w:sz w:val="22"/>
          <w:szCs w:val="22"/>
        </w:rPr>
        <w:tab/>
      </w:r>
      <w:r w:rsidRPr="00B46257">
        <w:rPr>
          <w:rFonts w:ascii="Arial" w:hAnsi="Arial" w:cs="Arial"/>
          <w:sz w:val="22"/>
          <w:szCs w:val="22"/>
        </w:rPr>
        <w:t>zřízení), ve znění pozdějších předpisů:</w:t>
      </w:r>
    </w:p>
    <w:p w:rsidR="00B46257" w:rsidRPr="00B46257" w:rsidRDefault="00B46257" w:rsidP="0085233D">
      <w:pPr>
        <w:pStyle w:val="Zkladntext"/>
        <w:tabs>
          <w:tab w:val="left" w:pos="284"/>
        </w:tabs>
        <w:spacing w:line="276" w:lineRule="auto"/>
        <w:ind w:left="709"/>
        <w:rPr>
          <w:rFonts w:ascii="Arial" w:hAnsi="Arial"/>
          <w:sz w:val="22"/>
          <w:szCs w:val="22"/>
        </w:rPr>
      </w:pPr>
      <w:r w:rsidRPr="00B46257">
        <w:rPr>
          <w:rFonts w:ascii="Arial" w:hAnsi="Arial" w:cs="Arial"/>
          <w:sz w:val="22"/>
          <w:szCs w:val="22"/>
        </w:rPr>
        <w:t xml:space="preserve">O </w:t>
      </w:r>
      <w:r w:rsidR="004958C5">
        <w:rPr>
          <w:rFonts w:ascii="Arial" w:hAnsi="Arial" w:cs="Arial"/>
          <w:sz w:val="22"/>
          <w:szCs w:val="22"/>
        </w:rPr>
        <w:t xml:space="preserve">bezúplatném nabytí předmětu bezúplatného převodu a o </w:t>
      </w:r>
      <w:r w:rsidRPr="00B46257">
        <w:rPr>
          <w:rFonts w:ascii="Arial" w:hAnsi="Arial" w:cs="Arial"/>
          <w:sz w:val="22"/>
          <w:szCs w:val="22"/>
        </w:rPr>
        <w:t xml:space="preserve">uzavření této </w:t>
      </w:r>
      <w:r w:rsidR="00622B73">
        <w:rPr>
          <w:rFonts w:ascii="Arial" w:hAnsi="Arial" w:cs="Arial"/>
          <w:sz w:val="22"/>
          <w:szCs w:val="22"/>
        </w:rPr>
        <w:t>smlouvy</w:t>
      </w:r>
      <w:r w:rsidRPr="00B46257">
        <w:rPr>
          <w:rFonts w:ascii="Arial" w:hAnsi="Arial" w:cs="Arial"/>
          <w:sz w:val="22"/>
          <w:szCs w:val="22"/>
        </w:rPr>
        <w:t xml:space="preserve"> </w:t>
      </w:r>
      <w:r w:rsidR="003C50A8">
        <w:rPr>
          <w:rFonts w:ascii="Arial" w:hAnsi="Arial" w:cs="Arial"/>
          <w:sz w:val="22"/>
          <w:szCs w:val="22"/>
        </w:rPr>
        <w:br/>
      </w:r>
      <w:r w:rsidRPr="00B46257">
        <w:rPr>
          <w:rFonts w:ascii="Arial" w:hAnsi="Arial" w:cs="Arial"/>
          <w:sz w:val="22"/>
          <w:szCs w:val="22"/>
        </w:rPr>
        <w:t xml:space="preserve">na straně </w:t>
      </w:r>
      <w:r w:rsidR="0085233D">
        <w:rPr>
          <w:rFonts w:ascii="Arial" w:hAnsi="Arial" w:cs="Arial"/>
          <w:sz w:val="22"/>
          <w:szCs w:val="22"/>
        </w:rPr>
        <w:t>Statutárního města Ostrava</w:t>
      </w:r>
      <w:r w:rsidRPr="00B46257">
        <w:rPr>
          <w:rFonts w:ascii="Arial" w:hAnsi="Arial" w:cs="Arial"/>
          <w:sz w:val="22"/>
          <w:szCs w:val="22"/>
        </w:rPr>
        <w:t xml:space="preserve"> rozhodl</w:t>
      </w:r>
      <w:r w:rsidR="0085233D">
        <w:rPr>
          <w:rFonts w:ascii="Arial" w:hAnsi="Arial" w:cs="Arial"/>
          <w:sz w:val="22"/>
          <w:szCs w:val="22"/>
        </w:rPr>
        <w:t>o zastupitelstvo</w:t>
      </w:r>
      <w:r w:rsidRPr="00B46257">
        <w:rPr>
          <w:rFonts w:ascii="Arial" w:hAnsi="Arial" w:cs="Arial"/>
          <w:sz w:val="22"/>
          <w:szCs w:val="22"/>
        </w:rPr>
        <w:t xml:space="preserve"> města usnesením č. …………………………. </w:t>
      </w:r>
      <w:proofErr w:type="gramStart"/>
      <w:r w:rsidRPr="00B46257">
        <w:rPr>
          <w:rFonts w:ascii="Arial" w:hAnsi="Arial" w:cs="Arial"/>
          <w:sz w:val="22"/>
          <w:szCs w:val="22"/>
        </w:rPr>
        <w:t>ze</w:t>
      </w:r>
      <w:proofErr w:type="gramEnd"/>
      <w:r w:rsidRPr="00B46257">
        <w:rPr>
          <w:rFonts w:ascii="Arial" w:hAnsi="Arial" w:cs="Arial"/>
          <w:sz w:val="22"/>
          <w:szCs w:val="22"/>
        </w:rPr>
        <w:t xml:space="preserve"> dne …………….</w:t>
      </w:r>
    </w:p>
    <w:p w:rsidR="00D16282" w:rsidRDefault="00D16282" w:rsidP="006B78EA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85233D" w:rsidRDefault="0085233D" w:rsidP="006B78EA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85233D" w:rsidRDefault="0085233D" w:rsidP="006B78EA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15556A" w:rsidRDefault="0015556A" w:rsidP="006B78EA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15556A" w:rsidRDefault="0015556A" w:rsidP="006B78EA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15556A" w:rsidRDefault="0015556A" w:rsidP="006B78EA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15556A" w:rsidRDefault="0015556A" w:rsidP="006B78EA">
      <w:pPr>
        <w:tabs>
          <w:tab w:val="left" w:pos="3828"/>
        </w:tabs>
        <w:spacing w:after="0"/>
        <w:jc w:val="both"/>
        <w:rPr>
          <w:rFonts w:ascii="Arial" w:hAnsi="Arial" w:cs="Arial"/>
        </w:rPr>
      </w:pPr>
    </w:p>
    <w:p w:rsidR="006F11B3" w:rsidRPr="00804CD1" w:rsidRDefault="006F11B3" w:rsidP="007A5BB6">
      <w:pPr>
        <w:tabs>
          <w:tab w:val="left" w:pos="4253"/>
        </w:tabs>
        <w:spacing w:after="0"/>
        <w:rPr>
          <w:rFonts w:ascii="Arial" w:hAnsi="Arial" w:cs="Arial"/>
        </w:rPr>
      </w:pPr>
      <w:r w:rsidRPr="00804CD1">
        <w:rPr>
          <w:rFonts w:ascii="Arial" w:hAnsi="Arial" w:cs="Arial"/>
        </w:rPr>
        <w:t>První smluvní strana:</w:t>
      </w:r>
      <w:r w:rsidRPr="00804CD1">
        <w:rPr>
          <w:rFonts w:ascii="Arial" w:hAnsi="Arial" w:cs="Arial"/>
        </w:rPr>
        <w:tab/>
      </w:r>
      <w:r w:rsidR="003A343F">
        <w:rPr>
          <w:rFonts w:ascii="Arial" w:hAnsi="Arial" w:cs="Arial"/>
        </w:rPr>
        <w:t xml:space="preserve">           </w:t>
      </w:r>
      <w:r w:rsidR="00804CD1">
        <w:rPr>
          <w:rFonts w:ascii="Arial" w:hAnsi="Arial" w:cs="Arial"/>
        </w:rPr>
        <w:t>Dr</w:t>
      </w:r>
      <w:r w:rsidRPr="00804CD1">
        <w:rPr>
          <w:rFonts w:ascii="Arial" w:hAnsi="Arial" w:cs="Arial"/>
        </w:rPr>
        <w:t>uhá smluvní strana:</w:t>
      </w:r>
    </w:p>
    <w:p w:rsidR="00D16282" w:rsidRPr="00804CD1" w:rsidRDefault="006F11B3" w:rsidP="007A5BB6">
      <w:pPr>
        <w:tabs>
          <w:tab w:val="left" w:pos="4253"/>
        </w:tabs>
        <w:spacing w:after="0"/>
        <w:rPr>
          <w:rFonts w:ascii="Arial" w:hAnsi="Arial" w:cs="Arial"/>
        </w:rPr>
      </w:pPr>
      <w:r w:rsidRPr="00804CD1">
        <w:rPr>
          <w:rFonts w:ascii="Arial" w:hAnsi="Arial" w:cs="Arial"/>
        </w:rPr>
        <w:t>V</w:t>
      </w:r>
      <w:r w:rsidR="00215157">
        <w:rPr>
          <w:rFonts w:ascii="Arial" w:hAnsi="Arial" w:cs="Arial"/>
        </w:rPr>
        <w:t>e Frýdku -</w:t>
      </w:r>
      <w:r w:rsidR="0098369B">
        <w:rPr>
          <w:rFonts w:ascii="Arial" w:hAnsi="Arial" w:cs="Arial"/>
        </w:rPr>
        <w:t>Místku</w:t>
      </w:r>
      <w:r w:rsidRPr="00804CD1">
        <w:rPr>
          <w:rFonts w:ascii="Arial" w:hAnsi="Arial" w:cs="Arial"/>
        </w:rPr>
        <w:t xml:space="preserve">  dne………………</w:t>
      </w:r>
      <w:r w:rsidR="007A5BB6">
        <w:rPr>
          <w:rFonts w:ascii="Arial" w:hAnsi="Arial" w:cs="Arial"/>
        </w:rPr>
        <w:t xml:space="preserve">            </w:t>
      </w:r>
      <w:r w:rsidR="003A343F">
        <w:rPr>
          <w:rFonts w:ascii="Arial" w:hAnsi="Arial" w:cs="Arial"/>
        </w:rPr>
        <w:t xml:space="preserve">     </w:t>
      </w:r>
      <w:r w:rsidR="00A54258">
        <w:rPr>
          <w:rFonts w:ascii="Arial" w:hAnsi="Arial" w:cs="Arial"/>
        </w:rPr>
        <w:t xml:space="preserve"> </w:t>
      </w:r>
      <w:r w:rsidR="00682CC3">
        <w:rPr>
          <w:rFonts w:ascii="Arial" w:hAnsi="Arial" w:cs="Arial"/>
        </w:rPr>
        <w:t xml:space="preserve">  </w:t>
      </w:r>
      <w:r w:rsidR="00215157">
        <w:rPr>
          <w:rFonts w:ascii="Arial" w:hAnsi="Arial" w:cs="Arial"/>
        </w:rPr>
        <w:t xml:space="preserve"> </w:t>
      </w:r>
      <w:r w:rsidR="00682CC3">
        <w:rPr>
          <w:rFonts w:ascii="Arial" w:hAnsi="Arial" w:cs="Arial"/>
        </w:rPr>
        <w:t xml:space="preserve"> </w:t>
      </w:r>
      <w:r w:rsidR="00804CD1">
        <w:rPr>
          <w:rFonts w:ascii="Arial" w:hAnsi="Arial" w:cs="Arial"/>
        </w:rPr>
        <w:t>V</w:t>
      </w:r>
      <w:r w:rsidR="001C736E">
        <w:rPr>
          <w:rFonts w:ascii="Arial" w:hAnsi="Arial" w:cs="Arial"/>
        </w:rPr>
        <w:t> </w:t>
      </w:r>
      <w:r w:rsidR="00D24069">
        <w:rPr>
          <w:rFonts w:ascii="Arial" w:hAnsi="Arial" w:cs="Arial"/>
        </w:rPr>
        <w:t>Ostravě</w:t>
      </w:r>
      <w:r w:rsidR="001C736E">
        <w:rPr>
          <w:rFonts w:ascii="Arial" w:hAnsi="Arial" w:cs="Arial"/>
        </w:rPr>
        <w:t xml:space="preserve"> </w:t>
      </w:r>
      <w:r w:rsidRPr="00804CD1">
        <w:rPr>
          <w:rFonts w:ascii="Arial" w:hAnsi="Arial" w:cs="Arial"/>
        </w:rPr>
        <w:t>dne……………………</w:t>
      </w:r>
    </w:p>
    <w:p w:rsidR="006F11B3" w:rsidRPr="00804CD1" w:rsidRDefault="006F11B3" w:rsidP="00D16282">
      <w:pPr>
        <w:tabs>
          <w:tab w:val="left" w:pos="3828"/>
        </w:tabs>
        <w:spacing w:after="0"/>
        <w:rPr>
          <w:rFonts w:ascii="Arial" w:hAnsi="Arial" w:cs="Arial"/>
        </w:rPr>
      </w:pPr>
    </w:p>
    <w:p w:rsidR="006F11B3" w:rsidRDefault="006F11B3" w:rsidP="00D16282">
      <w:pPr>
        <w:tabs>
          <w:tab w:val="left" w:pos="3828"/>
        </w:tabs>
        <w:spacing w:after="0"/>
      </w:pPr>
    </w:p>
    <w:p w:rsidR="00476F25" w:rsidRDefault="00476F25" w:rsidP="00D16282">
      <w:pPr>
        <w:tabs>
          <w:tab w:val="left" w:pos="3828"/>
        </w:tabs>
        <w:spacing w:after="0"/>
      </w:pPr>
    </w:p>
    <w:p w:rsidR="00955745" w:rsidRDefault="00955745" w:rsidP="00D16282">
      <w:pPr>
        <w:tabs>
          <w:tab w:val="left" w:pos="3828"/>
        </w:tabs>
        <w:spacing w:after="0"/>
      </w:pPr>
    </w:p>
    <w:p w:rsidR="00955745" w:rsidRDefault="00955745" w:rsidP="00D16282">
      <w:pPr>
        <w:tabs>
          <w:tab w:val="left" w:pos="3828"/>
        </w:tabs>
        <w:spacing w:after="0"/>
      </w:pPr>
    </w:p>
    <w:p w:rsidR="00955745" w:rsidRDefault="00955745" w:rsidP="00D16282">
      <w:pPr>
        <w:tabs>
          <w:tab w:val="left" w:pos="3828"/>
        </w:tabs>
        <w:spacing w:after="0"/>
      </w:pPr>
    </w:p>
    <w:p w:rsidR="00716F66" w:rsidRDefault="00716F66" w:rsidP="00D16282">
      <w:pPr>
        <w:tabs>
          <w:tab w:val="left" w:pos="3828"/>
        </w:tabs>
        <w:spacing w:after="0"/>
      </w:pPr>
      <w:bookmarkStart w:id="2" w:name="_GoBack"/>
      <w:bookmarkEnd w:id="2"/>
    </w:p>
    <w:p w:rsidR="006F11B3" w:rsidRPr="00662845" w:rsidRDefault="006F11B3" w:rsidP="006F11B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662845">
        <w:rPr>
          <w:rFonts w:ascii="Arial" w:hAnsi="Arial" w:cs="Arial"/>
          <w:sz w:val="22"/>
          <w:szCs w:val="22"/>
        </w:rPr>
        <w:t>-----------------------------------------</w:t>
      </w:r>
      <w:r w:rsidR="003A343F">
        <w:rPr>
          <w:rFonts w:ascii="Arial" w:hAnsi="Arial" w:cs="Arial"/>
          <w:sz w:val="22"/>
          <w:szCs w:val="22"/>
        </w:rPr>
        <w:t>----------</w:t>
      </w:r>
      <w:r w:rsidRPr="00662845">
        <w:rPr>
          <w:rFonts w:ascii="Arial" w:hAnsi="Arial" w:cs="Arial"/>
          <w:sz w:val="22"/>
          <w:szCs w:val="22"/>
        </w:rPr>
        <w:t xml:space="preserve">                    ------------------------------------------</w:t>
      </w:r>
    </w:p>
    <w:p w:rsidR="006F11B3" w:rsidRPr="00682CC3" w:rsidRDefault="006F11B3" w:rsidP="006F11B3">
      <w:pPr>
        <w:pStyle w:val="Zhlav"/>
        <w:tabs>
          <w:tab w:val="clear" w:pos="4536"/>
          <w:tab w:val="clear" w:pos="9072"/>
          <w:tab w:val="left" w:pos="4253"/>
        </w:tabs>
        <w:jc w:val="both"/>
        <w:rPr>
          <w:rFonts w:ascii="Arial" w:hAnsi="Arial" w:cs="Arial"/>
          <w:b/>
          <w:sz w:val="22"/>
          <w:szCs w:val="22"/>
        </w:rPr>
      </w:pPr>
      <w:r w:rsidRPr="00682CC3">
        <w:rPr>
          <w:rFonts w:ascii="Arial" w:hAnsi="Arial" w:cs="Arial"/>
          <w:b/>
          <w:sz w:val="22"/>
          <w:szCs w:val="22"/>
        </w:rPr>
        <w:t xml:space="preserve">Lesy České republiky, </w:t>
      </w:r>
      <w:proofErr w:type="gramStart"/>
      <w:r w:rsidRPr="00682CC3">
        <w:rPr>
          <w:rFonts w:ascii="Arial" w:hAnsi="Arial" w:cs="Arial"/>
          <w:b/>
          <w:sz w:val="22"/>
          <w:szCs w:val="22"/>
        </w:rPr>
        <w:t>s.p.</w:t>
      </w:r>
      <w:proofErr w:type="gramEnd"/>
      <w:r w:rsidRPr="00682CC3"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3A343F" w:rsidRPr="00682CC3">
        <w:rPr>
          <w:rFonts w:ascii="Arial" w:hAnsi="Arial" w:cs="Arial"/>
          <w:b/>
          <w:sz w:val="22"/>
          <w:szCs w:val="22"/>
        </w:rPr>
        <w:t xml:space="preserve">        </w:t>
      </w:r>
      <w:r w:rsidR="00CA7871" w:rsidRPr="00682CC3">
        <w:rPr>
          <w:rFonts w:ascii="Arial" w:hAnsi="Arial" w:cs="Arial"/>
          <w:b/>
          <w:sz w:val="22"/>
          <w:szCs w:val="22"/>
        </w:rPr>
        <w:t xml:space="preserve">   </w:t>
      </w:r>
      <w:r w:rsidR="0015556A">
        <w:rPr>
          <w:rFonts w:ascii="Arial" w:hAnsi="Arial" w:cs="Arial"/>
          <w:b/>
          <w:sz w:val="22"/>
          <w:szCs w:val="22"/>
        </w:rPr>
        <w:t xml:space="preserve"> </w:t>
      </w:r>
      <w:r w:rsidR="00D24069">
        <w:rPr>
          <w:rFonts w:ascii="Arial" w:hAnsi="Arial" w:cs="Arial"/>
          <w:b/>
          <w:sz w:val="22"/>
          <w:szCs w:val="22"/>
        </w:rPr>
        <w:t>Statutární město Ostrava</w:t>
      </w:r>
    </w:p>
    <w:p w:rsidR="006F11B3" w:rsidRPr="0085233D" w:rsidRDefault="003A343F" w:rsidP="006F11B3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85233D">
        <w:rPr>
          <w:rFonts w:ascii="Arial" w:hAnsi="Arial" w:cs="Arial"/>
          <w:b/>
          <w:sz w:val="22"/>
          <w:szCs w:val="22"/>
        </w:rPr>
        <w:t>Ing.</w:t>
      </w:r>
      <w:r w:rsidR="00682CC3" w:rsidRPr="0085233D">
        <w:rPr>
          <w:rFonts w:ascii="Arial" w:hAnsi="Arial" w:cs="Arial"/>
          <w:b/>
          <w:sz w:val="22"/>
          <w:szCs w:val="22"/>
        </w:rPr>
        <w:t xml:space="preserve"> </w:t>
      </w:r>
      <w:r w:rsidR="009742FF" w:rsidRPr="0085233D">
        <w:rPr>
          <w:rFonts w:ascii="Arial" w:hAnsi="Arial" w:cs="Arial"/>
          <w:b/>
          <w:sz w:val="22"/>
          <w:szCs w:val="22"/>
        </w:rPr>
        <w:t xml:space="preserve">Tomáš </w:t>
      </w:r>
      <w:proofErr w:type="gramStart"/>
      <w:r w:rsidR="009742FF" w:rsidRPr="0085233D">
        <w:rPr>
          <w:rFonts w:ascii="Arial" w:hAnsi="Arial" w:cs="Arial"/>
          <w:b/>
          <w:sz w:val="22"/>
          <w:szCs w:val="22"/>
        </w:rPr>
        <w:t xml:space="preserve">Vrba          </w:t>
      </w:r>
      <w:r w:rsidR="006F11B3" w:rsidRPr="0085233D">
        <w:rPr>
          <w:rFonts w:ascii="Arial" w:hAnsi="Arial" w:cs="Arial"/>
          <w:b/>
          <w:sz w:val="22"/>
          <w:szCs w:val="22"/>
        </w:rPr>
        <w:t xml:space="preserve">         </w:t>
      </w:r>
      <w:r w:rsidR="00A54258" w:rsidRPr="0085233D">
        <w:rPr>
          <w:rFonts w:ascii="Arial" w:hAnsi="Arial" w:cs="Arial"/>
          <w:b/>
          <w:sz w:val="22"/>
          <w:szCs w:val="22"/>
        </w:rPr>
        <w:t xml:space="preserve"> </w:t>
      </w:r>
      <w:r w:rsidR="006F11B3" w:rsidRPr="0085233D">
        <w:rPr>
          <w:rFonts w:ascii="Arial" w:hAnsi="Arial" w:cs="Arial"/>
          <w:b/>
          <w:sz w:val="22"/>
          <w:szCs w:val="22"/>
        </w:rPr>
        <w:t xml:space="preserve">   </w:t>
      </w:r>
      <w:r w:rsidR="0098369B" w:rsidRPr="0085233D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B87E0B" w:rsidRPr="0085233D">
        <w:rPr>
          <w:rFonts w:ascii="Arial" w:hAnsi="Arial" w:cs="Arial"/>
          <w:b/>
          <w:sz w:val="22"/>
          <w:szCs w:val="22"/>
        </w:rPr>
        <w:t xml:space="preserve"> </w:t>
      </w:r>
      <w:r w:rsidR="00B46257" w:rsidRPr="0085233D">
        <w:rPr>
          <w:rFonts w:ascii="Arial" w:hAnsi="Arial" w:cs="Arial"/>
          <w:b/>
          <w:sz w:val="22"/>
          <w:szCs w:val="22"/>
        </w:rPr>
        <w:t>Mgr.</w:t>
      </w:r>
      <w:proofErr w:type="gramEnd"/>
      <w:r w:rsidR="00B46257" w:rsidRPr="0085233D">
        <w:rPr>
          <w:rFonts w:ascii="Arial" w:hAnsi="Arial" w:cs="Arial"/>
          <w:b/>
          <w:sz w:val="22"/>
          <w:szCs w:val="22"/>
        </w:rPr>
        <w:t xml:space="preserve"> Radim Babinec</w:t>
      </w:r>
    </w:p>
    <w:p w:rsidR="006F11B3" w:rsidRPr="0085233D" w:rsidRDefault="0085233D" w:rsidP="00D16282">
      <w:pPr>
        <w:tabs>
          <w:tab w:val="left" w:pos="3828"/>
        </w:tabs>
        <w:spacing w:after="0"/>
        <w:rPr>
          <w:b/>
        </w:rPr>
      </w:pPr>
      <w:r>
        <w:rPr>
          <w:rFonts w:ascii="Arial" w:hAnsi="Arial" w:cs="Arial"/>
          <w:b/>
        </w:rPr>
        <w:t>ř</w:t>
      </w:r>
      <w:r w:rsidR="0098369B" w:rsidRPr="0085233D">
        <w:rPr>
          <w:rFonts w:ascii="Arial" w:hAnsi="Arial" w:cs="Arial"/>
          <w:b/>
        </w:rPr>
        <w:t xml:space="preserve">editel krajského ředitelství Frýdek – </w:t>
      </w:r>
      <w:proofErr w:type="gramStart"/>
      <w:r w:rsidR="0098369B" w:rsidRPr="0085233D">
        <w:rPr>
          <w:rFonts w:ascii="Arial" w:hAnsi="Arial" w:cs="Arial"/>
          <w:b/>
        </w:rPr>
        <w:t>Místek</w:t>
      </w:r>
      <w:r w:rsidR="0098369B" w:rsidRPr="0085233D">
        <w:rPr>
          <w:rFonts w:ascii="Arial" w:hAnsi="Arial" w:cs="Arial"/>
          <w:b/>
          <w:i/>
        </w:rPr>
        <w:t xml:space="preserve">         </w:t>
      </w:r>
      <w:r w:rsidR="00B87E0B" w:rsidRPr="0085233D">
        <w:rPr>
          <w:rFonts w:ascii="Arial" w:hAnsi="Arial" w:cs="Arial"/>
          <w:b/>
          <w:i/>
        </w:rPr>
        <w:t xml:space="preserve"> </w:t>
      </w:r>
      <w:r w:rsidR="00B46257" w:rsidRPr="0085233D">
        <w:rPr>
          <w:rFonts w:ascii="Arial" w:hAnsi="Arial" w:cs="Arial"/>
          <w:b/>
        </w:rPr>
        <w:t>náměstek</w:t>
      </w:r>
      <w:proofErr w:type="gramEnd"/>
      <w:r w:rsidR="00B46257" w:rsidRPr="0085233D">
        <w:rPr>
          <w:rFonts w:ascii="Arial" w:hAnsi="Arial" w:cs="Arial"/>
          <w:b/>
        </w:rPr>
        <w:t xml:space="preserve"> primátora </w:t>
      </w:r>
    </w:p>
    <w:p w:rsidR="006F11B3" w:rsidRDefault="006F11B3" w:rsidP="00D16282">
      <w:pPr>
        <w:tabs>
          <w:tab w:val="left" w:pos="3828"/>
        </w:tabs>
        <w:spacing w:after="0"/>
      </w:pPr>
    </w:p>
    <w:p w:rsidR="006F11B3" w:rsidRDefault="006F11B3" w:rsidP="00D16282">
      <w:pPr>
        <w:tabs>
          <w:tab w:val="left" w:pos="3828"/>
        </w:tabs>
        <w:spacing w:after="0"/>
      </w:pPr>
    </w:p>
    <w:p w:rsidR="00844B62" w:rsidRPr="00844B62" w:rsidRDefault="00844B62" w:rsidP="00844B62">
      <w:pPr>
        <w:tabs>
          <w:tab w:val="left" w:pos="3828"/>
        </w:tabs>
        <w:spacing w:after="0"/>
      </w:pPr>
      <w:r>
        <w:t xml:space="preserve">                    </w:t>
      </w:r>
    </w:p>
    <w:sectPr w:rsidR="00844B62" w:rsidRPr="00844B62" w:rsidSect="002511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B1" w:rsidRDefault="002B2CB1" w:rsidP="008D7CC8">
      <w:pPr>
        <w:spacing w:after="0" w:line="240" w:lineRule="auto"/>
      </w:pPr>
      <w:r>
        <w:separator/>
      </w:r>
    </w:p>
  </w:endnote>
  <w:endnote w:type="continuationSeparator" w:id="0">
    <w:p w:rsidR="002B2CB1" w:rsidRDefault="002B2CB1" w:rsidP="008D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373035"/>
      <w:docPartObj>
        <w:docPartGallery w:val="Page Numbers (Bottom of Page)"/>
        <w:docPartUnique/>
      </w:docPartObj>
    </w:sdtPr>
    <w:sdtEndPr/>
    <w:sdtContent>
      <w:p w:rsidR="00363A08" w:rsidRDefault="00363A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76A">
          <w:rPr>
            <w:noProof/>
          </w:rPr>
          <w:t>5</w:t>
        </w:r>
        <w:r>
          <w:fldChar w:fldCharType="end"/>
        </w:r>
      </w:p>
    </w:sdtContent>
  </w:sdt>
  <w:p w:rsidR="00363A08" w:rsidRDefault="0036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B1" w:rsidRDefault="002B2CB1" w:rsidP="008D7CC8">
      <w:pPr>
        <w:spacing w:after="0" w:line="240" w:lineRule="auto"/>
      </w:pPr>
      <w:r>
        <w:separator/>
      </w:r>
    </w:p>
  </w:footnote>
  <w:footnote w:type="continuationSeparator" w:id="0">
    <w:p w:rsidR="002B2CB1" w:rsidRDefault="002B2CB1" w:rsidP="008D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68" w:rsidRDefault="00157C68">
    <w:pPr>
      <w:pStyle w:val="Zhlav"/>
    </w:pPr>
    <w:r>
      <w:t>S20/18</w:t>
    </w:r>
  </w:p>
  <w:p w:rsidR="00157C68" w:rsidRDefault="00157C68">
    <w:pPr>
      <w:pStyle w:val="Zhlav"/>
    </w:pPr>
  </w:p>
  <w:p w:rsidR="008D7CC8" w:rsidRPr="008D7CC8" w:rsidRDefault="008D7CC8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46719"/>
    <w:multiLevelType w:val="hybridMultilevel"/>
    <w:tmpl w:val="B0646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17321"/>
    <w:multiLevelType w:val="hybridMultilevel"/>
    <w:tmpl w:val="D6E80B68"/>
    <w:lvl w:ilvl="0" w:tplc="46C8B964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FB90A7C"/>
    <w:multiLevelType w:val="hybridMultilevel"/>
    <w:tmpl w:val="C7A4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B4483"/>
    <w:multiLevelType w:val="hybridMultilevel"/>
    <w:tmpl w:val="D3CA9120"/>
    <w:lvl w:ilvl="0" w:tplc="E3F85726">
      <w:start w:val="1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E9644E1"/>
    <w:multiLevelType w:val="hybridMultilevel"/>
    <w:tmpl w:val="38DA5F88"/>
    <w:lvl w:ilvl="0" w:tplc="4FD4D7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4257529E"/>
    <w:multiLevelType w:val="hybridMultilevel"/>
    <w:tmpl w:val="83BEB2A4"/>
    <w:lvl w:ilvl="0" w:tplc="425C14B6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F3C85"/>
    <w:multiLevelType w:val="hybridMultilevel"/>
    <w:tmpl w:val="F69A02C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ED62F18"/>
    <w:multiLevelType w:val="hybridMultilevel"/>
    <w:tmpl w:val="5D16A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6282A"/>
    <w:multiLevelType w:val="hybridMultilevel"/>
    <w:tmpl w:val="9BE64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22B2A"/>
    <w:multiLevelType w:val="hybridMultilevel"/>
    <w:tmpl w:val="25547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7B026C"/>
    <w:multiLevelType w:val="hybridMultilevel"/>
    <w:tmpl w:val="1D2C8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B1665"/>
    <w:multiLevelType w:val="hybridMultilevel"/>
    <w:tmpl w:val="C3866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154FB"/>
    <w:multiLevelType w:val="hybridMultilevel"/>
    <w:tmpl w:val="1F708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8791D"/>
    <w:multiLevelType w:val="hybridMultilevel"/>
    <w:tmpl w:val="E216EDAC"/>
    <w:lvl w:ilvl="0" w:tplc="1D441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6774EB"/>
    <w:multiLevelType w:val="hybridMultilevel"/>
    <w:tmpl w:val="03008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0255E"/>
    <w:multiLevelType w:val="hybridMultilevel"/>
    <w:tmpl w:val="D4404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566CF"/>
    <w:multiLevelType w:val="hybridMultilevel"/>
    <w:tmpl w:val="7CAAE7F8"/>
    <w:lvl w:ilvl="0" w:tplc="040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>
    <w:nsid w:val="6CAF3174"/>
    <w:multiLevelType w:val="hybridMultilevel"/>
    <w:tmpl w:val="C09A4B8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F4218DB"/>
    <w:multiLevelType w:val="hybridMultilevel"/>
    <w:tmpl w:val="37423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306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3D915FB"/>
    <w:multiLevelType w:val="hybridMultilevel"/>
    <w:tmpl w:val="E47C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E4B9B"/>
    <w:multiLevelType w:val="hybridMultilevel"/>
    <w:tmpl w:val="C15C93F6"/>
    <w:lvl w:ilvl="0" w:tplc="1D441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115FA2"/>
    <w:multiLevelType w:val="hybridMultilevel"/>
    <w:tmpl w:val="B53C6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6"/>
  </w:num>
  <w:num w:numId="5">
    <w:abstractNumId w:val="12"/>
  </w:num>
  <w:num w:numId="6">
    <w:abstractNumId w:val="20"/>
  </w:num>
  <w:num w:numId="7">
    <w:abstractNumId w:val="8"/>
  </w:num>
  <w:num w:numId="8">
    <w:abstractNumId w:val="9"/>
  </w:num>
  <w:num w:numId="9">
    <w:abstractNumId w:val="14"/>
  </w:num>
  <w:num w:numId="10">
    <w:abstractNumId w:val="2"/>
  </w:num>
  <w:num w:numId="11">
    <w:abstractNumId w:val="5"/>
  </w:num>
  <w:num w:numId="12">
    <w:abstractNumId w:val="1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3"/>
  </w:num>
  <w:num w:numId="17">
    <w:abstractNumId w:val="11"/>
  </w:num>
  <w:num w:numId="18">
    <w:abstractNumId w:val="15"/>
  </w:num>
  <w:num w:numId="19">
    <w:abstractNumId w:val="13"/>
  </w:num>
  <w:num w:numId="20">
    <w:abstractNumId w:val="21"/>
  </w:num>
  <w:num w:numId="21">
    <w:abstractNumId w:val="10"/>
  </w:num>
  <w:num w:numId="22">
    <w:abstractNumId w:val="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05"/>
    <w:rsid w:val="00005AA3"/>
    <w:rsid w:val="00017AD0"/>
    <w:rsid w:val="00027B02"/>
    <w:rsid w:val="00034460"/>
    <w:rsid w:val="00056A1B"/>
    <w:rsid w:val="000576E8"/>
    <w:rsid w:val="0009565F"/>
    <w:rsid w:val="000A3160"/>
    <w:rsid w:val="000C11B2"/>
    <w:rsid w:val="000C473D"/>
    <w:rsid w:val="000C5BED"/>
    <w:rsid w:val="000D7405"/>
    <w:rsid w:val="000E41C2"/>
    <w:rsid w:val="000E4EC2"/>
    <w:rsid w:val="000F2C75"/>
    <w:rsid w:val="00101C41"/>
    <w:rsid w:val="00102BA7"/>
    <w:rsid w:val="001078E2"/>
    <w:rsid w:val="00122A3F"/>
    <w:rsid w:val="001265E3"/>
    <w:rsid w:val="00134CB3"/>
    <w:rsid w:val="0013678D"/>
    <w:rsid w:val="001401A4"/>
    <w:rsid w:val="001431D5"/>
    <w:rsid w:val="0015556A"/>
    <w:rsid w:val="00157C3C"/>
    <w:rsid w:val="00157C68"/>
    <w:rsid w:val="001811F6"/>
    <w:rsid w:val="00196921"/>
    <w:rsid w:val="001A43DD"/>
    <w:rsid w:val="001A4551"/>
    <w:rsid w:val="001A5347"/>
    <w:rsid w:val="001A725C"/>
    <w:rsid w:val="001B4F77"/>
    <w:rsid w:val="001C3C8C"/>
    <w:rsid w:val="001C736E"/>
    <w:rsid w:val="001D1BDA"/>
    <w:rsid w:val="001D646B"/>
    <w:rsid w:val="001D7AD0"/>
    <w:rsid w:val="001E6C30"/>
    <w:rsid w:val="001F107A"/>
    <w:rsid w:val="002032CF"/>
    <w:rsid w:val="00206764"/>
    <w:rsid w:val="00211691"/>
    <w:rsid w:val="00211D8B"/>
    <w:rsid w:val="00215157"/>
    <w:rsid w:val="002179BA"/>
    <w:rsid w:val="00227D66"/>
    <w:rsid w:val="002310F8"/>
    <w:rsid w:val="0023322B"/>
    <w:rsid w:val="002432A5"/>
    <w:rsid w:val="00245A46"/>
    <w:rsid w:val="0025110E"/>
    <w:rsid w:val="0025407A"/>
    <w:rsid w:val="00261F11"/>
    <w:rsid w:val="002638FC"/>
    <w:rsid w:val="00263EF0"/>
    <w:rsid w:val="00285E53"/>
    <w:rsid w:val="00297FC6"/>
    <w:rsid w:val="002A0A98"/>
    <w:rsid w:val="002B1D38"/>
    <w:rsid w:val="002B2CB1"/>
    <w:rsid w:val="002B6FFD"/>
    <w:rsid w:val="002E5822"/>
    <w:rsid w:val="00300AD5"/>
    <w:rsid w:val="00301677"/>
    <w:rsid w:val="003023E6"/>
    <w:rsid w:val="0030643F"/>
    <w:rsid w:val="0031101E"/>
    <w:rsid w:val="003129FE"/>
    <w:rsid w:val="00323E28"/>
    <w:rsid w:val="00325496"/>
    <w:rsid w:val="00332B53"/>
    <w:rsid w:val="00353FD1"/>
    <w:rsid w:val="00355100"/>
    <w:rsid w:val="00363A08"/>
    <w:rsid w:val="00390AF7"/>
    <w:rsid w:val="003A343F"/>
    <w:rsid w:val="003C1109"/>
    <w:rsid w:val="003C50A8"/>
    <w:rsid w:val="003C6DAD"/>
    <w:rsid w:val="003D3AD2"/>
    <w:rsid w:val="003D5C34"/>
    <w:rsid w:val="003E1D40"/>
    <w:rsid w:val="004223FA"/>
    <w:rsid w:val="004242ED"/>
    <w:rsid w:val="004408DD"/>
    <w:rsid w:val="00441675"/>
    <w:rsid w:val="00443C34"/>
    <w:rsid w:val="004457B6"/>
    <w:rsid w:val="004470A0"/>
    <w:rsid w:val="00463148"/>
    <w:rsid w:val="00470EBB"/>
    <w:rsid w:val="00471CFB"/>
    <w:rsid w:val="00472E6C"/>
    <w:rsid w:val="00476F25"/>
    <w:rsid w:val="00486B00"/>
    <w:rsid w:val="004958C5"/>
    <w:rsid w:val="004A5CAF"/>
    <w:rsid w:val="004A749E"/>
    <w:rsid w:val="004C7BA4"/>
    <w:rsid w:val="004D09E5"/>
    <w:rsid w:val="004D5DF8"/>
    <w:rsid w:val="004E0C68"/>
    <w:rsid w:val="004E5770"/>
    <w:rsid w:val="0050196B"/>
    <w:rsid w:val="00516496"/>
    <w:rsid w:val="00535D89"/>
    <w:rsid w:val="00543248"/>
    <w:rsid w:val="0056098D"/>
    <w:rsid w:val="00566CBB"/>
    <w:rsid w:val="00567750"/>
    <w:rsid w:val="00574C5D"/>
    <w:rsid w:val="00580322"/>
    <w:rsid w:val="00583F30"/>
    <w:rsid w:val="005C1DB4"/>
    <w:rsid w:val="005C2099"/>
    <w:rsid w:val="005C76EE"/>
    <w:rsid w:val="005D0CE0"/>
    <w:rsid w:val="005E59A8"/>
    <w:rsid w:val="005F46BB"/>
    <w:rsid w:val="0060476A"/>
    <w:rsid w:val="00611B04"/>
    <w:rsid w:val="00621EC4"/>
    <w:rsid w:val="00622B73"/>
    <w:rsid w:val="00622DB0"/>
    <w:rsid w:val="00633621"/>
    <w:rsid w:val="00633FAF"/>
    <w:rsid w:val="006376C4"/>
    <w:rsid w:val="00644C35"/>
    <w:rsid w:val="00660DD8"/>
    <w:rsid w:val="00670DC6"/>
    <w:rsid w:val="00672BC3"/>
    <w:rsid w:val="006769FB"/>
    <w:rsid w:val="00682CC3"/>
    <w:rsid w:val="006835B6"/>
    <w:rsid w:val="00690D82"/>
    <w:rsid w:val="006921AC"/>
    <w:rsid w:val="006B78EA"/>
    <w:rsid w:val="006C5711"/>
    <w:rsid w:val="006C7B65"/>
    <w:rsid w:val="006D21B2"/>
    <w:rsid w:val="006E0DCF"/>
    <w:rsid w:val="006F11B3"/>
    <w:rsid w:val="006F271D"/>
    <w:rsid w:val="00705D6D"/>
    <w:rsid w:val="007165A8"/>
    <w:rsid w:val="00716F66"/>
    <w:rsid w:val="00722693"/>
    <w:rsid w:val="00722856"/>
    <w:rsid w:val="00722C5F"/>
    <w:rsid w:val="00742A3D"/>
    <w:rsid w:val="007461CA"/>
    <w:rsid w:val="00755507"/>
    <w:rsid w:val="00755828"/>
    <w:rsid w:val="00763962"/>
    <w:rsid w:val="00767D71"/>
    <w:rsid w:val="007705DD"/>
    <w:rsid w:val="00776889"/>
    <w:rsid w:val="0078162B"/>
    <w:rsid w:val="00793E9F"/>
    <w:rsid w:val="00797E5E"/>
    <w:rsid w:val="007A03BD"/>
    <w:rsid w:val="007A5BB6"/>
    <w:rsid w:val="007B0425"/>
    <w:rsid w:val="007B2EE6"/>
    <w:rsid w:val="007C37F2"/>
    <w:rsid w:val="007C4F3B"/>
    <w:rsid w:val="007E1EC5"/>
    <w:rsid w:val="007E52D9"/>
    <w:rsid w:val="007E745C"/>
    <w:rsid w:val="00801530"/>
    <w:rsid w:val="00804736"/>
    <w:rsid w:val="00804CD1"/>
    <w:rsid w:val="00806AD0"/>
    <w:rsid w:val="00820071"/>
    <w:rsid w:val="00824D84"/>
    <w:rsid w:val="008301A9"/>
    <w:rsid w:val="00831947"/>
    <w:rsid w:val="00832765"/>
    <w:rsid w:val="0083506A"/>
    <w:rsid w:val="00844B62"/>
    <w:rsid w:val="00844E76"/>
    <w:rsid w:val="0085233D"/>
    <w:rsid w:val="00856FA5"/>
    <w:rsid w:val="00860958"/>
    <w:rsid w:val="00866F6D"/>
    <w:rsid w:val="00877333"/>
    <w:rsid w:val="0087750A"/>
    <w:rsid w:val="00885CE8"/>
    <w:rsid w:val="008B3D87"/>
    <w:rsid w:val="008C0937"/>
    <w:rsid w:val="008C12D8"/>
    <w:rsid w:val="008C3D70"/>
    <w:rsid w:val="008C4EA6"/>
    <w:rsid w:val="008C7E71"/>
    <w:rsid w:val="008D00CB"/>
    <w:rsid w:val="008D10B0"/>
    <w:rsid w:val="008D7CC8"/>
    <w:rsid w:val="008D7F0E"/>
    <w:rsid w:val="008E059E"/>
    <w:rsid w:val="00931348"/>
    <w:rsid w:val="0093228B"/>
    <w:rsid w:val="00933D57"/>
    <w:rsid w:val="00942078"/>
    <w:rsid w:val="0094346C"/>
    <w:rsid w:val="00954D3D"/>
    <w:rsid w:val="00955745"/>
    <w:rsid w:val="00963B66"/>
    <w:rsid w:val="00964201"/>
    <w:rsid w:val="009742FF"/>
    <w:rsid w:val="0098369B"/>
    <w:rsid w:val="00994C5B"/>
    <w:rsid w:val="009A257E"/>
    <w:rsid w:val="009D2974"/>
    <w:rsid w:val="00A00E84"/>
    <w:rsid w:val="00A051F1"/>
    <w:rsid w:val="00A0563C"/>
    <w:rsid w:val="00A06CA7"/>
    <w:rsid w:val="00A13989"/>
    <w:rsid w:val="00A4219E"/>
    <w:rsid w:val="00A46DD2"/>
    <w:rsid w:val="00A54258"/>
    <w:rsid w:val="00A6123D"/>
    <w:rsid w:val="00A6462F"/>
    <w:rsid w:val="00A65BF2"/>
    <w:rsid w:val="00A6707A"/>
    <w:rsid w:val="00A765C2"/>
    <w:rsid w:val="00A90A3C"/>
    <w:rsid w:val="00A9267F"/>
    <w:rsid w:val="00AA32C2"/>
    <w:rsid w:val="00AB4356"/>
    <w:rsid w:val="00AB43CE"/>
    <w:rsid w:val="00AC1D31"/>
    <w:rsid w:val="00AD3774"/>
    <w:rsid w:val="00AD7F4B"/>
    <w:rsid w:val="00AE3CC5"/>
    <w:rsid w:val="00AF0323"/>
    <w:rsid w:val="00AF0764"/>
    <w:rsid w:val="00B073A4"/>
    <w:rsid w:val="00B077EC"/>
    <w:rsid w:val="00B46257"/>
    <w:rsid w:val="00B52328"/>
    <w:rsid w:val="00B87E0B"/>
    <w:rsid w:val="00BA4705"/>
    <w:rsid w:val="00BA6288"/>
    <w:rsid w:val="00BB4A70"/>
    <w:rsid w:val="00BB5D2F"/>
    <w:rsid w:val="00BD0948"/>
    <w:rsid w:val="00BD6FE3"/>
    <w:rsid w:val="00BE2A43"/>
    <w:rsid w:val="00BF37D7"/>
    <w:rsid w:val="00C26562"/>
    <w:rsid w:val="00C33958"/>
    <w:rsid w:val="00C37552"/>
    <w:rsid w:val="00C42C19"/>
    <w:rsid w:val="00C437F2"/>
    <w:rsid w:val="00C44823"/>
    <w:rsid w:val="00C667E2"/>
    <w:rsid w:val="00C71B94"/>
    <w:rsid w:val="00C95BB9"/>
    <w:rsid w:val="00CA32F9"/>
    <w:rsid w:val="00CA7871"/>
    <w:rsid w:val="00CB24D6"/>
    <w:rsid w:val="00CB4BA5"/>
    <w:rsid w:val="00CC0784"/>
    <w:rsid w:val="00CC1D8B"/>
    <w:rsid w:val="00CC4431"/>
    <w:rsid w:val="00CD5637"/>
    <w:rsid w:val="00D00E2A"/>
    <w:rsid w:val="00D15448"/>
    <w:rsid w:val="00D16282"/>
    <w:rsid w:val="00D20F70"/>
    <w:rsid w:val="00D24069"/>
    <w:rsid w:val="00D2786A"/>
    <w:rsid w:val="00D31C0E"/>
    <w:rsid w:val="00D35849"/>
    <w:rsid w:val="00D40203"/>
    <w:rsid w:val="00D454B6"/>
    <w:rsid w:val="00D455A3"/>
    <w:rsid w:val="00D50AF5"/>
    <w:rsid w:val="00D57CF8"/>
    <w:rsid w:val="00D74191"/>
    <w:rsid w:val="00D75C37"/>
    <w:rsid w:val="00D80A0F"/>
    <w:rsid w:val="00D81794"/>
    <w:rsid w:val="00D86682"/>
    <w:rsid w:val="00D931AE"/>
    <w:rsid w:val="00DA110B"/>
    <w:rsid w:val="00DB0746"/>
    <w:rsid w:val="00DB687C"/>
    <w:rsid w:val="00DC2781"/>
    <w:rsid w:val="00DC46C7"/>
    <w:rsid w:val="00DC554F"/>
    <w:rsid w:val="00DD0383"/>
    <w:rsid w:val="00DD1FD1"/>
    <w:rsid w:val="00DE7C24"/>
    <w:rsid w:val="00DF3260"/>
    <w:rsid w:val="00DF7097"/>
    <w:rsid w:val="00E0221C"/>
    <w:rsid w:val="00E114BC"/>
    <w:rsid w:val="00E117D2"/>
    <w:rsid w:val="00E12B03"/>
    <w:rsid w:val="00E177B3"/>
    <w:rsid w:val="00E22309"/>
    <w:rsid w:val="00E2736A"/>
    <w:rsid w:val="00E3738D"/>
    <w:rsid w:val="00E454DF"/>
    <w:rsid w:val="00E52511"/>
    <w:rsid w:val="00E600AF"/>
    <w:rsid w:val="00E7561C"/>
    <w:rsid w:val="00E97A47"/>
    <w:rsid w:val="00EA1947"/>
    <w:rsid w:val="00EA7E59"/>
    <w:rsid w:val="00EB1636"/>
    <w:rsid w:val="00EB1B80"/>
    <w:rsid w:val="00EB56DA"/>
    <w:rsid w:val="00EC0384"/>
    <w:rsid w:val="00ED5AC2"/>
    <w:rsid w:val="00ED77E8"/>
    <w:rsid w:val="00EE478E"/>
    <w:rsid w:val="00EE6CE6"/>
    <w:rsid w:val="00EF505A"/>
    <w:rsid w:val="00F12594"/>
    <w:rsid w:val="00F25A23"/>
    <w:rsid w:val="00F5497F"/>
    <w:rsid w:val="00F637DD"/>
    <w:rsid w:val="00FA01B4"/>
    <w:rsid w:val="00FC35BB"/>
    <w:rsid w:val="00FD4657"/>
    <w:rsid w:val="00FE58E0"/>
    <w:rsid w:val="00FE5F1F"/>
    <w:rsid w:val="00FE5FCD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31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F1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F11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D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CC8"/>
  </w:style>
  <w:style w:type="character" w:styleId="Hypertextovodkaz">
    <w:name w:val="Hyperlink"/>
    <w:basedOn w:val="Standardnpsmoodstavce"/>
    <w:uiPriority w:val="99"/>
    <w:semiHidden/>
    <w:unhideWhenUsed/>
    <w:rsid w:val="00BD094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BD094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0948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C44823"/>
    <w:pPr>
      <w:spacing w:after="60" w:line="280" w:lineRule="atLeast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64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2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42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2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42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313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F1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F11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D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CC8"/>
  </w:style>
  <w:style w:type="character" w:styleId="Hypertextovodkaz">
    <w:name w:val="Hyperlink"/>
    <w:basedOn w:val="Standardnpsmoodstavce"/>
    <w:uiPriority w:val="99"/>
    <w:semiHidden/>
    <w:unhideWhenUsed/>
    <w:rsid w:val="00BD0948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BD094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D0948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C44823"/>
    <w:pPr>
      <w:spacing w:after="60" w:line="280" w:lineRule="atLeast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64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42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42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42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42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7072-5F3B-410F-A071-5A3BE16F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1544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Syrůčková Lenka</dc:creator>
  <cp:lastModifiedBy>Rehová Plačková Ivana</cp:lastModifiedBy>
  <cp:revision>13</cp:revision>
  <cp:lastPrinted>2020-06-12T10:30:00Z</cp:lastPrinted>
  <dcterms:created xsi:type="dcterms:W3CDTF">2020-06-12T08:36:00Z</dcterms:created>
  <dcterms:modified xsi:type="dcterms:W3CDTF">2020-06-15T13:43:00Z</dcterms:modified>
</cp:coreProperties>
</file>