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F206B" w14:textId="77777777" w:rsidR="00536995" w:rsidRDefault="00033421" w:rsidP="00536995">
      <w:pPr>
        <w:pStyle w:val="mmoradkovani"/>
        <w:spacing w:line="240" w:lineRule="auto"/>
        <w:ind w:right="-108"/>
        <w:jc w:val="both"/>
        <w:rPr>
          <w:rFonts w:ascii="Arial" w:hAnsi="Arial" w:cs="Arial"/>
          <w:b/>
          <w:bCs/>
          <w:sz w:val="28"/>
          <w:szCs w:val="28"/>
        </w:rPr>
      </w:pPr>
      <w:r w:rsidRPr="00536995">
        <w:rPr>
          <w:rFonts w:ascii="Arial" w:hAnsi="Arial" w:cs="Arial"/>
          <w:b/>
          <w:bCs/>
          <w:sz w:val="28"/>
          <w:szCs w:val="28"/>
        </w:rPr>
        <w:t>Důvodová zpráva</w:t>
      </w:r>
      <w:r w:rsidR="00CC5D22" w:rsidRPr="00536995">
        <w:rPr>
          <w:rFonts w:ascii="Arial" w:hAnsi="Arial" w:cs="Arial"/>
          <w:b/>
          <w:bCs/>
          <w:sz w:val="28"/>
          <w:szCs w:val="28"/>
        </w:rPr>
        <w:t>:</w:t>
      </w:r>
    </w:p>
    <w:p w14:paraId="5CAB930B" w14:textId="77777777" w:rsidR="00536995" w:rsidRDefault="00536995" w:rsidP="00536995">
      <w:pPr>
        <w:pStyle w:val="mmoradkovani"/>
        <w:spacing w:line="240" w:lineRule="auto"/>
        <w:ind w:right="-108"/>
        <w:jc w:val="both"/>
        <w:rPr>
          <w:rFonts w:ascii="Arial" w:hAnsi="Arial" w:cs="Arial"/>
          <w:b/>
          <w:bCs/>
          <w:sz w:val="28"/>
          <w:szCs w:val="28"/>
        </w:rPr>
      </w:pPr>
    </w:p>
    <w:p w14:paraId="5ED48382" w14:textId="1EC0B399" w:rsidR="00E51106" w:rsidRPr="007E6382" w:rsidRDefault="00855136" w:rsidP="00E51106">
      <w:pPr>
        <w:pStyle w:val="Odstavecseseznamem"/>
        <w:ind w:left="0"/>
        <w:rPr>
          <w:rFonts w:cs="Times New Roman"/>
        </w:rPr>
      </w:pPr>
      <w:r>
        <w:rPr>
          <w:rFonts w:cs="Times New Roman"/>
          <w:bCs/>
        </w:rPr>
        <w:t>Zastupitelst</w:t>
      </w:r>
      <w:r w:rsidR="00F911A9">
        <w:rPr>
          <w:rFonts w:cs="Times New Roman"/>
          <w:bCs/>
        </w:rPr>
        <w:t>v</w:t>
      </w:r>
      <w:r>
        <w:rPr>
          <w:rFonts w:cs="Times New Roman"/>
          <w:bCs/>
        </w:rPr>
        <w:t>u</w:t>
      </w:r>
      <w:r w:rsidR="00167759" w:rsidRPr="007E6382">
        <w:rPr>
          <w:rFonts w:cs="Times New Roman"/>
          <w:bCs/>
        </w:rPr>
        <w:t xml:space="preserve"> města je předkládán záměr prodeje pozemků, které se nachází v ploše</w:t>
      </w:r>
      <w:r w:rsidR="00167759" w:rsidRPr="007E6382">
        <w:rPr>
          <w:rFonts w:cs="Times New Roman"/>
        </w:rPr>
        <w:t xml:space="preserve"> „Malé rozvojové zóny“, která je součástí </w:t>
      </w:r>
      <w:r w:rsidR="00E51106" w:rsidRPr="007E6382">
        <w:rPr>
          <w:rFonts w:cs="Times New Roman"/>
        </w:rPr>
        <w:t>Průmyslového areálu Ostrava – Mošnov a je umístěn</w:t>
      </w:r>
      <w:r w:rsidR="00392054">
        <w:rPr>
          <w:rFonts w:cs="Times New Roman"/>
        </w:rPr>
        <w:t>a</w:t>
      </w:r>
      <w:r w:rsidR="00E51106" w:rsidRPr="007E6382">
        <w:rPr>
          <w:rFonts w:cs="Times New Roman"/>
        </w:rPr>
        <w:t xml:space="preserve"> mezi obcemi Mošnov, Petřvald a Mezinárodním letištěm Leoše Janáčka</w:t>
      </w:r>
      <w:r w:rsidR="00392054">
        <w:rPr>
          <w:rFonts w:cs="Times New Roman"/>
        </w:rPr>
        <w:t xml:space="preserve">, </w:t>
      </w:r>
      <w:r w:rsidR="00E51106" w:rsidRPr="007E6382">
        <w:rPr>
          <w:rFonts w:cs="Times New Roman"/>
        </w:rPr>
        <w:t>v katastrálním území Mošnov.  Území je vymezeno:</w:t>
      </w:r>
    </w:p>
    <w:p w14:paraId="76BFDD30" w14:textId="77777777" w:rsidR="00E51106" w:rsidRPr="007E6382" w:rsidRDefault="00E51106" w:rsidP="00E51106">
      <w:pPr>
        <w:pStyle w:val="Odstavecseseznamem"/>
        <w:numPr>
          <w:ilvl w:val="0"/>
          <w:numId w:val="39"/>
        </w:numPr>
        <w:ind w:left="284" w:hanging="284"/>
        <w:rPr>
          <w:rFonts w:cs="Times New Roman"/>
        </w:rPr>
      </w:pPr>
      <w:r w:rsidRPr="007E6382">
        <w:rPr>
          <w:rFonts w:cs="Times New Roman"/>
        </w:rPr>
        <w:t>na SV odvodňovacím příkopem zajišťujícím odvod přečištěných vod z Čistírny odpadních vod,</w:t>
      </w:r>
    </w:p>
    <w:p w14:paraId="39956BE1" w14:textId="77777777" w:rsidR="00E51106" w:rsidRPr="007E6382" w:rsidRDefault="00E51106" w:rsidP="00E51106">
      <w:pPr>
        <w:pStyle w:val="Odstavecseseznamem"/>
        <w:numPr>
          <w:ilvl w:val="0"/>
          <w:numId w:val="39"/>
        </w:numPr>
        <w:ind w:left="284" w:hanging="284"/>
        <w:rPr>
          <w:rFonts w:cs="Times New Roman"/>
        </w:rPr>
      </w:pPr>
      <w:r w:rsidRPr="007E6382">
        <w:rPr>
          <w:rFonts w:cs="Times New Roman"/>
        </w:rPr>
        <w:t>na V řekou Lubinou,</w:t>
      </w:r>
    </w:p>
    <w:p w14:paraId="345870E1" w14:textId="77777777" w:rsidR="00E51106" w:rsidRPr="007E6382" w:rsidRDefault="00E51106" w:rsidP="00E51106">
      <w:pPr>
        <w:pStyle w:val="Odstavecseseznamem"/>
        <w:numPr>
          <w:ilvl w:val="0"/>
          <w:numId w:val="39"/>
        </w:numPr>
        <w:ind w:left="284" w:hanging="284"/>
        <w:rPr>
          <w:rFonts w:cs="Times New Roman"/>
        </w:rPr>
      </w:pPr>
      <w:r w:rsidRPr="007E6382">
        <w:rPr>
          <w:rFonts w:cs="Times New Roman"/>
        </w:rPr>
        <w:t xml:space="preserve">na JV rychlostní komunikací I/58, </w:t>
      </w:r>
    </w:p>
    <w:p w14:paraId="3FEF2EEC" w14:textId="77777777" w:rsidR="00E51106" w:rsidRPr="007E6382" w:rsidRDefault="00E51106" w:rsidP="00E51106">
      <w:pPr>
        <w:pStyle w:val="Odstavecseseznamem"/>
        <w:numPr>
          <w:ilvl w:val="0"/>
          <w:numId w:val="39"/>
        </w:numPr>
        <w:ind w:left="284" w:hanging="284"/>
        <w:rPr>
          <w:rFonts w:cs="Times New Roman"/>
        </w:rPr>
      </w:pPr>
      <w:r w:rsidRPr="007E6382">
        <w:rPr>
          <w:rFonts w:cs="Times New Roman"/>
        </w:rPr>
        <w:t xml:space="preserve">na J čerpací stanicí Tank ONO, </w:t>
      </w:r>
    </w:p>
    <w:p w14:paraId="55E7DCA3" w14:textId="77777777" w:rsidR="00E51106" w:rsidRPr="007E6382" w:rsidRDefault="00E51106" w:rsidP="00E51106">
      <w:pPr>
        <w:pStyle w:val="Odstavecseseznamem"/>
        <w:numPr>
          <w:ilvl w:val="0"/>
          <w:numId w:val="39"/>
        </w:numPr>
        <w:ind w:left="284" w:hanging="284"/>
        <w:rPr>
          <w:rFonts w:cs="Times New Roman"/>
        </w:rPr>
      </w:pPr>
      <w:r w:rsidRPr="007E6382">
        <w:rPr>
          <w:rFonts w:cs="Times New Roman"/>
        </w:rPr>
        <w:t xml:space="preserve">na JZ hlavní přístupovou ulicí k letištní budově zvanou „K Letišti“, </w:t>
      </w:r>
    </w:p>
    <w:p w14:paraId="3B084F4D" w14:textId="77777777" w:rsidR="00E51106" w:rsidRPr="007E6382" w:rsidRDefault="00E51106" w:rsidP="00E51106">
      <w:pPr>
        <w:pStyle w:val="Odstavecseseznamem"/>
        <w:numPr>
          <w:ilvl w:val="0"/>
          <w:numId w:val="39"/>
        </w:numPr>
        <w:ind w:left="284" w:hanging="284"/>
        <w:rPr>
          <w:rFonts w:cs="Times New Roman"/>
        </w:rPr>
      </w:pPr>
      <w:r w:rsidRPr="007E6382">
        <w:rPr>
          <w:rFonts w:cs="Times New Roman"/>
        </w:rPr>
        <w:t xml:space="preserve">ze Z areálem letištěm Leoše Janáčka, </w:t>
      </w:r>
    </w:p>
    <w:p w14:paraId="48D72100" w14:textId="77777777" w:rsidR="00E51106" w:rsidRPr="007E6382" w:rsidRDefault="00E51106" w:rsidP="00E51106">
      <w:pPr>
        <w:pStyle w:val="Odstavecseseznamem"/>
        <w:numPr>
          <w:ilvl w:val="0"/>
          <w:numId w:val="39"/>
        </w:numPr>
        <w:ind w:left="284" w:hanging="284"/>
        <w:rPr>
          <w:rFonts w:cs="Times New Roman"/>
        </w:rPr>
      </w:pPr>
      <w:r w:rsidRPr="007E6382">
        <w:rPr>
          <w:rFonts w:cs="Times New Roman"/>
        </w:rPr>
        <w:t>ze SZ ulicí „Gen. Fajtla“,</w:t>
      </w:r>
    </w:p>
    <w:p w14:paraId="7ACDF5DA" w14:textId="375E8668" w:rsidR="00E51106" w:rsidRPr="007E6382" w:rsidRDefault="00E51106" w:rsidP="00E51106">
      <w:pPr>
        <w:pStyle w:val="Odstavecseseznamem"/>
        <w:numPr>
          <w:ilvl w:val="0"/>
          <w:numId w:val="39"/>
        </w:numPr>
        <w:ind w:left="284" w:hanging="284"/>
        <w:rPr>
          <w:rFonts w:cs="Times New Roman"/>
        </w:rPr>
      </w:pPr>
      <w:r w:rsidRPr="007E6382">
        <w:rPr>
          <w:rFonts w:cs="Times New Roman"/>
        </w:rPr>
        <w:t>a ze severu Čistírnou odpadních vod (ČOV)</w:t>
      </w:r>
      <w:r w:rsidR="008A3EA2">
        <w:rPr>
          <w:rFonts w:cs="Times New Roman"/>
        </w:rPr>
        <w:t>.</w:t>
      </w:r>
    </w:p>
    <w:p w14:paraId="5D22B872" w14:textId="77777777" w:rsidR="00E51106" w:rsidRPr="007E6382" w:rsidRDefault="00E51106" w:rsidP="00E51106">
      <w:pPr>
        <w:pStyle w:val="Odstavecseseznamem"/>
        <w:ind w:left="284"/>
        <w:rPr>
          <w:rFonts w:cs="Times New Roman"/>
        </w:rPr>
      </w:pPr>
    </w:p>
    <w:p w14:paraId="2B014576" w14:textId="7692D02F" w:rsidR="00E51106" w:rsidRPr="007E6382" w:rsidRDefault="00E51106" w:rsidP="00E51106">
      <w:pPr>
        <w:pStyle w:val="Odstavecseseznamem"/>
        <w:ind w:left="0"/>
        <w:rPr>
          <w:rFonts w:cs="Times New Roman"/>
        </w:rPr>
      </w:pPr>
      <w:r w:rsidRPr="007E6382">
        <w:rPr>
          <w:rFonts w:cs="Times New Roman"/>
        </w:rPr>
        <w:t>Předmětné území bylo v minulosti a je i dnes využíváno především k zemědělské činnosti, kdy jednotlivé plochy byly propojeny polními cestami a od sebe děleny remízky převážně s náletovou zelení. Z dříve využívaných polních cest zůstává v území zřetelně viditelné torzo dnes již nevyužívané jediné cesty, umístěné na pozemku p.p.č. 1146/1 v k.ú. Mošnov. Celé území je svahováno od západu k východu směrem k řece Lubině, přičemž na severovýchodním okraji území se nachází odvodňovací příkop zajišťující odvedení přečištěných vod ČOV do řeky Lubiny. Na západní části území se na pozemcích p.p.č. 1444, 1446, 1449, 1450 v k.ú. Mošnov nacházely jednopodlažní montované objekty o</w:t>
      </w:r>
      <w:r w:rsidR="000338CC">
        <w:rPr>
          <w:rFonts w:cs="Times New Roman"/>
        </w:rPr>
        <w:t> </w:t>
      </w:r>
      <w:r w:rsidRPr="007E6382">
        <w:rPr>
          <w:rFonts w:cs="Times New Roman"/>
        </w:rPr>
        <w:t>zastavěné ploše 196 m2, které dříve sloužily pro potřeby armády, nicméně v době přípravy území pro</w:t>
      </w:r>
      <w:r w:rsidR="000338CC">
        <w:rPr>
          <w:rFonts w:cs="Times New Roman"/>
        </w:rPr>
        <w:t> </w:t>
      </w:r>
      <w:r w:rsidRPr="007E6382">
        <w:rPr>
          <w:rFonts w:cs="Times New Roman"/>
        </w:rPr>
        <w:t xml:space="preserve">budoucí využití byly demolovány. </w:t>
      </w:r>
    </w:p>
    <w:p w14:paraId="6A3E9315" w14:textId="144A6D69" w:rsidR="007E6382" w:rsidRPr="007E6382" w:rsidRDefault="007E6382" w:rsidP="000338CC">
      <w:pPr>
        <w:jc w:val="both"/>
        <w:rPr>
          <w:sz w:val="22"/>
          <w:szCs w:val="22"/>
        </w:rPr>
      </w:pPr>
      <w:r w:rsidRPr="007E6382">
        <w:rPr>
          <w:sz w:val="22"/>
          <w:szCs w:val="22"/>
        </w:rPr>
        <w:t>K předmětnému území bylo vydáno Městským úřadem Příbor, odbor</w:t>
      </w:r>
      <w:r w:rsidR="008A3EA2">
        <w:rPr>
          <w:sz w:val="22"/>
          <w:szCs w:val="22"/>
        </w:rPr>
        <w:t>em</w:t>
      </w:r>
      <w:r w:rsidRPr="007E6382">
        <w:rPr>
          <w:sz w:val="22"/>
          <w:szCs w:val="22"/>
        </w:rPr>
        <w:t xml:space="preserve"> stavebního úřadu a přestupků rozhodnutí o umístění stavby „Průmyslová zóna Mošnov – „Malá zóna“ – připojení VN 22 kV“ ze dne 23.</w:t>
      </w:r>
      <w:r w:rsidR="000338CC">
        <w:rPr>
          <w:sz w:val="22"/>
          <w:szCs w:val="22"/>
        </w:rPr>
        <w:t xml:space="preserve"> </w:t>
      </w:r>
      <w:r w:rsidRPr="007E6382">
        <w:rPr>
          <w:sz w:val="22"/>
          <w:szCs w:val="22"/>
        </w:rPr>
        <w:t>3.</w:t>
      </w:r>
      <w:r w:rsidR="000338CC">
        <w:rPr>
          <w:sz w:val="22"/>
          <w:szCs w:val="22"/>
        </w:rPr>
        <w:t xml:space="preserve"> </w:t>
      </w:r>
      <w:r w:rsidRPr="007E6382">
        <w:rPr>
          <w:sz w:val="22"/>
          <w:szCs w:val="22"/>
        </w:rPr>
        <w:t xml:space="preserve">2020, č.j. 16303/2019/Han OSÚP-198/2020, které je v příloze č. 7.  Účelem umístění této infrastruktury je napojení </w:t>
      </w:r>
      <w:r w:rsidR="008A3EA2">
        <w:rPr>
          <w:sz w:val="22"/>
          <w:szCs w:val="22"/>
        </w:rPr>
        <w:t>předmětných p</w:t>
      </w:r>
      <w:r w:rsidR="008A3EA2" w:rsidRPr="007E6382">
        <w:rPr>
          <w:sz w:val="22"/>
          <w:szCs w:val="22"/>
        </w:rPr>
        <w:t xml:space="preserve">ozemků </w:t>
      </w:r>
      <w:r w:rsidRPr="007E6382">
        <w:rPr>
          <w:sz w:val="22"/>
          <w:szCs w:val="22"/>
        </w:rPr>
        <w:t>na elektrické vedení.</w:t>
      </w:r>
    </w:p>
    <w:p w14:paraId="1D9B5361" w14:textId="77777777" w:rsidR="007E6382" w:rsidRPr="007E6382" w:rsidRDefault="007E6382" w:rsidP="000338CC">
      <w:pPr>
        <w:jc w:val="both"/>
        <w:rPr>
          <w:sz w:val="22"/>
          <w:szCs w:val="22"/>
        </w:rPr>
      </w:pPr>
    </w:p>
    <w:p w14:paraId="68B73EF6" w14:textId="6668FB9E" w:rsidR="0018421C" w:rsidRPr="00370DAC" w:rsidRDefault="00E51106" w:rsidP="00966669">
      <w:pPr>
        <w:rPr>
          <w:b/>
          <w:sz w:val="22"/>
          <w:szCs w:val="22"/>
        </w:rPr>
      </w:pPr>
      <w:r w:rsidRPr="007E6382">
        <w:rPr>
          <w:sz w:val="22"/>
          <w:szCs w:val="22"/>
        </w:rPr>
        <w:t xml:space="preserve">Vzhledem k předpokládanému rozvoji a rozšíření obchodně-administrativního centra a Průmyslového areálu Ostrava – Mošnov směrem na sever se statutární město Ostrava rozhodlo území majetkově scelit a nabídnout je následně k realizaci vhodného developerského záměru v lukrativní oblasti předletištního </w:t>
      </w:r>
      <w:r w:rsidRPr="003A4F61">
        <w:rPr>
          <w:sz w:val="22"/>
          <w:szCs w:val="22"/>
        </w:rPr>
        <w:t>prostoru</w:t>
      </w:r>
      <w:r w:rsidR="00FE3D85">
        <w:rPr>
          <w:sz w:val="22"/>
          <w:szCs w:val="22"/>
        </w:rPr>
        <w:t xml:space="preserve">, </w:t>
      </w:r>
      <w:r w:rsidR="005F4812" w:rsidRPr="003A4F61">
        <w:rPr>
          <w:sz w:val="22"/>
          <w:szCs w:val="22"/>
        </w:rPr>
        <w:t>a to formou</w:t>
      </w:r>
      <w:r w:rsidR="005F4812" w:rsidRPr="003A4F61">
        <w:rPr>
          <w:bCs/>
          <w:sz w:val="22"/>
          <w:szCs w:val="22"/>
        </w:rPr>
        <w:t xml:space="preserve"> investorské soutěže a výzvy k podání nabídek na realizaci investičního záměru v lokalitě Malé rozvojové zóny Ostrava Mošnov, jenž je přílohou č. </w:t>
      </w:r>
      <w:r w:rsidR="00B624C0" w:rsidRPr="003A4F61">
        <w:rPr>
          <w:bCs/>
          <w:sz w:val="22"/>
          <w:szCs w:val="22"/>
        </w:rPr>
        <w:t>2</w:t>
      </w:r>
      <w:r w:rsidR="005F4812" w:rsidRPr="003A4F61">
        <w:rPr>
          <w:bCs/>
          <w:sz w:val="22"/>
          <w:szCs w:val="22"/>
        </w:rPr>
        <w:t xml:space="preserve"> předloženého materiálu</w:t>
      </w:r>
      <w:r w:rsidR="005F4812" w:rsidRPr="00370DAC">
        <w:rPr>
          <w:bCs/>
          <w:sz w:val="22"/>
          <w:szCs w:val="22"/>
        </w:rPr>
        <w:t xml:space="preserve">. </w:t>
      </w:r>
      <w:r w:rsidR="007F3630">
        <w:rPr>
          <w:bCs/>
          <w:sz w:val="22"/>
          <w:szCs w:val="22"/>
        </w:rPr>
        <w:br/>
      </w:r>
      <w:r w:rsidR="0018421C" w:rsidRPr="00370DAC">
        <w:rPr>
          <w:b/>
          <w:sz w:val="22"/>
          <w:szCs w:val="22"/>
        </w:rPr>
        <w:t>Přílohy výzvy k podání nabídek na realizaci investičního záměru jsou vzhledem k</w:t>
      </w:r>
      <w:r w:rsidR="007E3065" w:rsidRPr="00370DAC">
        <w:rPr>
          <w:b/>
          <w:sz w:val="22"/>
          <w:szCs w:val="22"/>
        </w:rPr>
        <w:t>e svému objemu a rozsáhlosti (jedná se především o projektové dokumentace)</w:t>
      </w:r>
      <w:r w:rsidR="0018421C" w:rsidRPr="00370DAC">
        <w:rPr>
          <w:b/>
          <w:sz w:val="22"/>
          <w:szCs w:val="22"/>
        </w:rPr>
        <w:t xml:space="preserve"> </w:t>
      </w:r>
      <w:r w:rsidR="007E3065" w:rsidRPr="00370DAC">
        <w:rPr>
          <w:b/>
          <w:sz w:val="22"/>
          <w:szCs w:val="22"/>
        </w:rPr>
        <w:t xml:space="preserve">k dispozici a nahlédnutí </w:t>
      </w:r>
      <w:r w:rsidR="0018421C" w:rsidRPr="00370DAC">
        <w:rPr>
          <w:b/>
          <w:sz w:val="22"/>
          <w:szCs w:val="22"/>
        </w:rPr>
        <w:t xml:space="preserve">na odboru </w:t>
      </w:r>
      <w:r w:rsidR="00966669">
        <w:rPr>
          <w:b/>
          <w:sz w:val="22"/>
          <w:szCs w:val="22"/>
        </w:rPr>
        <w:br/>
      </w:r>
      <w:r w:rsidR="0018421C" w:rsidRPr="00370DAC">
        <w:rPr>
          <w:b/>
          <w:sz w:val="22"/>
          <w:szCs w:val="22"/>
        </w:rPr>
        <w:t>strategického rozvoje</w:t>
      </w:r>
      <w:r w:rsidR="006110AE">
        <w:rPr>
          <w:b/>
          <w:sz w:val="22"/>
          <w:szCs w:val="22"/>
        </w:rPr>
        <w:t xml:space="preserve"> a na </w:t>
      </w:r>
      <w:r w:rsidR="001E32DC">
        <w:rPr>
          <w:b/>
          <w:sz w:val="22"/>
          <w:szCs w:val="22"/>
        </w:rPr>
        <w:t>Úložně MMO na odkaze</w:t>
      </w:r>
      <w:r w:rsidR="006110AE">
        <w:rPr>
          <w:b/>
          <w:sz w:val="22"/>
          <w:szCs w:val="22"/>
        </w:rPr>
        <w:t xml:space="preserve"> </w:t>
      </w:r>
      <w:hyperlink r:id="rId9" w:history="1">
        <w:r w:rsidR="007F3630">
          <w:rPr>
            <w:rStyle w:val="Hypertextovodkaz"/>
          </w:rPr>
          <w:t>https://cloud.ostrava.cz/index.php/s/PrDg7pgfjwZt2ZC</w:t>
        </w:r>
      </w:hyperlink>
      <w:r w:rsidR="007F3630">
        <w:t xml:space="preserve"> </w:t>
      </w:r>
      <w:r w:rsidR="006110AE">
        <w:rPr>
          <w:b/>
          <w:sz w:val="22"/>
          <w:szCs w:val="22"/>
        </w:rPr>
        <w:t xml:space="preserve"> </w:t>
      </w:r>
      <w:r w:rsidR="001E32DC">
        <w:rPr>
          <w:b/>
          <w:sz w:val="22"/>
          <w:szCs w:val="22"/>
        </w:rPr>
        <w:t xml:space="preserve">pod heslem </w:t>
      </w:r>
      <w:r w:rsidR="00481F0B">
        <w:rPr>
          <w:b/>
          <w:sz w:val="22"/>
          <w:szCs w:val="22"/>
        </w:rPr>
        <w:t>XXXXXXX</w:t>
      </w:r>
      <w:bookmarkStart w:id="0" w:name="_GoBack"/>
      <w:bookmarkEnd w:id="0"/>
      <w:r w:rsidR="0018421C" w:rsidRPr="00370DAC">
        <w:rPr>
          <w:b/>
          <w:sz w:val="22"/>
          <w:szCs w:val="22"/>
        </w:rPr>
        <w:t xml:space="preserve">. </w:t>
      </w:r>
    </w:p>
    <w:p w14:paraId="1931F351" w14:textId="77777777" w:rsidR="00E51106" w:rsidRPr="007E6382" w:rsidRDefault="00E51106" w:rsidP="002C042A">
      <w:pPr>
        <w:jc w:val="both"/>
        <w:rPr>
          <w:sz w:val="22"/>
          <w:szCs w:val="22"/>
        </w:rPr>
      </w:pPr>
    </w:p>
    <w:p w14:paraId="1A2DC93E" w14:textId="77777777" w:rsidR="00E51106" w:rsidRPr="007E6382" w:rsidRDefault="00E51106" w:rsidP="00E51106">
      <w:pPr>
        <w:pStyle w:val="Odstavecseseznamem"/>
        <w:ind w:left="0"/>
        <w:rPr>
          <w:rFonts w:cs="Times New Roman"/>
        </w:rPr>
      </w:pPr>
      <w:r w:rsidRPr="007E6382">
        <w:rPr>
          <w:rFonts w:cs="Times New Roman"/>
        </w:rPr>
        <w:t>Jedná se o území s četným výskytem vedení inženýrských sítí, technických zařízení a další infrastruktury. Tato skutečnost může významně ovlivnit podobu budoucí zástavby území, včetně vyvolání nutnosti realizace přeložek infrastruktury.</w:t>
      </w:r>
    </w:p>
    <w:p w14:paraId="24E9AF40" w14:textId="77777777" w:rsidR="00167759" w:rsidRPr="007E6382" w:rsidRDefault="00167759" w:rsidP="00536995">
      <w:pPr>
        <w:pStyle w:val="mmoradkovani"/>
        <w:spacing w:line="240" w:lineRule="auto"/>
        <w:ind w:right="-108"/>
        <w:jc w:val="both"/>
        <w:rPr>
          <w:rFonts w:ascii="Times New Roman" w:hAnsi="Times New Roman"/>
          <w:b/>
          <w:bCs/>
          <w:sz w:val="22"/>
          <w:szCs w:val="22"/>
          <w:u w:val="single"/>
        </w:rPr>
      </w:pPr>
    </w:p>
    <w:p w14:paraId="33F4F5EE" w14:textId="77777777" w:rsidR="00390924" w:rsidRPr="007E6382" w:rsidRDefault="00F768B1" w:rsidP="00536995">
      <w:pPr>
        <w:pStyle w:val="Seznam"/>
        <w:tabs>
          <w:tab w:val="num" w:pos="720"/>
          <w:tab w:val="left" w:pos="9214"/>
        </w:tabs>
        <w:ind w:left="0" w:right="-142" w:firstLine="0"/>
        <w:jc w:val="both"/>
        <w:rPr>
          <w:b/>
          <w:bCs/>
          <w:sz w:val="22"/>
          <w:szCs w:val="22"/>
          <w:u w:val="single"/>
        </w:rPr>
      </w:pPr>
      <w:r w:rsidRPr="007E6382">
        <w:rPr>
          <w:b/>
          <w:bCs/>
          <w:sz w:val="22"/>
          <w:szCs w:val="22"/>
          <w:u w:val="single"/>
        </w:rPr>
        <w:t>Předmět</w:t>
      </w:r>
    </w:p>
    <w:p w14:paraId="578B7078" w14:textId="07B9871D" w:rsidR="0049697B" w:rsidRPr="007E6382" w:rsidRDefault="0049697B" w:rsidP="008F411B">
      <w:pPr>
        <w:pStyle w:val="Seznam"/>
        <w:tabs>
          <w:tab w:val="num" w:pos="720"/>
          <w:tab w:val="left" w:pos="9214"/>
        </w:tabs>
        <w:ind w:left="0" w:right="-142" w:firstLine="0"/>
        <w:jc w:val="both"/>
        <w:rPr>
          <w:bCs/>
          <w:sz w:val="22"/>
          <w:szCs w:val="22"/>
        </w:rPr>
      </w:pPr>
      <w:r w:rsidRPr="007E6382">
        <w:rPr>
          <w:bCs/>
          <w:sz w:val="22"/>
          <w:szCs w:val="22"/>
        </w:rPr>
        <w:t>Nemovité věci ve vlastnictví statutárního města Ostravy v k.</w:t>
      </w:r>
      <w:r w:rsidR="00F130CB" w:rsidRPr="007E6382">
        <w:rPr>
          <w:bCs/>
          <w:sz w:val="22"/>
          <w:szCs w:val="22"/>
        </w:rPr>
        <w:t xml:space="preserve"> </w:t>
      </w:r>
      <w:r w:rsidRPr="007E6382">
        <w:rPr>
          <w:bCs/>
          <w:sz w:val="22"/>
          <w:szCs w:val="22"/>
        </w:rPr>
        <w:t xml:space="preserve">ú. </w:t>
      </w:r>
      <w:r w:rsidR="00B46145" w:rsidRPr="007E6382">
        <w:rPr>
          <w:bCs/>
          <w:sz w:val="22"/>
          <w:szCs w:val="22"/>
        </w:rPr>
        <w:t>Mošnov</w:t>
      </w:r>
      <w:r w:rsidRPr="007E6382">
        <w:rPr>
          <w:bCs/>
          <w:sz w:val="22"/>
          <w:szCs w:val="22"/>
        </w:rPr>
        <w:t xml:space="preserve">, obec </w:t>
      </w:r>
      <w:r w:rsidR="00B46145" w:rsidRPr="007E6382">
        <w:rPr>
          <w:bCs/>
          <w:sz w:val="22"/>
          <w:szCs w:val="22"/>
        </w:rPr>
        <w:t>Mošnov</w:t>
      </w:r>
      <w:r w:rsidRPr="007E6382">
        <w:rPr>
          <w:bCs/>
          <w:sz w:val="22"/>
          <w:szCs w:val="22"/>
        </w:rPr>
        <w:t>,</w:t>
      </w:r>
      <w:r w:rsidR="000F488E" w:rsidRPr="007E6382">
        <w:rPr>
          <w:bCs/>
          <w:sz w:val="22"/>
          <w:szCs w:val="22"/>
        </w:rPr>
        <w:t xml:space="preserve"> </w:t>
      </w:r>
      <w:r w:rsidRPr="007E6382">
        <w:rPr>
          <w:bCs/>
          <w:sz w:val="22"/>
          <w:szCs w:val="22"/>
        </w:rPr>
        <w:t>včetně součástí a</w:t>
      </w:r>
      <w:r w:rsidR="00DB5A10" w:rsidRPr="007E6382">
        <w:rPr>
          <w:bCs/>
          <w:sz w:val="22"/>
          <w:szCs w:val="22"/>
        </w:rPr>
        <w:t> </w:t>
      </w:r>
      <w:r w:rsidRPr="007E6382">
        <w:rPr>
          <w:bCs/>
          <w:sz w:val="22"/>
          <w:szCs w:val="22"/>
        </w:rPr>
        <w:t>příslušenství</w:t>
      </w:r>
      <w:r w:rsidR="00CA2648" w:rsidRPr="007E6382">
        <w:rPr>
          <w:bCs/>
          <w:sz w:val="22"/>
          <w:szCs w:val="22"/>
        </w:rPr>
        <w:t>:</w:t>
      </w:r>
    </w:p>
    <w:p w14:paraId="3A739EBA" w14:textId="77777777" w:rsidR="00CA2648" w:rsidRPr="007E6382" w:rsidRDefault="00CA2648" w:rsidP="008F411B">
      <w:pPr>
        <w:pStyle w:val="Seznam"/>
        <w:tabs>
          <w:tab w:val="num" w:pos="720"/>
          <w:tab w:val="left" w:pos="9214"/>
        </w:tabs>
        <w:ind w:left="0" w:right="-142" w:firstLine="0"/>
        <w:jc w:val="both"/>
        <w:rPr>
          <w:bCs/>
          <w:sz w:val="22"/>
          <w:szCs w:val="22"/>
        </w:rPr>
      </w:pPr>
    </w:p>
    <w:p w14:paraId="225A92AC" w14:textId="7381179C" w:rsidR="00CA2648" w:rsidRPr="007E6382" w:rsidRDefault="00CA2648" w:rsidP="008F411B">
      <w:pPr>
        <w:pStyle w:val="Seznam"/>
        <w:tabs>
          <w:tab w:val="num" w:pos="720"/>
          <w:tab w:val="left" w:pos="9214"/>
        </w:tabs>
        <w:ind w:left="0" w:right="-142" w:firstLine="0"/>
        <w:jc w:val="both"/>
        <w:rPr>
          <w:bCs/>
          <w:sz w:val="22"/>
          <w:szCs w:val="22"/>
        </w:rPr>
      </w:pPr>
      <w:r w:rsidRPr="007E6382">
        <w:rPr>
          <w:bCs/>
          <w:sz w:val="22"/>
          <w:szCs w:val="22"/>
        </w:rPr>
        <w:t>a) Pozemky</w:t>
      </w:r>
    </w:p>
    <w:p w14:paraId="1B66909A" w14:textId="77777777" w:rsidR="0061167F" w:rsidRPr="007E6382" w:rsidRDefault="0061167F" w:rsidP="008F411B">
      <w:pPr>
        <w:pStyle w:val="Seznam"/>
        <w:tabs>
          <w:tab w:val="num" w:pos="720"/>
          <w:tab w:val="left" w:pos="9214"/>
        </w:tabs>
        <w:ind w:left="0" w:right="-142" w:firstLine="0"/>
        <w:jc w:val="both"/>
        <w:rPr>
          <w:bCs/>
          <w:sz w:val="22"/>
          <w:szCs w:val="22"/>
        </w:rPr>
      </w:pPr>
      <w:r w:rsidRPr="007E6382">
        <w:rPr>
          <w:bCs/>
          <w:sz w:val="22"/>
          <w:szCs w:val="22"/>
        </w:rPr>
        <w:t>- p.p.č. 855/8 – ostatní plocha, manipulační plocha o výměře 960 m</w:t>
      </w:r>
      <w:r w:rsidRPr="007E6382">
        <w:rPr>
          <w:bCs/>
          <w:sz w:val="22"/>
          <w:szCs w:val="22"/>
          <w:vertAlign w:val="superscript"/>
        </w:rPr>
        <w:t>2</w:t>
      </w:r>
    </w:p>
    <w:p w14:paraId="48C611BA" w14:textId="77777777" w:rsidR="0061167F" w:rsidRPr="007E6382" w:rsidRDefault="0061167F" w:rsidP="008F411B">
      <w:pPr>
        <w:pStyle w:val="Seznam"/>
        <w:tabs>
          <w:tab w:val="num" w:pos="720"/>
          <w:tab w:val="left" w:pos="9214"/>
        </w:tabs>
        <w:ind w:left="0" w:right="-142" w:firstLine="0"/>
        <w:jc w:val="both"/>
        <w:rPr>
          <w:bCs/>
          <w:sz w:val="22"/>
          <w:szCs w:val="22"/>
        </w:rPr>
      </w:pPr>
      <w:r w:rsidRPr="007E6382">
        <w:rPr>
          <w:bCs/>
          <w:sz w:val="22"/>
          <w:szCs w:val="22"/>
        </w:rPr>
        <w:t>- p.p.č. 943/1 – vodní plocha, koryto vodního toku přirozené nebo upravené o výměře 386 m</w:t>
      </w:r>
      <w:r w:rsidRPr="007E6382">
        <w:rPr>
          <w:bCs/>
          <w:sz w:val="22"/>
          <w:szCs w:val="22"/>
          <w:vertAlign w:val="superscript"/>
        </w:rPr>
        <w:t>2</w:t>
      </w:r>
    </w:p>
    <w:p w14:paraId="11543CFC" w14:textId="77777777" w:rsidR="0061167F" w:rsidRPr="007E6382" w:rsidRDefault="0061167F" w:rsidP="008F411B">
      <w:pPr>
        <w:pStyle w:val="Seznam"/>
        <w:tabs>
          <w:tab w:val="num" w:pos="720"/>
          <w:tab w:val="left" w:pos="9214"/>
        </w:tabs>
        <w:ind w:left="0" w:right="-142" w:firstLine="0"/>
        <w:jc w:val="both"/>
        <w:rPr>
          <w:bCs/>
          <w:sz w:val="22"/>
          <w:szCs w:val="22"/>
        </w:rPr>
      </w:pPr>
      <w:r w:rsidRPr="007E6382">
        <w:rPr>
          <w:bCs/>
          <w:sz w:val="22"/>
          <w:szCs w:val="22"/>
        </w:rPr>
        <w:t>- p.p.č. 1239/3 – ostatní plocha, neplodná půda o výměře 5391 m</w:t>
      </w:r>
      <w:r w:rsidRPr="007E6382">
        <w:rPr>
          <w:bCs/>
          <w:sz w:val="22"/>
          <w:szCs w:val="22"/>
          <w:vertAlign w:val="superscript"/>
        </w:rPr>
        <w:t>2</w:t>
      </w:r>
    </w:p>
    <w:p w14:paraId="67B4415F" w14:textId="77777777" w:rsidR="0061167F" w:rsidRPr="007E6382" w:rsidRDefault="0061167F" w:rsidP="008F411B">
      <w:pPr>
        <w:pStyle w:val="Seznam"/>
        <w:tabs>
          <w:tab w:val="num" w:pos="720"/>
          <w:tab w:val="left" w:pos="9214"/>
        </w:tabs>
        <w:ind w:left="0" w:right="-142" w:firstLine="0"/>
        <w:jc w:val="both"/>
        <w:rPr>
          <w:bCs/>
          <w:sz w:val="22"/>
          <w:szCs w:val="22"/>
        </w:rPr>
      </w:pPr>
      <w:r w:rsidRPr="007E6382">
        <w:rPr>
          <w:bCs/>
          <w:sz w:val="22"/>
          <w:szCs w:val="22"/>
        </w:rPr>
        <w:t>- p.p.č. 1239/15 – ostatní plocha, neplodná půda o výměře 22 m</w:t>
      </w:r>
      <w:r w:rsidRPr="007E6382">
        <w:rPr>
          <w:bCs/>
          <w:sz w:val="22"/>
          <w:szCs w:val="22"/>
          <w:vertAlign w:val="superscript"/>
        </w:rPr>
        <w:t>2</w:t>
      </w:r>
    </w:p>
    <w:p w14:paraId="093CD1B3" w14:textId="77777777" w:rsidR="0061167F" w:rsidRPr="007E6382" w:rsidRDefault="0061167F" w:rsidP="008F411B">
      <w:pPr>
        <w:pStyle w:val="Seznam"/>
        <w:tabs>
          <w:tab w:val="num" w:pos="720"/>
          <w:tab w:val="left" w:pos="9214"/>
        </w:tabs>
        <w:ind w:left="0" w:right="-142" w:firstLine="0"/>
        <w:jc w:val="both"/>
        <w:rPr>
          <w:bCs/>
          <w:sz w:val="22"/>
          <w:szCs w:val="22"/>
        </w:rPr>
      </w:pPr>
      <w:r w:rsidRPr="007E6382">
        <w:rPr>
          <w:bCs/>
          <w:sz w:val="22"/>
          <w:szCs w:val="22"/>
        </w:rPr>
        <w:t>- p.p.č. 1239/23 – ostatní plocha, neplodná půda o výměře 284 m</w:t>
      </w:r>
      <w:r w:rsidRPr="007E6382">
        <w:rPr>
          <w:bCs/>
          <w:sz w:val="22"/>
          <w:szCs w:val="22"/>
          <w:vertAlign w:val="superscript"/>
        </w:rPr>
        <w:t>2</w:t>
      </w:r>
    </w:p>
    <w:p w14:paraId="7D4580FD" w14:textId="77777777" w:rsidR="009F7080" w:rsidRPr="007E6382" w:rsidRDefault="009F7080" w:rsidP="0061167F">
      <w:pPr>
        <w:pStyle w:val="Seznam"/>
        <w:tabs>
          <w:tab w:val="num" w:pos="720"/>
          <w:tab w:val="left" w:pos="9214"/>
        </w:tabs>
        <w:ind w:left="0" w:right="-142" w:firstLine="0"/>
        <w:jc w:val="both"/>
        <w:rPr>
          <w:bCs/>
          <w:sz w:val="22"/>
          <w:szCs w:val="22"/>
        </w:rPr>
      </w:pPr>
      <w:r w:rsidRPr="007E6382">
        <w:rPr>
          <w:bCs/>
          <w:sz w:val="22"/>
          <w:szCs w:val="22"/>
        </w:rPr>
        <w:lastRenderedPageBreak/>
        <w:t>- p</w:t>
      </w:r>
      <w:r w:rsidR="00B46145" w:rsidRPr="007E6382">
        <w:rPr>
          <w:bCs/>
          <w:sz w:val="22"/>
          <w:szCs w:val="22"/>
        </w:rPr>
        <w:t>.p.č. 1239/24 – ostatní plocha, neplodná půda o výměře 2 089</w:t>
      </w:r>
      <w:r w:rsidRPr="007E6382">
        <w:rPr>
          <w:bCs/>
          <w:sz w:val="22"/>
          <w:szCs w:val="22"/>
        </w:rPr>
        <w:t xml:space="preserve"> m</w:t>
      </w:r>
      <w:r w:rsidRPr="007E6382">
        <w:rPr>
          <w:bCs/>
          <w:sz w:val="22"/>
          <w:szCs w:val="22"/>
          <w:vertAlign w:val="superscript"/>
        </w:rPr>
        <w:t>2</w:t>
      </w:r>
    </w:p>
    <w:p w14:paraId="6E725641" w14:textId="77777777" w:rsidR="0061167F" w:rsidRPr="007E6382" w:rsidRDefault="009F7080" w:rsidP="0024028C">
      <w:pPr>
        <w:pStyle w:val="Seznam"/>
        <w:tabs>
          <w:tab w:val="left" w:pos="9214"/>
        </w:tabs>
        <w:ind w:right="-142"/>
        <w:jc w:val="both"/>
        <w:rPr>
          <w:bCs/>
          <w:sz w:val="22"/>
          <w:szCs w:val="22"/>
        </w:rPr>
      </w:pPr>
      <w:r w:rsidRPr="007E6382">
        <w:rPr>
          <w:bCs/>
          <w:sz w:val="22"/>
          <w:szCs w:val="22"/>
        </w:rPr>
        <w:t>- p</w:t>
      </w:r>
      <w:r w:rsidR="00B46145" w:rsidRPr="007E6382">
        <w:rPr>
          <w:bCs/>
          <w:sz w:val="22"/>
          <w:szCs w:val="22"/>
        </w:rPr>
        <w:t>.p.č. 1239/25 – ostatní plocha, neplodná půda o výměře 6 089</w:t>
      </w:r>
      <w:r w:rsidRPr="007E6382">
        <w:rPr>
          <w:bCs/>
          <w:sz w:val="22"/>
          <w:szCs w:val="22"/>
        </w:rPr>
        <w:t xml:space="preserve"> m</w:t>
      </w:r>
      <w:r w:rsidRPr="007E6382">
        <w:rPr>
          <w:bCs/>
          <w:sz w:val="22"/>
          <w:szCs w:val="22"/>
          <w:vertAlign w:val="superscript"/>
        </w:rPr>
        <w:t>2</w:t>
      </w:r>
    </w:p>
    <w:p w14:paraId="3363EEA1" w14:textId="77777777" w:rsidR="0024028C" w:rsidRPr="007E6382" w:rsidRDefault="0024028C" w:rsidP="0024028C">
      <w:pPr>
        <w:pStyle w:val="Seznam"/>
        <w:tabs>
          <w:tab w:val="left" w:pos="9214"/>
        </w:tabs>
        <w:ind w:right="-142"/>
        <w:jc w:val="both"/>
        <w:rPr>
          <w:bCs/>
          <w:sz w:val="22"/>
          <w:szCs w:val="22"/>
        </w:rPr>
      </w:pPr>
      <w:r w:rsidRPr="007E6382">
        <w:rPr>
          <w:bCs/>
          <w:sz w:val="22"/>
          <w:szCs w:val="22"/>
        </w:rPr>
        <w:t>- p.p.č. 1239/26 – ostatní plocha, neplodná půda o výměře 4 174 m</w:t>
      </w:r>
      <w:r w:rsidRPr="007E6382">
        <w:rPr>
          <w:bCs/>
          <w:sz w:val="22"/>
          <w:szCs w:val="22"/>
          <w:vertAlign w:val="superscript"/>
        </w:rPr>
        <w:t>2</w:t>
      </w:r>
    </w:p>
    <w:p w14:paraId="1BC66970" w14:textId="77777777" w:rsidR="0049697B" w:rsidRPr="007E6382" w:rsidRDefault="0049697B" w:rsidP="00B46145">
      <w:pPr>
        <w:pStyle w:val="Seznam"/>
        <w:tabs>
          <w:tab w:val="left" w:pos="9214"/>
        </w:tabs>
        <w:ind w:right="-142"/>
        <w:jc w:val="both"/>
        <w:rPr>
          <w:bCs/>
          <w:sz w:val="22"/>
          <w:szCs w:val="22"/>
        </w:rPr>
      </w:pPr>
      <w:r w:rsidRPr="007E6382">
        <w:rPr>
          <w:bCs/>
          <w:sz w:val="22"/>
          <w:szCs w:val="22"/>
        </w:rPr>
        <w:t>-</w:t>
      </w:r>
      <w:r w:rsidR="00267714" w:rsidRPr="007E6382">
        <w:rPr>
          <w:bCs/>
          <w:sz w:val="22"/>
          <w:szCs w:val="22"/>
        </w:rPr>
        <w:t xml:space="preserve"> </w:t>
      </w:r>
      <w:r w:rsidRPr="007E6382">
        <w:rPr>
          <w:bCs/>
          <w:sz w:val="22"/>
          <w:szCs w:val="22"/>
        </w:rPr>
        <w:t>p</w:t>
      </w:r>
      <w:r w:rsidR="00B46145" w:rsidRPr="007E6382">
        <w:rPr>
          <w:bCs/>
          <w:sz w:val="22"/>
          <w:szCs w:val="22"/>
        </w:rPr>
        <w:t>.p.č. 1239/27 – ostatní plocha, neplodná půda o výměře 323</w:t>
      </w:r>
      <w:r w:rsidRPr="007E6382">
        <w:rPr>
          <w:bCs/>
          <w:sz w:val="22"/>
          <w:szCs w:val="22"/>
        </w:rPr>
        <w:t xml:space="preserve"> m</w:t>
      </w:r>
      <w:r w:rsidR="00267714" w:rsidRPr="007E6382">
        <w:rPr>
          <w:bCs/>
          <w:sz w:val="22"/>
          <w:szCs w:val="22"/>
          <w:vertAlign w:val="superscript"/>
        </w:rPr>
        <w:t>2</w:t>
      </w:r>
    </w:p>
    <w:p w14:paraId="25C7A416" w14:textId="6F9079E2" w:rsidR="0024028C" w:rsidRPr="007E6382" w:rsidRDefault="0024028C" w:rsidP="00B46145">
      <w:pPr>
        <w:pStyle w:val="Seznam"/>
        <w:tabs>
          <w:tab w:val="left" w:pos="9214"/>
        </w:tabs>
        <w:ind w:right="-142"/>
        <w:jc w:val="both"/>
        <w:rPr>
          <w:bCs/>
          <w:sz w:val="22"/>
          <w:szCs w:val="22"/>
          <w:vertAlign w:val="superscript"/>
        </w:rPr>
      </w:pPr>
      <w:r w:rsidRPr="007E6382">
        <w:rPr>
          <w:bCs/>
          <w:sz w:val="22"/>
          <w:szCs w:val="22"/>
        </w:rPr>
        <w:t xml:space="preserve">- p.p.č. 1239/28 – ostatní plocha, neplodná půda o výměře </w:t>
      </w:r>
      <w:r w:rsidR="00DE0028" w:rsidRPr="007E6382">
        <w:rPr>
          <w:bCs/>
          <w:sz w:val="22"/>
          <w:szCs w:val="22"/>
        </w:rPr>
        <w:t>2 299</w:t>
      </w:r>
      <w:r w:rsidRPr="007E6382">
        <w:rPr>
          <w:bCs/>
          <w:sz w:val="22"/>
          <w:szCs w:val="22"/>
        </w:rPr>
        <w:t xml:space="preserve"> m</w:t>
      </w:r>
      <w:r w:rsidRPr="007E6382">
        <w:rPr>
          <w:bCs/>
          <w:sz w:val="22"/>
          <w:szCs w:val="22"/>
          <w:vertAlign w:val="superscript"/>
        </w:rPr>
        <w:t>2</w:t>
      </w:r>
    </w:p>
    <w:p w14:paraId="44C5A6DD" w14:textId="4892A8A1" w:rsidR="00DE0028" w:rsidRPr="007E6382" w:rsidRDefault="00DE0028" w:rsidP="00B46145">
      <w:pPr>
        <w:pStyle w:val="Seznam"/>
        <w:tabs>
          <w:tab w:val="left" w:pos="9214"/>
        </w:tabs>
        <w:ind w:right="-142"/>
        <w:jc w:val="both"/>
        <w:rPr>
          <w:bCs/>
          <w:sz w:val="22"/>
          <w:szCs w:val="22"/>
        </w:rPr>
      </w:pPr>
      <w:r w:rsidRPr="007E6382">
        <w:rPr>
          <w:bCs/>
          <w:sz w:val="22"/>
          <w:szCs w:val="22"/>
        </w:rPr>
        <w:t>- p.p.č. 1239/29 – ostatní plocha, neplodná půda o výměře 791 m</w:t>
      </w:r>
      <w:r w:rsidRPr="007E6382">
        <w:rPr>
          <w:bCs/>
          <w:sz w:val="22"/>
          <w:szCs w:val="22"/>
          <w:vertAlign w:val="superscript"/>
        </w:rPr>
        <w:t>2</w:t>
      </w:r>
    </w:p>
    <w:p w14:paraId="76EEB4E2" w14:textId="77777777" w:rsidR="0024028C" w:rsidRPr="007E6382" w:rsidRDefault="0024028C" w:rsidP="00B46145">
      <w:pPr>
        <w:pStyle w:val="Seznam"/>
        <w:tabs>
          <w:tab w:val="left" w:pos="9214"/>
        </w:tabs>
        <w:ind w:right="-142"/>
        <w:jc w:val="both"/>
        <w:rPr>
          <w:bCs/>
          <w:sz w:val="22"/>
          <w:szCs w:val="22"/>
        </w:rPr>
      </w:pPr>
      <w:r w:rsidRPr="007E6382">
        <w:rPr>
          <w:bCs/>
          <w:sz w:val="22"/>
          <w:szCs w:val="22"/>
        </w:rPr>
        <w:t>- p.p.č. 2093/74 – ostatní plocha, manipulační plocha o výměře 498 m</w:t>
      </w:r>
      <w:r w:rsidRPr="007E6382">
        <w:rPr>
          <w:bCs/>
          <w:sz w:val="22"/>
          <w:szCs w:val="22"/>
          <w:vertAlign w:val="superscript"/>
        </w:rPr>
        <w:t>2</w:t>
      </w:r>
    </w:p>
    <w:p w14:paraId="3E9E3A96" w14:textId="77777777" w:rsidR="0024028C" w:rsidRPr="007E6382" w:rsidRDefault="0024028C" w:rsidP="0024028C">
      <w:pPr>
        <w:pStyle w:val="Seznam"/>
        <w:tabs>
          <w:tab w:val="left" w:pos="9214"/>
        </w:tabs>
        <w:ind w:right="-142"/>
        <w:jc w:val="both"/>
        <w:rPr>
          <w:bCs/>
          <w:sz w:val="22"/>
          <w:szCs w:val="22"/>
          <w:vertAlign w:val="superscript"/>
        </w:rPr>
      </w:pPr>
      <w:r w:rsidRPr="007E6382">
        <w:rPr>
          <w:bCs/>
          <w:sz w:val="22"/>
          <w:szCs w:val="22"/>
        </w:rPr>
        <w:t>- p.p.č. 2093/75 – ostatní plocha, neplodná půda o výměře 12 m</w:t>
      </w:r>
      <w:r w:rsidRPr="007E6382">
        <w:rPr>
          <w:bCs/>
          <w:sz w:val="22"/>
          <w:szCs w:val="22"/>
          <w:vertAlign w:val="superscript"/>
        </w:rPr>
        <w:t>2</w:t>
      </w:r>
    </w:p>
    <w:p w14:paraId="573A6954" w14:textId="748A6B12" w:rsidR="0061167F" w:rsidRPr="00DD2762" w:rsidRDefault="0061167F" w:rsidP="0061167F">
      <w:pPr>
        <w:pStyle w:val="Seznam"/>
        <w:tabs>
          <w:tab w:val="left" w:pos="9214"/>
        </w:tabs>
        <w:ind w:left="0" w:right="-142" w:firstLine="0"/>
        <w:jc w:val="both"/>
        <w:rPr>
          <w:bCs/>
          <w:sz w:val="22"/>
          <w:szCs w:val="22"/>
        </w:rPr>
      </w:pPr>
      <w:r w:rsidRPr="00DD2762">
        <w:rPr>
          <w:bCs/>
          <w:sz w:val="22"/>
          <w:szCs w:val="22"/>
        </w:rPr>
        <w:t xml:space="preserve">- část pozemku p.p.č. 1152 o výměře </w:t>
      </w:r>
      <w:r w:rsidR="00185ACA" w:rsidRPr="00DD2762">
        <w:rPr>
          <w:bCs/>
          <w:sz w:val="22"/>
          <w:szCs w:val="22"/>
        </w:rPr>
        <w:t>2 614</w:t>
      </w:r>
      <w:r w:rsidRPr="00DD2762">
        <w:rPr>
          <w:bCs/>
          <w:sz w:val="22"/>
          <w:szCs w:val="22"/>
        </w:rPr>
        <w:t xml:space="preserve"> m</w:t>
      </w:r>
      <w:r w:rsidRPr="00DD2762">
        <w:rPr>
          <w:bCs/>
          <w:sz w:val="22"/>
          <w:szCs w:val="22"/>
          <w:vertAlign w:val="superscript"/>
        </w:rPr>
        <w:t>2</w:t>
      </w:r>
      <w:r w:rsidRPr="00DD2762">
        <w:rPr>
          <w:bCs/>
          <w:sz w:val="22"/>
          <w:szCs w:val="22"/>
        </w:rPr>
        <w:t>, označená jako pozemek p.p.č.</w:t>
      </w:r>
      <w:r w:rsidR="00185ACA" w:rsidRPr="00DD2762">
        <w:rPr>
          <w:bCs/>
          <w:sz w:val="22"/>
          <w:szCs w:val="22"/>
        </w:rPr>
        <w:t xml:space="preserve"> 1152/1</w:t>
      </w:r>
    </w:p>
    <w:p w14:paraId="0133845B" w14:textId="7D3A8FB7" w:rsidR="00185ACA" w:rsidRPr="00DD2762" w:rsidRDefault="00185ACA" w:rsidP="0061167F">
      <w:pPr>
        <w:pStyle w:val="Seznam"/>
        <w:tabs>
          <w:tab w:val="left" w:pos="9214"/>
        </w:tabs>
        <w:ind w:left="0" w:right="-142" w:firstLine="0"/>
        <w:jc w:val="both"/>
        <w:rPr>
          <w:bCs/>
          <w:sz w:val="22"/>
          <w:szCs w:val="22"/>
        </w:rPr>
      </w:pPr>
      <w:r w:rsidRPr="00DD2762">
        <w:rPr>
          <w:bCs/>
          <w:sz w:val="22"/>
          <w:szCs w:val="22"/>
        </w:rPr>
        <w:t>- část pozemku p.p.č. 1152 o výměře  56 m</w:t>
      </w:r>
      <w:r w:rsidRPr="00DD2762">
        <w:rPr>
          <w:bCs/>
          <w:sz w:val="22"/>
          <w:szCs w:val="22"/>
          <w:vertAlign w:val="superscript"/>
        </w:rPr>
        <w:t>2</w:t>
      </w:r>
      <w:r w:rsidRPr="00DD2762">
        <w:rPr>
          <w:bCs/>
          <w:sz w:val="22"/>
          <w:szCs w:val="22"/>
        </w:rPr>
        <w:t xml:space="preserve">, označená jako pozemek p.p.č. 1152/2  </w:t>
      </w:r>
    </w:p>
    <w:p w14:paraId="4AA85B30" w14:textId="252EA16F" w:rsidR="00185ACA" w:rsidRPr="00DD2762" w:rsidRDefault="00185ACA" w:rsidP="0061167F">
      <w:pPr>
        <w:pStyle w:val="Seznam"/>
        <w:tabs>
          <w:tab w:val="left" w:pos="9214"/>
        </w:tabs>
        <w:ind w:left="0" w:right="-142" w:firstLine="0"/>
        <w:jc w:val="both"/>
        <w:rPr>
          <w:bCs/>
          <w:sz w:val="22"/>
          <w:szCs w:val="22"/>
        </w:rPr>
      </w:pPr>
      <w:r w:rsidRPr="00DD2762">
        <w:rPr>
          <w:bCs/>
          <w:sz w:val="22"/>
          <w:szCs w:val="22"/>
        </w:rPr>
        <w:t>- část pozemku p.p.č. 1152 o výměře 55 m</w:t>
      </w:r>
      <w:r w:rsidRPr="00DD2762">
        <w:rPr>
          <w:bCs/>
          <w:sz w:val="22"/>
          <w:szCs w:val="22"/>
          <w:vertAlign w:val="superscript"/>
        </w:rPr>
        <w:t>2</w:t>
      </w:r>
      <w:r w:rsidRPr="00DD2762">
        <w:rPr>
          <w:bCs/>
          <w:sz w:val="22"/>
          <w:szCs w:val="22"/>
        </w:rPr>
        <w:t>, označená jako pozemek 1152/3</w:t>
      </w:r>
    </w:p>
    <w:p w14:paraId="2525A62B" w14:textId="30649052" w:rsidR="002D59CD" w:rsidRPr="00DD2762" w:rsidRDefault="0033724A" w:rsidP="0033724A">
      <w:pPr>
        <w:pStyle w:val="Seznam"/>
        <w:tabs>
          <w:tab w:val="left" w:pos="9214"/>
        </w:tabs>
        <w:ind w:left="0" w:right="-142" w:firstLine="0"/>
        <w:jc w:val="both"/>
        <w:rPr>
          <w:bCs/>
          <w:sz w:val="22"/>
          <w:szCs w:val="22"/>
        </w:rPr>
      </w:pPr>
      <w:r w:rsidRPr="00DD2762">
        <w:rPr>
          <w:bCs/>
          <w:sz w:val="22"/>
          <w:szCs w:val="22"/>
        </w:rPr>
        <w:t>- část pozemku p.p.č. 1146/1 o výměře 4 579 m</w:t>
      </w:r>
      <w:r w:rsidRPr="00DD2762">
        <w:rPr>
          <w:bCs/>
          <w:sz w:val="22"/>
          <w:szCs w:val="22"/>
          <w:vertAlign w:val="superscript"/>
        </w:rPr>
        <w:t>2</w:t>
      </w:r>
      <w:r w:rsidRPr="00DD2762">
        <w:rPr>
          <w:bCs/>
          <w:sz w:val="22"/>
          <w:szCs w:val="22"/>
        </w:rPr>
        <w:t xml:space="preserve">, označená jako pozemek 1146/1 </w:t>
      </w:r>
    </w:p>
    <w:p w14:paraId="26DBFB5F" w14:textId="7CD5256E" w:rsidR="0033724A" w:rsidRPr="00DD2762" w:rsidRDefault="0033724A" w:rsidP="0033724A">
      <w:pPr>
        <w:pStyle w:val="Seznam"/>
        <w:tabs>
          <w:tab w:val="left" w:pos="9214"/>
        </w:tabs>
        <w:ind w:left="0" w:right="-142" w:firstLine="0"/>
        <w:jc w:val="both"/>
        <w:rPr>
          <w:bCs/>
          <w:sz w:val="22"/>
          <w:szCs w:val="22"/>
        </w:rPr>
      </w:pPr>
      <w:r w:rsidRPr="00DD2762">
        <w:rPr>
          <w:bCs/>
          <w:sz w:val="22"/>
          <w:szCs w:val="22"/>
        </w:rPr>
        <w:t>- část pozemku p.p.č. 1146/1 o výměře 151 m</w:t>
      </w:r>
      <w:r w:rsidRPr="00DD2762">
        <w:rPr>
          <w:bCs/>
          <w:sz w:val="22"/>
          <w:szCs w:val="22"/>
          <w:vertAlign w:val="superscript"/>
        </w:rPr>
        <w:t>2</w:t>
      </w:r>
      <w:r w:rsidRPr="00DD2762">
        <w:rPr>
          <w:bCs/>
          <w:sz w:val="22"/>
          <w:szCs w:val="22"/>
        </w:rPr>
        <w:t xml:space="preserve">, označená jako pozemek 1146/11 </w:t>
      </w:r>
    </w:p>
    <w:p w14:paraId="76E79760" w14:textId="5998B1DC" w:rsidR="0061167F" w:rsidRPr="00DD2762" w:rsidRDefault="0061167F" w:rsidP="0061167F">
      <w:pPr>
        <w:pStyle w:val="Seznam"/>
        <w:tabs>
          <w:tab w:val="left" w:pos="9214"/>
        </w:tabs>
        <w:ind w:left="0" w:right="-142" w:firstLine="0"/>
        <w:jc w:val="both"/>
        <w:rPr>
          <w:bCs/>
          <w:sz w:val="22"/>
          <w:szCs w:val="22"/>
        </w:rPr>
      </w:pPr>
      <w:r w:rsidRPr="00DD2762">
        <w:rPr>
          <w:bCs/>
          <w:sz w:val="22"/>
          <w:szCs w:val="22"/>
        </w:rPr>
        <w:t>dle GP č</w:t>
      </w:r>
      <w:r w:rsidR="00BE75F8" w:rsidRPr="00DD2762">
        <w:rPr>
          <w:bCs/>
          <w:sz w:val="22"/>
          <w:szCs w:val="22"/>
        </w:rPr>
        <w:t>.1640-65</w:t>
      </w:r>
      <w:r w:rsidR="002D59CD" w:rsidRPr="00DD2762">
        <w:rPr>
          <w:bCs/>
          <w:sz w:val="22"/>
          <w:szCs w:val="22"/>
        </w:rPr>
        <w:t>c</w:t>
      </w:r>
      <w:r w:rsidR="00BE75F8" w:rsidRPr="00DD2762">
        <w:rPr>
          <w:bCs/>
          <w:sz w:val="22"/>
          <w:szCs w:val="22"/>
        </w:rPr>
        <w:t xml:space="preserve">/2020 </w:t>
      </w:r>
      <w:r w:rsidRPr="00DD2762">
        <w:rPr>
          <w:bCs/>
          <w:sz w:val="22"/>
          <w:szCs w:val="22"/>
        </w:rPr>
        <w:t>vyhotovený pro k.ú. Mošnov</w:t>
      </w:r>
      <w:r w:rsidR="00231578" w:rsidRPr="00DD2762">
        <w:rPr>
          <w:bCs/>
          <w:sz w:val="22"/>
          <w:szCs w:val="22"/>
        </w:rPr>
        <w:t>, obec Mošnov</w:t>
      </w:r>
    </w:p>
    <w:p w14:paraId="2DA7323D" w14:textId="77777777" w:rsidR="00B46145" w:rsidRPr="000248ED" w:rsidRDefault="00B46145" w:rsidP="00B46145">
      <w:pPr>
        <w:pStyle w:val="Seznam"/>
        <w:tabs>
          <w:tab w:val="left" w:pos="9214"/>
        </w:tabs>
        <w:ind w:right="-142"/>
        <w:jc w:val="both"/>
        <w:rPr>
          <w:b/>
          <w:bCs/>
          <w:sz w:val="22"/>
          <w:szCs w:val="22"/>
          <w:vertAlign w:val="superscript"/>
        </w:rPr>
      </w:pPr>
    </w:p>
    <w:p w14:paraId="023F2B73" w14:textId="009D2482" w:rsidR="00B46145" w:rsidRPr="007E6382" w:rsidRDefault="00CA2648" w:rsidP="00B46145">
      <w:pPr>
        <w:pStyle w:val="Seznam"/>
        <w:tabs>
          <w:tab w:val="left" w:pos="9214"/>
        </w:tabs>
        <w:ind w:right="-142"/>
        <w:jc w:val="both"/>
        <w:rPr>
          <w:bCs/>
          <w:sz w:val="22"/>
          <w:szCs w:val="22"/>
        </w:rPr>
      </w:pPr>
      <w:r w:rsidRPr="007E6382">
        <w:rPr>
          <w:bCs/>
          <w:sz w:val="22"/>
          <w:szCs w:val="22"/>
        </w:rPr>
        <w:t xml:space="preserve">b) </w:t>
      </w:r>
      <w:r w:rsidR="00B46145" w:rsidRPr="007E6382">
        <w:rPr>
          <w:bCs/>
          <w:sz w:val="22"/>
          <w:szCs w:val="22"/>
        </w:rPr>
        <w:t>Pozemky ve zjednodušené evidenci – parcely původ Pozemkový katastr (PK)</w:t>
      </w:r>
    </w:p>
    <w:p w14:paraId="4C7293B9" w14:textId="77777777" w:rsidR="0024028C" w:rsidRPr="007E6382" w:rsidRDefault="0024028C" w:rsidP="0024028C">
      <w:pPr>
        <w:pStyle w:val="Seznam"/>
        <w:tabs>
          <w:tab w:val="left" w:pos="9214"/>
        </w:tabs>
        <w:ind w:right="-142"/>
        <w:jc w:val="both"/>
        <w:rPr>
          <w:bCs/>
          <w:sz w:val="22"/>
          <w:szCs w:val="22"/>
        </w:rPr>
      </w:pPr>
      <w:r w:rsidRPr="007E6382">
        <w:rPr>
          <w:bCs/>
          <w:sz w:val="22"/>
          <w:szCs w:val="22"/>
        </w:rPr>
        <w:t>- č. 883 o výměře 206 m</w:t>
      </w:r>
      <w:r w:rsidRPr="007E6382">
        <w:rPr>
          <w:bCs/>
          <w:sz w:val="22"/>
          <w:szCs w:val="22"/>
          <w:vertAlign w:val="superscript"/>
        </w:rPr>
        <w:t>2</w:t>
      </w:r>
    </w:p>
    <w:p w14:paraId="6299FBD8" w14:textId="77777777" w:rsidR="0024028C" w:rsidRPr="007E6382" w:rsidRDefault="0024028C" w:rsidP="0024028C">
      <w:pPr>
        <w:pStyle w:val="Seznam"/>
        <w:tabs>
          <w:tab w:val="left" w:pos="9214"/>
        </w:tabs>
        <w:ind w:right="-142"/>
        <w:jc w:val="both"/>
        <w:rPr>
          <w:bCs/>
          <w:sz w:val="22"/>
          <w:szCs w:val="22"/>
        </w:rPr>
      </w:pPr>
      <w:r w:rsidRPr="007E6382">
        <w:rPr>
          <w:bCs/>
          <w:sz w:val="22"/>
          <w:szCs w:val="22"/>
        </w:rPr>
        <w:t>- č. 884/1 o výměře 4 384 m</w:t>
      </w:r>
      <w:r w:rsidRPr="007E6382">
        <w:rPr>
          <w:bCs/>
          <w:sz w:val="22"/>
          <w:szCs w:val="22"/>
          <w:vertAlign w:val="superscript"/>
        </w:rPr>
        <w:t>2</w:t>
      </w:r>
    </w:p>
    <w:p w14:paraId="485F83EE" w14:textId="77777777" w:rsidR="0024028C" w:rsidRPr="007E6382" w:rsidRDefault="0024028C" w:rsidP="0024028C">
      <w:pPr>
        <w:pStyle w:val="Seznam"/>
        <w:tabs>
          <w:tab w:val="left" w:pos="9214"/>
        </w:tabs>
        <w:ind w:right="-142"/>
        <w:jc w:val="both"/>
        <w:rPr>
          <w:bCs/>
          <w:sz w:val="22"/>
          <w:szCs w:val="22"/>
        </w:rPr>
      </w:pPr>
      <w:r w:rsidRPr="007E6382">
        <w:rPr>
          <w:bCs/>
          <w:sz w:val="22"/>
          <w:szCs w:val="22"/>
        </w:rPr>
        <w:t>- č. 884/2 o výměře 2 638 m</w:t>
      </w:r>
      <w:r w:rsidRPr="007E6382">
        <w:rPr>
          <w:bCs/>
          <w:sz w:val="22"/>
          <w:szCs w:val="22"/>
          <w:vertAlign w:val="superscript"/>
        </w:rPr>
        <w:t>2</w:t>
      </w:r>
    </w:p>
    <w:p w14:paraId="135521F9" w14:textId="77777777" w:rsidR="0024028C" w:rsidRPr="007E6382" w:rsidRDefault="0024028C" w:rsidP="0024028C">
      <w:pPr>
        <w:pStyle w:val="Seznam"/>
        <w:tabs>
          <w:tab w:val="left" w:pos="9214"/>
        </w:tabs>
        <w:ind w:left="0" w:right="-142" w:firstLine="0"/>
        <w:jc w:val="both"/>
        <w:rPr>
          <w:bCs/>
          <w:sz w:val="22"/>
          <w:szCs w:val="22"/>
        </w:rPr>
      </w:pPr>
      <w:r w:rsidRPr="007E6382">
        <w:rPr>
          <w:bCs/>
          <w:sz w:val="22"/>
          <w:szCs w:val="22"/>
        </w:rPr>
        <w:t>- č. 885 o výměře 318 m</w:t>
      </w:r>
      <w:r w:rsidRPr="007E6382">
        <w:rPr>
          <w:bCs/>
          <w:sz w:val="22"/>
          <w:szCs w:val="22"/>
          <w:vertAlign w:val="superscript"/>
        </w:rPr>
        <w:t>2</w:t>
      </w:r>
    </w:p>
    <w:p w14:paraId="4404FF22" w14:textId="77777777" w:rsidR="0024028C" w:rsidRPr="007E6382" w:rsidRDefault="0024028C" w:rsidP="0024028C">
      <w:pPr>
        <w:pStyle w:val="Seznam"/>
        <w:tabs>
          <w:tab w:val="left" w:pos="9214"/>
        </w:tabs>
        <w:ind w:left="0" w:right="-142" w:firstLine="0"/>
        <w:jc w:val="both"/>
        <w:rPr>
          <w:bCs/>
          <w:sz w:val="22"/>
          <w:szCs w:val="22"/>
        </w:rPr>
      </w:pPr>
      <w:r w:rsidRPr="007E6382">
        <w:rPr>
          <w:bCs/>
          <w:sz w:val="22"/>
          <w:szCs w:val="22"/>
        </w:rPr>
        <w:t>- č. 886 o výměře 80 m</w:t>
      </w:r>
      <w:r w:rsidRPr="007E6382">
        <w:rPr>
          <w:bCs/>
          <w:sz w:val="22"/>
          <w:szCs w:val="22"/>
          <w:vertAlign w:val="superscript"/>
        </w:rPr>
        <w:t>2</w:t>
      </w:r>
    </w:p>
    <w:p w14:paraId="0EBCA59A" w14:textId="77777777" w:rsidR="0024028C" w:rsidRPr="007E6382" w:rsidRDefault="00B46145" w:rsidP="0024028C">
      <w:pPr>
        <w:pStyle w:val="Seznam"/>
        <w:tabs>
          <w:tab w:val="left" w:pos="9214"/>
        </w:tabs>
        <w:ind w:right="-142"/>
        <w:jc w:val="both"/>
        <w:rPr>
          <w:bCs/>
          <w:sz w:val="22"/>
          <w:szCs w:val="22"/>
          <w:vertAlign w:val="superscript"/>
        </w:rPr>
      </w:pPr>
      <w:r w:rsidRPr="007E6382">
        <w:rPr>
          <w:bCs/>
          <w:sz w:val="22"/>
          <w:szCs w:val="22"/>
        </w:rPr>
        <w:t>- č. 887</w:t>
      </w:r>
      <w:r w:rsidR="00FC79FD" w:rsidRPr="007E6382">
        <w:rPr>
          <w:bCs/>
          <w:sz w:val="22"/>
          <w:szCs w:val="22"/>
        </w:rPr>
        <w:t xml:space="preserve"> o výměře 3 792 m</w:t>
      </w:r>
      <w:r w:rsidR="00FC79FD" w:rsidRPr="007E6382">
        <w:rPr>
          <w:bCs/>
          <w:sz w:val="22"/>
          <w:szCs w:val="22"/>
          <w:vertAlign w:val="superscript"/>
        </w:rPr>
        <w:t>2</w:t>
      </w:r>
    </w:p>
    <w:p w14:paraId="7629CE26" w14:textId="77777777" w:rsidR="009F7080" w:rsidRPr="007E6382" w:rsidRDefault="009F7080" w:rsidP="0049697B">
      <w:pPr>
        <w:pStyle w:val="Seznam"/>
        <w:tabs>
          <w:tab w:val="left" w:pos="9214"/>
        </w:tabs>
        <w:ind w:right="-142"/>
        <w:jc w:val="both"/>
        <w:rPr>
          <w:bCs/>
          <w:sz w:val="22"/>
          <w:szCs w:val="22"/>
          <w:vertAlign w:val="superscript"/>
        </w:rPr>
      </w:pPr>
      <w:r w:rsidRPr="007E6382">
        <w:rPr>
          <w:bCs/>
          <w:sz w:val="22"/>
          <w:szCs w:val="22"/>
        </w:rPr>
        <w:t xml:space="preserve">- </w:t>
      </w:r>
      <w:r w:rsidR="00FC79FD" w:rsidRPr="007E6382">
        <w:rPr>
          <w:bCs/>
          <w:sz w:val="22"/>
          <w:szCs w:val="22"/>
        </w:rPr>
        <w:t>č. 888 o výměře 2 011 m</w:t>
      </w:r>
      <w:r w:rsidR="00FC79FD" w:rsidRPr="007E6382">
        <w:rPr>
          <w:bCs/>
          <w:sz w:val="22"/>
          <w:szCs w:val="22"/>
          <w:vertAlign w:val="superscript"/>
        </w:rPr>
        <w:t>2</w:t>
      </w:r>
    </w:p>
    <w:p w14:paraId="3CD67367" w14:textId="77777777" w:rsidR="00FC79FD" w:rsidRPr="007E6382" w:rsidRDefault="00FC79FD" w:rsidP="0049697B">
      <w:pPr>
        <w:pStyle w:val="Seznam"/>
        <w:tabs>
          <w:tab w:val="left" w:pos="9214"/>
        </w:tabs>
        <w:ind w:right="-142"/>
        <w:jc w:val="both"/>
        <w:rPr>
          <w:bCs/>
          <w:sz w:val="22"/>
          <w:szCs w:val="22"/>
        </w:rPr>
      </w:pPr>
      <w:r w:rsidRPr="007E6382">
        <w:rPr>
          <w:bCs/>
          <w:sz w:val="22"/>
          <w:szCs w:val="22"/>
        </w:rPr>
        <w:t>- č. 891 o výměře 2 667 m</w:t>
      </w:r>
      <w:r w:rsidRPr="007E6382">
        <w:rPr>
          <w:bCs/>
          <w:sz w:val="22"/>
          <w:szCs w:val="22"/>
          <w:vertAlign w:val="superscript"/>
        </w:rPr>
        <w:t>2</w:t>
      </w:r>
    </w:p>
    <w:p w14:paraId="0A1609F7" w14:textId="77777777" w:rsidR="00FC79FD" w:rsidRPr="007E6382" w:rsidRDefault="00FC79FD" w:rsidP="0049697B">
      <w:pPr>
        <w:pStyle w:val="Seznam"/>
        <w:tabs>
          <w:tab w:val="left" w:pos="9214"/>
        </w:tabs>
        <w:ind w:right="-142"/>
        <w:jc w:val="both"/>
        <w:rPr>
          <w:bCs/>
          <w:sz w:val="22"/>
          <w:szCs w:val="22"/>
        </w:rPr>
      </w:pPr>
      <w:r w:rsidRPr="007E6382">
        <w:rPr>
          <w:bCs/>
          <w:sz w:val="22"/>
          <w:szCs w:val="22"/>
        </w:rPr>
        <w:t>- č. 892 o výměře 2 422 m</w:t>
      </w:r>
      <w:r w:rsidRPr="007E6382">
        <w:rPr>
          <w:bCs/>
          <w:sz w:val="22"/>
          <w:szCs w:val="22"/>
          <w:vertAlign w:val="superscript"/>
        </w:rPr>
        <w:t>2</w:t>
      </w:r>
    </w:p>
    <w:p w14:paraId="0A891084" w14:textId="77777777" w:rsidR="0024028C" w:rsidRPr="007E6382" w:rsidRDefault="0024028C" w:rsidP="0049697B">
      <w:pPr>
        <w:pStyle w:val="Seznam"/>
        <w:tabs>
          <w:tab w:val="left" w:pos="9214"/>
        </w:tabs>
        <w:ind w:right="-142"/>
        <w:jc w:val="both"/>
        <w:rPr>
          <w:bCs/>
          <w:sz w:val="22"/>
          <w:szCs w:val="22"/>
        </w:rPr>
      </w:pPr>
      <w:r w:rsidRPr="007E6382">
        <w:rPr>
          <w:bCs/>
          <w:sz w:val="22"/>
          <w:szCs w:val="22"/>
        </w:rPr>
        <w:t>- č. 893 o výměře 7 065 m</w:t>
      </w:r>
      <w:r w:rsidRPr="007E6382">
        <w:rPr>
          <w:bCs/>
          <w:sz w:val="22"/>
          <w:szCs w:val="22"/>
          <w:vertAlign w:val="superscript"/>
        </w:rPr>
        <w:t>2</w:t>
      </w:r>
    </w:p>
    <w:p w14:paraId="474B4BE1" w14:textId="77777777" w:rsidR="0024028C" w:rsidRPr="007E6382" w:rsidRDefault="0024028C" w:rsidP="0024028C">
      <w:pPr>
        <w:pStyle w:val="Seznam"/>
        <w:tabs>
          <w:tab w:val="left" w:pos="9214"/>
        </w:tabs>
        <w:ind w:right="-142"/>
        <w:jc w:val="both"/>
        <w:rPr>
          <w:bCs/>
          <w:sz w:val="22"/>
          <w:szCs w:val="22"/>
        </w:rPr>
      </w:pPr>
      <w:r w:rsidRPr="007E6382">
        <w:rPr>
          <w:bCs/>
          <w:sz w:val="22"/>
          <w:szCs w:val="22"/>
        </w:rPr>
        <w:t>- č. 894 o výměře 2 030 m</w:t>
      </w:r>
      <w:r w:rsidRPr="007E6382">
        <w:rPr>
          <w:bCs/>
          <w:sz w:val="22"/>
          <w:szCs w:val="22"/>
          <w:vertAlign w:val="superscript"/>
        </w:rPr>
        <w:t>2</w:t>
      </w:r>
    </w:p>
    <w:p w14:paraId="2EAACBDC" w14:textId="77777777" w:rsidR="00FC79FD" w:rsidRPr="007E6382" w:rsidRDefault="00FC79FD" w:rsidP="0049697B">
      <w:pPr>
        <w:pStyle w:val="Seznam"/>
        <w:tabs>
          <w:tab w:val="left" w:pos="9214"/>
        </w:tabs>
        <w:ind w:right="-142"/>
        <w:jc w:val="both"/>
        <w:rPr>
          <w:bCs/>
          <w:sz w:val="22"/>
          <w:szCs w:val="22"/>
          <w:vertAlign w:val="superscript"/>
        </w:rPr>
      </w:pPr>
      <w:r w:rsidRPr="007E6382">
        <w:rPr>
          <w:bCs/>
          <w:sz w:val="22"/>
          <w:szCs w:val="22"/>
        </w:rPr>
        <w:t>- č. 923 o výměře 7 175 m</w:t>
      </w:r>
      <w:r w:rsidRPr="007E6382">
        <w:rPr>
          <w:bCs/>
          <w:sz w:val="22"/>
          <w:szCs w:val="22"/>
          <w:vertAlign w:val="superscript"/>
        </w:rPr>
        <w:t>2</w:t>
      </w:r>
    </w:p>
    <w:p w14:paraId="695B7795" w14:textId="77777777" w:rsidR="00FC79FD" w:rsidRPr="007E6382" w:rsidRDefault="00FC79FD" w:rsidP="0049697B">
      <w:pPr>
        <w:pStyle w:val="Seznam"/>
        <w:tabs>
          <w:tab w:val="left" w:pos="9214"/>
        </w:tabs>
        <w:ind w:right="-142"/>
        <w:jc w:val="both"/>
        <w:rPr>
          <w:bCs/>
          <w:sz w:val="22"/>
          <w:szCs w:val="22"/>
        </w:rPr>
      </w:pPr>
      <w:r w:rsidRPr="007E6382">
        <w:rPr>
          <w:bCs/>
          <w:sz w:val="22"/>
          <w:szCs w:val="22"/>
        </w:rPr>
        <w:t>- č. 924 o výměře 16 023 m</w:t>
      </w:r>
      <w:r w:rsidRPr="007E6382">
        <w:rPr>
          <w:bCs/>
          <w:sz w:val="22"/>
          <w:szCs w:val="22"/>
          <w:vertAlign w:val="superscript"/>
        </w:rPr>
        <w:t>2</w:t>
      </w:r>
    </w:p>
    <w:p w14:paraId="750785F6" w14:textId="77777777" w:rsidR="00FC79FD" w:rsidRPr="007E6382" w:rsidRDefault="00FC79FD" w:rsidP="0049697B">
      <w:pPr>
        <w:pStyle w:val="Seznam"/>
        <w:tabs>
          <w:tab w:val="left" w:pos="9214"/>
        </w:tabs>
        <w:ind w:right="-142"/>
        <w:jc w:val="both"/>
        <w:rPr>
          <w:bCs/>
          <w:sz w:val="22"/>
          <w:szCs w:val="22"/>
        </w:rPr>
      </w:pPr>
      <w:r w:rsidRPr="007E6382">
        <w:rPr>
          <w:bCs/>
          <w:sz w:val="22"/>
          <w:szCs w:val="22"/>
        </w:rPr>
        <w:t>- č. 925 o výměře 7 895 m</w:t>
      </w:r>
      <w:r w:rsidRPr="007E6382">
        <w:rPr>
          <w:bCs/>
          <w:sz w:val="22"/>
          <w:szCs w:val="22"/>
          <w:vertAlign w:val="superscript"/>
        </w:rPr>
        <w:t>2</w:t>
      </w:r>
    </w:p>
    <w:p w14:paraId="3CAB31B8" w14:textId="77777777" w:rsidR="00FC79FD" w:rsidRPr="007E6382" w:rsidRDefault="00FC79FD" w:rsidP="0049697B">
      <w:pPr>
        <w:pStyle w:val="Seznam"/>
        <w:tabs>
          <w:tab w:val="left" w:pos="9214"/>
        </w:tabs>
        <w:ind w:right="-142"/>
        <w:jc w:val="both"/>
        <w:rPr>
          <w:bCs/>
          <w:sz w:val="22"/>
          <w:szCs w:val="22"/>
        </w:rPr>
      </w:pPr>
      <w:r w:rsidRPr="007E6382">
        <w:rPr>
          <w:bCs/>
          <w:sz w:val="22"/>
          <w:szCs w:val="22"/>
        </w:rPr>
        <w:t>- č. 943/2 o výměře 17 743 m</w:t>
      </w:r>
      <w:r w:rsidRPr="007E6382">
        <w:rPr>
          <w:bCs/>
          <w:sz w:val="22"/>
          <w:szCs w:val="22"/>
          <w:vertAlign w:val="superscript"/>
        </w:rPr>
        <w:t>2</w:t>
      </w:r>
    </w:p>
    <w:p w14:paraId="0A1C26CA" w14:textId="77777777" w:rsidR="00FC79FD" w:rsidRPr="007E6382" w:rsidRDefault="00FC79FD" w:rsidP="0049697B">
      <w:pPr>
        <w:pStyle w:val="Seznam"/>
        <w:tabs>
          <w:tab w:val="left" w:pos="9214"/>
        </w:tabs>
        <w:ind w:right="-142"/>
        <w:jc w:val="both"/>
        <w:rPr>
          <w:bCs/>
          <w:sz w:val="22"/>
          <w:szCs w:val="22"/>
        </w:rPr>
      </w:pPr>
      <w:r w:rsidRPr="007E6382">
        <w:rPr>
          <w:bCs/>
          <w:sz w:val="22"/>
          <w:szCs w:val="22"/>
        </w:rPr>
        <w:t>- č. 947/1 o výměře 5 134 m</w:t>
      </w:r>
      <w:r w:rsidRPr="007E6382">
        <w:rPr>
          <w:bCs/>
          <w:sz w:val="22"/>
          <w:szCs w:val="22"/>
          <w:vertAlign w:val="superscript"/>
        </w:rPr>
        <w:t>2</w:t>
      </w:r>
    </w:p>
    <w:p w14:paraId="6265B554" w14:textId="77777777" w:rsidR="00F024D5" w:rsidRPr="00DD2762" w:rsidRDefault="00F024D5" w:rsidP="00F024D5">
      <w:pPr>
        <w:pStyle w:val="Seznam"/>
        <w:tabs>
          <w:tab w:val="left" w:pos="9214"/>
        </w:tabs>
        <w:ind w:right="-142"/>
        <w:jc w:val="both"/>
        <w:rPr>
          <w:iCs/>
          <w:sz w:val="22"/>
          <w:szCs w:val="22"/>
        </w:rPr>
      </w:pPr>
      <w:r w:rsidRPr="00DD2762">
        <w:rPr>
          <w:iCs/>
          <w:sz w:val="22"/>
          <w:szCs w:val="22"/>
        </w:rPr>
        <w:t xml:space="preserve">- část pozemku ve zjednodušené evidenci – parcely původ Pozemkový katastr (PK) č. 943/3 </w:t>
      </w:r>
    </w:p>
    <w:p w14:paraId="72FF9263" w14:textId="241360F3" w:rsidR="00F024D5" w:rsidRPr="00DD2762" w:rsidRDefault="00F024D5" w:rsidP="00F024D5">
      <w:pPr>
        <w:pStyle w:val="Seznam"/>
        <w:tabs>
          <w:tab w:val="left" w:pos="9214"/>
        </w:tabs>
        <w:ind w:right="-142"/>
        <w:jc w:val="both"/>
        <w:rPr>
          <w:iCs/>
          <w:sz w:val="22"/>
          <w:szCs w:val="22"/>
        </w:rPr>
      </w:pPr>
      <w:r w:rsidRPr="00DD2762">
        <w:rPr>
          <w:iCs/>
          <w:sz w:val="22"/>
          <w:szCs w:val="22"/>
        </w:rPr>
        <w:t xml:space="preserve">   o výměře 3 848 m</w:t>
      </w:r>
      <w:r w:rsidRPr="00DD2762">
        <w:rPr>
          <w:iCs/>
          <w:sz w:val="22"/>
          <w:szCs w:val="22"/>
          <w:vertAlign w:val="superscript"/>
        </w:rPr>
        <w:t>2</w:t>
      </w:r>
      <w:r w:rsidRPr="00DD2762">
        <w:rPr>
          <w:iCs/>
          <w:sz w:val="22"/>
          <w:szCs w:val="22"/>
        </w:rPr>
        <w:t>, označená jako pozemek č. 943/3</w:t>
      </w:r>
    </w:p>
    <w:p w14:paraId="206B7D0F" w14:textId="0CFEFE43" w:rsidR="00F024D5" w:rsidRPr="00DD2762" w:rsidRDefault="00F024D5" w:rsidP="00F024D5">
      <w:pPr>
        <w:pStyle w:val="Seznam"/>
        <w:tabs>
          <w:tab w:val="left" w:pos="9214"/>
        </w:tabs>
        <w:ind w:right="-142"/>
        <w:jc w:val="both"/>
        <w:rPr>
          <w:iCs/>
          <w:sz w:val="22"/>
          <w:szCs w:val="22"/>
        </w:rPr>
      </w:pPr>
      <w:r w:rsidRPr="00DD2762">
        <w:rPr>
          <w:iCs/>
          <w:sz w:val="22"/>
          <w:szCs w:val="22"/>
        </w:rPr>
        <w:t xml:space="preserve">- část pozemku ve zjednodušené evidenci – parcely původ Pozemkový katastr (PK) č. 947/4 </w:t>
      </w:r>
    </w:p>
    <w:p w14:paraId="56A96C42" w14:textId="034049A0" w:rsidR="00F024D5" w:rsidRPr="00DD2762" w:rsidRDefault="00F024D5" w:rsidP="00F024D5">
      <w:pPr>
        <w:pStyle w:val="Seznam"/>
        <w:tabs>
          <w:tab w:val="left" w:pos="9214"/>
        </w:tabs>
        <w:ind w:left="0" w:right="-142" w:firstLine="0"/>
        <w:jc w:val="both"/>
        <w:rPr>
          <w:iCs/>
          <w:sz w:val="22"/>
          <w:szCs w:val="22"/>
        </w:rPr>
      </w:pPr>
      <w:r w:rsidRPr="00DD2762">
        <w:rPr>
          <w:iCs/>
          <w:sz w:val="22"/>
          <w:szCs w:val="22"/>
        </w:rPr>
        <w:t xml:space="preserve">  o výměře 922 m</w:t>
      </w:r>
      <w:r w:rsidRPr="00DD2762">
        <w:rPr>
          <w:iCs/>
          <w:sz w:val="22"/>
          <w:szCs w:val="22"/>
          <w:vertAlign w:val="superscript"/>
        </w:rPr>
        <w:t>2</w:t>
      </w:r>
      <w:r w:rsidRPr="00DD2762">
        <w:rPr>
          <w:iCs/>
          <w:sz w:val="22"/>
          <w:szCs w:val="22"/>
        </w:rPr>
        <w:t>, označená jako pozemek č. 947/4</w:t>
      </w:r>
    </w:p>
    <w:p w14:paraId="7629D52A" w14:textId="6D4D6F04" w:rsidR="00F024D5" w:rsidRPr="007E6382" w:rsidRDefault="00F024D5" w:rsidP="00F024D5">
      <w:pPr>
        <w:pStyle w:val="Seznam"/>
        <w:tabs>
          <w:tab w:val="left" w:pos="9214"/>
        </w:tabs>
        <w:ind w:left="0" w:right="-142" w:firstLine="0"/>
        <w:jc w:val="both"/>
        <w:rPr>
          <w:bCs/>
          <w:sz w:val="22"/>
          <w:szCs w:val="22"/>
        </w:rPr>
      </w:pPr>
      <w:r w:rsidRPr="007E6382">
        <w:rPr>
          <w:bCs/>
          <w:sz w:val="22"/>
          <w:szCs w:val="22"/>
        </w:rPr>
        <w:t>dle GP č.1640-65</w:t>
      </w:r>
      <w:r w:rsidR="002D59CD">
        <w:rPr>
          <w:bCs/>
          <w:sz w:val="22"/>
          <w:szCs w:val="22"/>
        </w:rPr>
        <w:t>c</w:t>
      </w:r>
      <w:r w:rsidRPr="007E6382">
        <w:rPr>
          <w:bCs/>
          <w:sz w:val="22"/>
          <w:szCs w:val="22"/>
        </w:rPr>
        <w:t>/2020 vyhotovený pro k.ú. Mošnov, obec Mošnov</w:t>
      </w:r>
    </w:p>
    <w:p w14:paraId="6CC1B797" w14:textId="77777777" w:rsidR="00FC79FD" w:rsidRPr="007E6382" w:rsidRDefault="00FC79FD" w:rsidP="00F024D5">
      <w:pPr>
        <w:pStyle w:val="Seznam"/>
        <w:tabs>
          <w:tab w:val="left" w:pos="9214"/>
        </w:tabs>
        <w:ind w:left="0" w:right="-142" w:firstLine="0"/>
        <w:jc w:val="both"/>
        <w:rPr>
          <w:bCs/>
          <w:sz w:val="22"/>
          <w:szCs w:val="22"/>
        </w:rPr>
      </w:pPr>
    </w:p>
    <w:p w14:paraId="5EAD1BC2" w14:textId="278E4806" w:rsidR="00FC79FD" w:rsidRPr="007E6382" w:rsidRDefault="00CA2648" w:rsidP="0049697B">
      <w:pPr>
        <w:pStyle w:val="Seznam"/>
        <w:tabs>
          <w:tab w:val="left" w:pos="9214"/>
        </w:tabs>
        <w:ind w:right="-142"/>
        <w:jc w:val="both"/>
        <w:rPr>
          <w:bCs/>
          <w:sz w:val="22"/>
          <w:szCs w:val="22"/>
        </w:rPr>
      </w:pPr>
      <w:r w:rsidRPr="007E6382">
        <w:rPr>
          <w:bCs/>
          <w:sz w:val="22"/>
          <w:szCs w:val="22"/>
        </w:rPr>
        <w:t xml:space="preserve">c) </w:t>
      </w:r>
      <w:r w:rsidR="00FC79FD" w:rsidRPr="007E6382">
        <w:rPr>
          <w:bCs/>
          <w:sz w:val="22"/>
          <w:szCs w:val="22"/>
        </w:rPr>
        <w:t>Pozemky ve zjednodušené evidenci – parcely původ Přídělový plán nebo jiný podklad (GP)</w:t>
      </w:r>
    </w:p>
    <w:p w14:paraId="320EBDB7" w14:textId="77777777" w:rsidR="00FC79FD" w:rsidRPr="007E6382" w:rsidRDefault="00FC79FD" w:rsidP="00FC79FD">
      <w:pPr>
        <w:pStyle w:val="Seznam"/>
        <w:tabs>
          <w:tab w:val="left" w:pos="9214"/>
        </w:tabs>
        <w:ind w:right="-142"/>
        <w:jc w:val="both"/>
        <w:rPr>
          <w:bCs/>
          <w:sz w:val="22"/>
          <w:szCs w:val="22"/>
          <w:vertAlign w:val="superscript"/>
        </w:rPr>
      </w:pPr>
      <w:r w:rsidRPr="007E6382">
        <w:rPr>
          <w:bCs/>
          <w:sz w:val="22"/>
          <w:szCs w:val="22"/>
        </w:rPr>
        <w:t>- č. 899 o výměře 16 185 m</w:t>
      </w:r>
      <w:r w:rsidRPr="007E6382">
        <w:rPr>
          <w:bCs/>
          <w:sz w:val="22"/>
          <w:szCs w:val="22"/>
          <w:vertAlign w:val="superscript"/>
        </w:rPr>
        <w:t>2</w:t>
      </w:r>
    </w:p>
    <w:p w14:paraId="7A90DFF5" w14:textId="77777777" w:rsidR="00FC79FD" w:rsidRPr="007E6382" w:rsidRDefault="00FC79FD" w:rsidP="00FC79FD">
      <w:pPr>
        <w:pStyle w:val="Seznam"/>
        <w:tabs>
          <w:tab w:val="left" w:pos="9214"/>
        </w:tabs>
        <w:ind w:right="-142"/>
        <w:jc w:val="both"/>
        <w:rPr>
          <w:bCs/>
          <w:sz w:val="22"/>
          <w:szCs w:val="22"/>
          <w:vertAlign w:val="superscript"/>
        </w:rPr>
      </w:pPr>
      <w:r w:rsidRPr="007E6382">
        <w:rPr>
          <w:bCs/>
          <w:sz w:val="22"/>
          <w:szCs w:val="22"/>
        </w:rPr>
        <w:t>- č. 900/1 o výměře 1 827 m</w:t>
      </w:r>
      <w:r w:rsidRPr="007E6382">
        <w:rPr>
          <w:bCs/>
          <w:sz w:val="22"/>
          <w:szCs w:val="22"/>
          <w:vertAlign w:val="superscript"/>
        </w:rPr>
        <w:t>2</w:t>
      </w:r>
    </w:p>
    <w:p w14:paraId="22ECA8FA" w14:textId="77777777" w:rsidR="00FC79FD" w:rsidRPr="007E6382" w:rsidRDefault="00FC79FD" w:rsidP="00FC79FD">
      <w:pPr>
        <w:pStyle w:val="Seznam"/>
        <w:tabs>
          <w:tab w:val="left" w:pos="9214"/>
        </w:tabs>
        <w:ind w:right="-142"/>
        <w:jc w:val="both"/>
        <w:rPr>
          <w:bCs/>
          <w:sz w:val="22"/>
          <w:szCs w:val="22"/>
        </w:rPr>
      </w:pPr>
      <w:r w:rsidRPr="007E6382">
        <w:rPr>
          <w:bCs/>
          <w:sz w:val="22"/>
          <w:szCs w:val="22"/>
        </w:rPr>
        <w:t>- č. 900/2 o výměře 2 956 m</w:t>
      </w:r>
      <w:r w:rsidRPr="007E6382">
        <w:rPr>
          <w:bCs/>
          <w:sz w:val="22"/>
          <w:szCs w:val="22"/>
          <w:vertAlign w:val="superscript"/>
        </w:rPr>
        <w:t>2</w:t>
      </w:r>
    </w:p>
    <w:p w14:paraId="6C1B32BE" w14:textId="77777777" w:rsidR="00FC79FD" w:rsidRPr="007E6382" w:rsidRDefault="00FC79FD" w:rsidP="00FC79FD">
      <w:pPr>
        <w:pStyle w:val="Seznam"/>
        <w:tabs>
          <w:tab w:val="left" w:pos="9214"/>
        </w:tabs>
        <w:ind w:right="-142"/>
        <w:jc w:val="both"/>
        <w:rPr>
          <w:bCs/>
          <w:sz w:val="22"/>
          <w:szCs w:val="22"/>
        </w:rPr>
      </w:pPr>
      <w:r w:rsidRPr="007E6382">
        <w:rPr>
          <w:bCs/>
          <w:sz w:val="22"/>
          <w:szCs w:val="22"/>
        </w:rPr>
        <w:t>- č. 901 o výměře 1 223 m</w:t>
      </w:r>
      <w:r w:rsidRPr="007E6382">
        <w:rPr>
          <w:bCs/>
          <w:sz w:val="22"/>
          <w:szCs w:val="22"/>
          <w:vertAlign w:val="superscript"/>
        </w:rPr>
        <w:t>2</w:t>
      </w:r>
    </w:p>
    <w:p w14:paraId="6A769E81" w14:textId="77777777" w:rsidR="00FC79FD" w:rsidRPr="007E6382" w:rsidRDefault="00FC79FD" w:rsidP="00FC79FD">
      <w:pPr>
        <w:pStyle w:val="Seznam"/>
        <w:tabs>
          <w:tab w:val="left" w:pos="9214"/>
        </w:tabs>
        <w:ind w:right="-142"/>
        <w:jc w:val="both"/>
        <w:rPr>
          <w:bCs/>
          <w:sz w:val="22"/>
          <w:szCs w:val="22"/>
        </w:rPr>
      </w:pPr>
      <w:r w:rsidRPr="007E6382">
        <w:rPr>
          <w:bCs/>
          <w:sz w:val="22"/>
          <w:szCs w:val="22"/>
        </w:rPr>
        <w:t>- č. 904 o výměře</w:t>
      </w:r>
      <w:r w:rsidR="00CF0176" w:rsidRPr="007E6382">
        <w:rPr>
          <w:bCs/>
          <w:sz w:val="22"/>
          <w:szCs w:val="22"/>
        </w:rPr>
        <w:t xml:space="preserve"> 935 m</w:t>
      </w:r>
      <w:r w:rsidR="00CF0176" w:rsidRPr="007E6382">
        <w:rPr>
          <w:bCs/>
          <w:sz w:val="22"/>
          <w:szCs w:val="22"/>
          <w:vertAlign w:val="superscript"/>
        </w:rPr>
        <w:t>2</w:t>
      </w:r>
    </w:p>
    <w:p w14:paraId="63ABA1E3"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905 o výměře 2 464 m</w:t>
      </w:r>
      <w:r w:rsidRPr="007E6382">
        <w:rPr>
          <w:bCs/>
          <w:sz w:val="22"/>
          <w:szCs w:val="22"/>
          <w:vertAlign w:val="superscript"/>
        </w:rPr>
        <w:t>2</w:t>
      </w:r>
    </w:p>
    <w:p w14:paraId="4A6E784D"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906 o výměře 17 156 m</w:t>
      </w:r>
      <w:r w:rsidRPr="007E6382">
        <w:rPr>
          <w:bCs/>
          <w:sz w:val="22"/>
          <w:szCs w:val="22"/>
          <w:vertAlign w:val="superscript"/>
        </w:rPr>
        <w:t>2</w:t>
      </w:r>
    </w:p>
    <w:p w14:paraId="0B09FEF6"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907/1 o výměře 5 052 m</w:t>
      </w:r>
      <w:r w:rsidRPr="007E6382">
        <w:rPr>
          <w:bCs/>
          <w:sz w:val="22"/>
          <w:szCs w:val="22"/>
          <w:vertAlign w:val="superscript"/>
        </w:rPr>
        <w:t>2</w:t>
      </w:r>
    </w:p>
    <w:p w14:paraId="1986E6CE"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911/1 o výměře 7 126 m</w:t>
      </w:r>
      <w:r w:rsidRPr="007E6382">
        <w:rPr>
          <w:bCs/>
          <w:sz w:val="22"/>
          <w:szCs w:val="22"/>
          <w:vertAlign w:val="superscript"/>
        </w:rPr>
        <w:t>2</w:t>
      </w:r>
    </w:p>
    <w:p w14:paraId="67513298"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912/1 o výměře 17 307 m</w:t>
      </w:r>
      <w:r w:rsidRPr="007E6382">
        <w:rPr>
          <w:bCs/>
          <w:sz w:val="22"/>
          <w:szCs w:val="22"/>
          <w:vertAlign w:val="superscript"/>
        </w:rPr>
        <w:t>2</w:t>
      </w:r>
    </w:p>
    <w:p w14:paraId="310ECF2E"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912/2 o výměře 1 973 m</w:t>
      </w:r>
      <w:r w:rsidRPr="007E6382">
        <w:rPr>
          <w:bCs/>
          <w:sz w:val="22"/>
          <w:szCs w:val="22"/>
          <w:vertAlign w:val="superscript"/>
        </w:rPr>
        <w:t>2</w:t>
      </w:r>
    </w:p>
    <w:p w14:paraId="202EE903"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xml:space="preserve">- </w:t>
      </w:r>
      <w:r w:rsidR="00766E5F" w:rsidRPr="007E6382">
        <w:rPr>
          <w:bCs/>
          <w:sz w:val="22"/>
          <w:szCs w:val="22"/>
        </w:rPr>
        <w:t>č.</w:t>
      </w:r>
      <w:r w:rsidRPr="007E6382">
        <w:rPr>
          <w:bCs/>
          <w:sz w:val="22"/>
          <w:szCs w:val="22"/>
        </w:rPr>
        <w:t xml:space="preserve"> 912/3 o výměře 2 084 m</w:t>
      </w:r>
      <w:r w:rsidRPr="007E6382">
        <w:rPr>
          <w:bCs/>
          <w:sz w:val="22"/>
          <w:szCs w:val="22"/>
          <w:vertAlign w:val="superscript"/>
        </w:rPr>
        <w:t>2</w:t>
      </w:r>
    </w:p>
    <w:p w14:paraId="42ADCEA3"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913 o výměře 845 m</w:t>
      </w:r>
      <w:r w:rsidRPr="007E6382">
        <w:rPr>
          <w:bCs/>
          <w:sz w:val="22"/>
          <w:szCs w:val="22"/>
          <w:vertAlign w:val="superscript"/>
        </w:rPr>
        <w:t>2</w:t>
      </w:r>
    </w:p>
    <w:p w14:paraId="20DD260C"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916 o výměře 11 078 m</w:t>
      </w:r>
      <w:r w:rsidRPr="007E6382">
        <w:rPr>
          <w:bCs/>
          <w:sz w:val="22"/>
          <w:szCs w:val="22"/>
          <w:vertAlign w:val="superscript"/>
        </w:rPr>
        <w:t>2</w:t>
      </w:r>
    </w:p>
    <w:p w14:paraId="5F09643D"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917 o výměře 4 087 m</w:t>
      </w:r>
      <w:r w:rsidRPr="007E6382">
        <w:rPr>
          <w:bCs/>
          <w:sz w:val="22"/>
          <w:szCs w:val="22"/>
          <w:vertAlign w:val="superscript"/>
        </w:rPr>
        <w:t>2</w:t>
      </w:r>
    </w:p>
    <w:p w14:paraId="065755C0"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918 o výměře 3 039 m</w:t>
      </w:r>
      <w:r w:rsidRPr="007E6382">
        <w:rPr>
          <w:bCs/>
          <w:sz w:val="22"/>
          <w:szCs w:val="22"/>
          <w:vertAlign w:val="superscript"/>
        </w:rPr>
        <w:t>2</w:t>
      </w:r>
    </w:p>
    <w:p w14:paraId="5F815534"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919 o výměře 6 006 m</w:t>
      </w:r>
      <w:r w:rsidRPr="007E6382">
        <w:rPr>
          <w:bCs/>
          <w:sz w:val="22"/>
          <w:szCs w:val="22"/>
          <w:vertAlign w:val="superscript"/>
        </w:rPr>
        <w:t>2</w:t>
      </w:r>
    </w:p>
    <w:p w14:paraId="7FAE9D67"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920 o výměře 5 035 m</w:t>
      </w:r>
      <w:r w:rsidRPr="007E6382">
        <w:rPr>
          <w:bCs/>
          <w:sz w:val="22"/>
          <w:szCs w:val="22"/>
          <w:vertAlign w:val="superscript"/>
        </w:rPr>
        <w:t>2</w:t>
      </w:r>
    </w:p>
    <w:p w14:paraId="68D97FBC" w14:textId="77777777" w:rsidR="001641EF" w:rsidRPr="007E6382" w:rsidRDefault="001641EF" w:rsidP="00FC79FD">
      <w:pPr>
        <w:pStyle w:val="Seznam"/>
        <w:tabs>
          <w:tab w:val="left" w:pos="9214"/>
        </w:tabs>
        <w:ind w:right="-142"/>
        <w:jc w:val="both"/>
        <w:rPr>
          <w:bCs/>
          <w:sz w:val="22"/>
          <w:szCs w:val="22"/>
        </w:rPr>
      </w:pPr>
      <w:r w:rsidRPr="007E6382">
        <w:rPr>
          <w:bCs/>
          <w:sz w:val="22"/>
          <w:szCs w:val="22"/>
        </w:rPr>
        <w:t>- č. 928/1 o výměře 5 138 m</w:t>
      </w:r>
      <w:r w:rsidRPr="007E6382">
        <w:rPr>
          <w:bCs/>
          <w:sz w:val="22"/>
          <w:szCs w:val="22"/>
          <w:vertAlign w:val="superscript"/>
        </w:rPr>
        <w:t>2</w:t>
      </w:r>
    </w:p>
    <w:p w14:paraId="7B06514B" w14:textId="77777777" w:rsidR="00CF0176" w:rsidRPr="007E6382" w:rsidRDefault="00CF0176" w:rsidP="00FC79FD">
      <w:pPr>
        <w:pStyle w:val="Seznam"/>
        <w:tabs>
          <w:tab w:val="left" w:pos="9214"/>
        </w:tabs>
        <w:ind w:right="-142"/>
        <w:jc w:val="both"/>
        <w:rPr>
          <w:bCs/>
          <w:sz w:val="22"/>
          <w:szCs w:val="22"/>
        </w:rPr>
      </w:pPr>
      <w:r w:rsidRPr="007E6382">
        <w:rPr>
          <w:bCs/>
          <w:sz w:val="22"/>
          <w:szCs w:val="22"/>
        </w:rPr>
        <w:lastRenderedPageBreak/>
        <w:t>- č. 928/2 o výměře 16 799 m</w:t>
      </w:r>
      <w:r w:rsidRPr="007E6382">
        <w:rPr>
          <w:bCs/>
          <w:sz w:val="22"/>
          <w:szCs w:val="22"/>
          <w:vertAlign w:val="superscript"/>
        </w:rPr>
        <w:t>2</w:t>
      </w:r>
    </w:p>
    <w:p w14:paraId="3C69B012"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943/1  díl 1 o výměře 43 046 m</w:t>
      </w:r>
      <w:r w:rsidRPr="007E6382">
        <w:rPr>
          <w:bCs/>
          <w:sz w:val="22"/>
          <w:szCs w:val="22"/>
          <w:vertAlign w:val="superscript"/>
        </w:rPr>
        <w:t>2</w:t>
      </w:r>
    </w:p>
    <w:p w14:paraId="3D9465E6"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943/1  díl 3 o výměře 15 614 m</w:t>
      </w:r>
      <w:r w:rsidRPr="007E6382">
        <w:rPr>
          <w:bCs/>
          <w:sz w:val="22"/>
          <w:szCs w:val="22"/>
          <w:vertAlign w:val="superscript"/>
        </w:rPr>
        <w:t>2</w:t>
      </w:r>
    </w:p>
    <w:p w14:paraId="01160DB6" w14:textId="77777777" w:rsidR="001641EF" w:rsidRPr="007E6382" w:rsidRDefault="001641EF" w:rsidP="00FC79FD">
      <w:pPr>
        <w:pStyle w:val="Seznam"/>
        <w:tabs>
          <w:tab w:val="left" w:pos="9214"/>
        </w:tabs>
        <w:ind w:right="-142"/>
        <w:jc w:val="both"/>
        <w:rPr>
          <w:bCs/>
          <w:sz w:val="22"/>
          <w:szCs w:val="22"/>
        </w:rPr>
      </w:pPr>
      <w:r w:rsidRPr="007E6382">
        <w:rPr>
          <w:bCs/>
          <w:sz w:val="22"/>
          <w:szCs w:val="22"/>
        </w:rPr>
        <w:t>- č. 945 o výměře 320 m</w:t>
      </w:r>
      <w:r w:rsidRPr="007E6382">
        <w:rPr>
          <w:bCs/>
          <w:sz w:val="22"/>
          <w:szCs w:val="22"/>
          <w:vertAlign w:val="superscript"/>
        </w:rPr>
        <w:t>2</w:t>
      </w:r>
    </w:p>
    <w:p w14:paraId="4618BAD6" w14:textId="77777777" w:rsidR="00CF0176" w:rsidRPr="007E6382" w:rsidRDefault="00CF0176" w:rsidP="00FC79FD">
      <w:pPr>
        <w:pStyle w:val="Seznam"/>
        <w:tabs>
          <w:tab w:val="left" w:pos="9214"/>
        </w:tabs>
        <w:ind w:right="-142"/>
        <w:jc w:val="both"/>
        <w:rPr>
          <w:bCs/>
          <w:sz w:val="22"/>
          <w:szCs w:val="22"/>
        </w:rPr>
      </w:pPr>
      <w:r w:rsidRPr="007E6382">
        <w:rPr>
          <w:bCs/>
          <w:sz w:val="22"/>
          <w:szCs w:val="22"/>
        </w:rPr>
        <w:t>- č. 1159 o výměře 396 m</w:t>
      </w:r>
      <w:r w:rsidRPr="007E6382">
        <w:rPr>
          <w:bCs/>
          <w:sz w:val="22"/>
          <w:szCs w:val="22"/>
          <w:vertAlign w:val="superscript"/>
        </w:rPr>
        <w:t>2</w:t>
      </w:r>
    </w:p>
    <w:p w14:paraId="34BC89A8" w14:textId="77777777" w:rsidR="0037248C" w:rsidRPr="007E6382" w:rsidRDefault="0037248C" w:rsidP="00CA2648">
      <w:pPr>
        <w:pStyle w:val="Seznam"/>
        <w:tabs>
          <w:tab w:val="left" w:pos="9214"/>
        </w:tabs>
        <w:ind w:left="0" w:right="-142" w:firstLine="0"/>
        <w:jc w:val="both"/>
        <w:rPr>
          <w:bCs/>
          <w:sz w:val="22"/>
          <w:szCs w:val="22"/>
        </w:rPr>
      </w:pPr>
    </w:p>
    <w:p w14:paraId="186DDBE2" w14:textId="499939F1" w:rsidR="00CA2648" w:rsidRPr="007E6382" w:rsidRDefault="00CA2648" w:rsidP="0037248C">
      <w:pPr>
        <w:pStyle w:val="Seznam"/>
        <w:tabs>
          <w:tab w:val="left" w:pos="9214"/>
        </w:tabs>
        <w:ind w:left="0" w:right="-142" w:firstLine="0"/>
        <w:jc w:val="both"/>
        <w:rPr>
          <w:bCs/>
          <w:sz w:val="22"/>
          <w:szCs w:val="22"/>
        </w:rPr>
      </w:pPr>
      <w:r w:rsidRPr="007E6382">
        <w:rPr>
          <w:bCs/>
          <w:sz w:val="22"/>
          <w:szCs w:val="22"/>
        </w:rPr>
        <w:t>d) Pozemky</w:t>
      </w:r>
    </w:p>
    <w:p w14:paraId="575B4189" w14:textId="77777777" w:rsidR="001D0693" w:rsidRPr="007E6382" w:rsidRDefault="001D0693" w:rsidP="001641EF">
      <w:pPr>
        <w:pStyle w:val="Seznam"/>
        <w:tabs>
          <w:tab w:val="left" w:pos="9214"/>
        </w:tabs>
        <w:ind w:left="0" w:right="-142" w:firstLine="0"/>
        <w:jc w:val="both"/>
        <w:rPr>
          <w:bCs/>
          <w:sz w:val="22"/>
          <w:szCs w:val="22"/>
        </w:rPr>
      </w:pPr>
      <w:r w:rsidRPr="007E6382">
        <w:rPr>
          <w:bCs/>
          <w:sz w:val="22"/>
          <w:szCs w:val="22"/>
        </w:rPr>
        <w:t>- p.p.č. 1444 – ostatní plocha, jiná plocha o výměře 196 m</w:t>
      </w:r>
      <w:r w:rsidRPr="007E6382">
        <w:rPr>
          <w:bCs/>
          <w:sz w:val="22"/>
          <w:szCs w:val="22"/>
          <w:vertAlign w:val="superscript"/>
        </w:rPr>
        <w:t>2</w:t>
      </w:r>
    </w:p>
    <w:p w14:paraId="62EE0619" w14:textId="77777777" w:rsidR="001D0693" w:rsidRPr="007E6382" w:rsidRDefault="001D0693" w:rsidP="001641EF">
      <w:pPr>
        <w:pStyle w:val="Seznam"/>
        <w:tabs>
          <w:tab w:val="left" w:pos="9214"/>
        </w:tabs>
        <w:ind w:left="0" w:right="-142" w:firstLine="0"/>
        <w:jc w:val="both"/>
        <w:rPr>
          <w:bCs/>
          <w:sz w:val="22"/>
          <w:szCs w:val="22"/>
        </w:rPr>
      </w:pPr>
      <w:r w:rsidRPr="007E6382">
        <w:rPr>
          <w:bCs/>
          <w:sz w:val="22"/>
          <w:szCs w:val="22"/>
        </w:rPr>
        <w:t>- p.p.č. 1446 – ostatní plocha, jiná plocha o výměře 196 m</w:t>
      </w:r>
      <w:r w:rsidRPr="007E6382">
        <w:rPr>
          <w:bCs/>
          <w:sz w:val="22"/>
          <w:szCs w:val="22"/>
          <w:vertAlign w:val="superscript"/>
        </w:rPr>
        <w:t>2</w:t>
      </w:r>
    </w:p>
    <w:p w14:paraId="606CEB69" w14:textId="77777777" w:rsidR="001D0693" w:rsidRPr="007E6382" w:rsidRDefault="001D0693" w:rsidP="001641EF">
      <w:pPr>
        <w:pStyle w:val="Seznam"/>
        <w:tabs>
          <w:tab w:val="left" w:pos="9214"/>
        </w:tabs>
        <w:ind w:left="0" w:right="-142" w:firstLine="0"/>
        <w:jc w:val="both"/>
        <w:rPr>
          <w:bCs/>
          <w:sz w:val="22"/>
          <w:szCs w:val="22"/>
        </w:rPr>
      </w:pPr>
      <w:r w:rsidRPr="007E6382">
        <w:rPr>
          <w:bCs/>
          <w:sz w:val="22"/>
          <w:szCs w:val="22"/>
        </w:rPr>
        <w:t>- p.p.č. 1449 – ostatní plocha, jiná plocha o výměře 196 m</w:t>
      </w:r>
      <w:r w:rsidRPr="007E6382">
        <w:rPr>
          <w:bCs/>
          <w:sz w:val="22"/>
          <w:szCs w:val="22"/>
          <w:vertAlign w:val="superscript"/>
        </w:rPr>
        <w:t>2</w:t>
      </w:r>
    </w:p>
    <w:p w14:paraId="251A14B7" w14:textId="5997CC88" w:rsidR="008E3F9F" w:rsidRPr="007E6382" w:rsidRDefault="001D0693" w:rsidP="001641EF">
      <w:pPr>
        <w:pStyle w:val="Seznam"/>
        <w:tabs>
          <w:tab w:val="left" w:pos="9214"/>
        </w:tabs>
        <w:ind w:left="0" w:right="-142" w:firstLine="0"/>
        <w:jc w:val="both"/>
        <w:rPr>
          <w:bCs/>
          <w:sz w:val="22"/>
          <w:szCs w:val="22"/>
          <w:vertAlign w:val="superscript"/>
        </w:rPr>
      </w:pPr>
      <w:r w:rsidRPr="007E6382">
        <w:rPr>
          <w:bCs/>
          <w:sz w:val="22"/>
          <w:szCs w:val="22"/>
        </w:rPr>
        <w:t>- p.p.č. 1450 – ostatní plocha jiná plocha o výměře 197 m</w:t>
      </w:r>
      <w:r w:rsidRPr="007E6382">
        <w:rPr>
          <w:bCs/>
          <w:sz w:val="22"/>
          <w:szCs w:val="22"/>
          <w:vertAlign w:val="superscript"/>
        </w:rPr>
        <w:t>2</w:t>
      </w:r>
    </w:p>
    <w:p w14:paraId="6154902B" w14:textId="7DDBA8AC" w:rsidR="0033724A" w:rsidRPr="00DD2762" w:rsidRDefault="0033724A" w:rsidP="001641EF">
      <w:pPr>
        <w:pStyle w:val="Seznam"/>
        <w:tabs>
          <w:tab w:val="left" w:pos="9214"/>
        </w:tabs>
        <w:ind w:left="0" w:right="-142" w:firstLine="0"/>
        <w:jc w:val="both"/>
        <w:rPr>
          <w:bCs/>
          <w:sz w:val="22"/>
          <w:szCs w:val="22"/>
        </w:rPr>
      </w:pPr>
      <w:r w:rsidRPr="00DD2762">
        <w:rPr>
          <w:bCs/>
          <w:sz w:val="22"/>
          <w:szCs w:val="22"/>
        </w:rPr>
        <w:t xml:space="preserve">- část pozemku p.p.č. 822/4 </w:t>
      </w:r>
      <w:r w:rsidR="00B36763" w:rsidRPr="00DD2762">
        <w:rPr>
          <w:bCs/>
          <w:sz w:val="22"/>
          <w:szCs w:val="22"/>
        </w:rPr>
        <w:t>o výměře 70 642 m</w:t>
      </w:r>
      <w:r w:rsidR="00B36763" w:rsidRPr="00DD2762">
        <w:rPr>
          <w:bCs/>
          <w:sz w:val="22"/>
          <w:szCs w:val="22"/>
          <w:vertAlign w:val="superscript"/>
        </w:rPr>
        <w:t>2</w:t>
      </w:r>
      <w:r w:rsidR="00B36763" w:rsidRPr="00DD2762">
        <w:rPr>
          <w:bCs/>
          <w:sz w:val="22"/>
          <w:szCs w:val="22"/>
        </w:rPr>
        <w:t>, označená jako pozemek p.p.č. 822/4</w:t>
      </w:r>
    </w:p>
    <w:p w14:paraId="10B9D47C" w14:textId="77777777" w:rsidR="002D59CD" w:rsidRPr="00DD2762" w:rsidRDefault="002D59CD" w:rsidP="002D59CD">
      <w:pPr>
        <w:pStyle w:val="Seznam"/>
        <w:tabs>
          <w:tab w:val="left" w:pos="9214"/>
        </w:tabs>
        <w:ind w:left="0" w:right="-142" w:firstLine="0"/>
        <w:jc w:val="both"/>
        <w:rPr>
          <w:bCs/>
          <w:sz w:val="22"/>
          <w:szCs w:val="22"/>
        </w:rPr>
      </w:pPr>
      <w:r w:rsidRPr="00DD2762">
        <w:rPr>
          <w:bCs/>
          <w:sz w:val="22"/>
          <w:szCs w:val="22"/>
        </w:rPr>
        <w:t>dle GP č.1640-65a/2020 vyhotovený pro k.ú. Mošnov, obec Mošnov</w:t>
      </w:r>
    </w:p>
    <w:p w14:paraId="282068ED" w14:textId="0627F623" w:rsidR="001D0693" w:rsidRPr="00DD2762" w:rsidRDefault="001D0693" w:rsidP="001D0693">
      <w:pPr>
        <w:pStyle w:val="Seznam"/>
        <w:tabs>
          <w:tab w:val="left" w:pos="9214"/>
        </w:tabs>
        <w:ind w:left="0" w:right="-142" w:firstLine="0"/>
        <w:jc w:val="both"/>
        <w:rPr>
          <w:bCs/>
          <w:sz w:val="22"/>
          <w:szCs w:val="22"/>
        </w:rPr>
      </w:pPr>
      <w:r w:rsidRPr="00DD2762">
        <w:rPr>
          <w:bCs/>
          <w:sz w:val="22"/>
          <w:szCs w:val="22"/>
        </w:rPr>
        <w:t xml:space="preserve">- část pozemku p.p.č. </w:t>
      </w:r>
      <w:r w:rsidR="007D4160" w:rsidRPr="00DD2762">
        <w:rPr>
          <w:bCs/>
          <w:sz w:val="22"/>
          <w:szCs w:val="22"/>
        </w:rPr>
        <w:t>947/</w:t>
      </w:r>
      <w:r w:rsidR="007171B6" w:rsidRPr="00DD2762">
        <w:rPr>
          <w:bCs/>
          <w:sz w:val="22"/>
          <w:szCs w:val="22"/>
        </w:rPr>
        <w:t>3</w:t>
      </w:r>
      <w:r w:rsidR="007D4160" w:rsidRPr="00DD2762">
        <w:rPr>
          <w:bCs/>
          <w:sz w:val="22"/>
          <w:szCs w:val="22"/>
        </w:rPr>
        <w:t xml:space="preserve"> </w:t>
      </w:r>
      <w:r w:rsidRPr="00DD2762">
        <w:rPr>
          <w:bCs/>
          <w:sz w:val="22"/>
          <w:szCs w:val="22"/>
        </w:rPr>
        <w:t xml:space="preserve"> o výměře </w:t>
      </w:r>
      <w:r w:rsidR="00BE75F8" w:rsidRPr="00DD2762">
        <w:rPr>
          <w:bCs/>
          <w:sz w:val="22"/>
          <w:szCs w:val="22"/>
        </w:rPr>
        <w:t>2 693</w:t>
      </w:r>
      <w:r w:rsidRPr="00DD2762">
        <w:rPr>
          <w:bCs/>
          <w:sz w:val="22"/>
          <w:szCs w:val="22"/>
        </w:rPr>
        <w:t xml:space="preserve"> m</w:t>
      </w:r>
      <w:r w:rsidRPr="00DD2762">
        <w:rPr>
          <w:bCs/>
          <w:sz w:val="22"/>
          <w:szCs w:val="22"/>
          <w:vertAlign w:val="superscript"/>
        </w:rPr>
        <w:t>2</w:t>
      </w:r>
      <w:r w:rsidRPr="00DD2762">
        <w:rPr>
          <w:bCs/>
          <w:sz w:val="22"/>
          <w:szCs w:val="22"/>
        </w:rPr>
        <w:t>, označená jako pozemek p.p.č.</w:t>
      </w:r>
      <w:r w:rsidR="00BE75F8" w:rsidRPr="00DD2762">
        <w:rPr>
          <w:bCs/>
          <w:sz w:val="22"/>
          <w:szCs w:val="22"/>
        </w:rPr>
        <w:t xml:space="preserve"> 947/3</w:t>
      </w:r>
    </w:p>
    <w:p w14:paraId="7E6610F4" w14:textId="2A213A94" w:rsidR="007D4160" w:rsidRPr="00DD2762" w:rsidRDefault="007D4160" w:rsidP="001D0693">
      <w:pPr>
        <w:pStyle w:val="Seznam"/>
        <w:tabs>
          <w:tab w:val="left" w:pos="9214"/>
        </w:tabs>
        <w:ind w:left="0" w:right="-142" w:firstLine="0"/>
        <w:jc w:val="both"/>
        <w:rPr>
          <w:bCs/>
          <w:sz w:val="22"/>
          <w:szCs w:val="22"/>
        </w:rPr>
      </w:pPr>
      <w:r w:rsidRPr="00DD2762">
        <w:rPr>
          <w:bCs/>
          <w:sz w:val="22"/>
          <w:szCs w:val="22"/>
        </w:rPr>
        <w:t xml:space="preserve">- část pozemku p.p.č. 1153 o výměře </w:t>
      </w:r>
      <w:r w:rsidR="00BE75F8" w:rsidRPr="00DD2762">
        <w:rPr>
          <w:bCs/>
          <w:sz w:val="22"/>
          <w:szCs w:val="22"/>
        </w:rPr>
        <w:t>1 728</w:t>
      </w:r>
      <w:r w:rsidRPr="00DD2762">
        <w:rPr>
          <w:bCs/>
          <w:sz w:val="22"/>
          <w:szCs w:val="22"/>
        </w:rPr>
        <w:t xml:space="preserve"> m</w:t>
      </w:r>
      <w:r w:rsidRPr="00DD2762">
        <w:rPr>
          <w:bCs/>
          <w:sz w:val="22"/>
          <w:szCs w:val="22"/>
          <w:vertAlign w:val="superscript"/>
        </w:rPr>
        <w:t>2</w:t>
      </w:r>
      <w:r w:rsidRPr="00DD2762">
        <w:rPr>
          <w:bCs/>
          <w:sz w:val="22"/>
          <w:szCs w:val="22"/>
        </w:rPr>
        <w:t>, označená jako pozemek p.p.č.</w:t>
      </w:r>
      <w:r w:rsidR="00BE75F8" w:rsidRPr="00DD2762">
        <w:rPr>
          <w:bCs/>
          <w:sz w:val="22"/>
          <w:szCs w:val="22"/>
        </w:rPr>
        <w:t xml:space="preserve"> 1153/1</w:t>
      </w:r>
    </w:p>
    <w:p w14:paraId="2CA55E12" w14:textId="1AD2D442" w:rsidR="001D0693" w:rsidRPr="00DD2762" w:rsidRDefault="001D0693" w:rsidP="001D0693">
      <w:pPr>
        <w:pStyle w:val="Seznam"/>
        <w:tabs>
          <w:tab w:val="left" w:pos="9214"/>
        </w:tabs>
        <w:ind w:left="0" w:right="-142" w:firstLine="0"/>
        <w:jc w:val="both"/>
        <w:rPr>
          <w:bCs/>
          <w:sz w:val="22"/>
          <w:szCs w:val="22"/>
        </w:rPr>
      </w:pPr>
      <w:r w:rsidRPr="00DD2762">
        <w:rPr>
          <w:bCs/>
          <w:sz w:val="22"/>
          <w:szCs w:val="22"/>
        </w:rPr>
        <w:t xml:space="preserve">dle GP </w:t>
      </w:r>
      <w:r w:rsidR="00BE75F8" w:rsidRPr="00DD2762">
        <w:rPr>
          <w:bCs/>
          <w:sz w:val="22"/>
          <w:szCs w:val="22"/>
        </w:rPr>
        <w:t>č.1640-65</w:t>
      </w:r>
      <w:r w:rsidR="002D59CD" w:rsidRPr="00DD2762">
        <w:rPr>
          <w:bCs/>
          <w:sz w:val="22"/>
          <w:szCs w:val="22"/>
        </w:rPr>
        <w:t>c</w:t>
      </w:r>
      <w:r w:rsidR="00BE75F8" w:rsidRPr="00DD2762">
        <w:rPr>
          <w:bCs/>
          <w:sz w:val="22"/>
          <w:szCs w:val="22"/>
        </w:rPr>
        <w:t xml:space="preserve">/2020 </w:t>
      </w:r>
      <w:r w:rsidRPr="00DD2762">
        <w:rPr>
          <w:bCs/>
          <w:sz w:val="22"/>
          <w:szCs w:val="22"/>
        </w:rPr>
        <w:t>vyhotovený pro k.ú. Mošnov</w:t>
      </w:r>
      <w:r w:rsidR="00231578" w:rsidRPr="00DD2762">
        <w:rPr>
          <w:bCs/>
          <w:sz w:val="22"/>
          <w:szCs w:val="22"/>
        </w:rPr>
        <w:t>, obec Mošnov</w:t>
      </w:r>
    </w:p>
    <w:p w14:paraId="3F955D81" w14:textId="2D5B4BE2" w:rsidR="00231578" w:rsidRPr="00DD2762" w:rsidRDefault="00231578" w:rsidP="002D59CD">
      <w:pPr>
        <w:pStyle w:val="Seznam"/>
        <w:tabs>
          <w:tab w:val="left" w:pos="9214"/>
        </w:tabs>
        <w:ind w:left="0" w:right="-142" w:firstLine="0"/>
        <w:jc w:val="both"/>
        <w:rPr>
          <w:bCs/>
          <w:sz w:val="22"/>
          <w:szCs w:val="22"/>
        </w:rPr>
      </w:pPr>
      <w:r w:rsidRPr="00DD2762">
        <w:rPr>
          <w:bCs/>
          <w:sz w:val="22"/>
          <w:szCs w:val="22"/>
        </w:rPr>
        <w:t>- část pozemku p.p.č. 855/1 o výměře 5 009 m</w:t>
      </w:r>
      <w:r w:rsidRPr="00DD2762">
        <w:rPr>
          <w:bCs/>
          <w:sz w:val="22"/>
          <w:szCs w:val="22"/>
          <w:vertAlign w:val="superscript"/>
        </w:rPr>
        <w:t>2</w:t>
      </w:r>
      <w:r w:rsidRPr="00DD2762">
        <w:rPr>
          <w:bCs/>
          <w:sz w:val="22"/>
          <w:szCs w:val="22"/>
        </w:rPr>
        <w:t>, označená jako pozemek p.p.č.855/1</w:t>
      </w:r>
    </w:p>
    <w:p w14:paraId="1E540208" w14:textId="2459903F" w:rsidR="00231578" w:rsidRPr="00DD2762" w:rsidRDefault="00231578" w:rsidP="00231578">
      <w:pPr>
        <w:pStyle w:val="Seznam"/>
        <w:tabs>
          <w:tab w:val="left" w:pos="9214"/>
        </w:tabs>
        <w:ind w:left="0" w:right="-142" w:firstLine="0"/>
        <w:jc w:val="both"/>
        <w:rPr>
          <w:bCs/>
          <w:sz w:val="22"/>
          <w:szCs w:val="22"/>
        </w:rPr>
      </w:pPr>
      <w:r w:rsidRPr="00DD2762">
        <w:rPr>
          <w:bCs/>
          <w:sz w:val="22"/>
          <w:szCs w:val="22"/>
        </w:rPr>
        <w:t>dle GP č.1640-65b/2020 vyhotovený pro k.ú. Mošnov, obec Mošnov</w:t>
      </w:r>
    </w:p>
    <w:p w14:paraId="1650A3AA" w14:textId="77777777" w:rsidR="00CA2648" w:rsidRPr="007E6382" w:rsidRDefault="00CA2648" w:rsidP="00231578">
      <w:pPr>
        <w:pStyle w:val="Seznam"/>
        <w:tabs>
          <w:tab w:val="left" w:pos="9214"/>
        </w:tabs>
        <w:ind w:left="0" w:right="-142" w:firstLine="0"/>
        <w:jc w:val="both"/>
        <w:rPr>
          <w:bCs/>
          <w:sz w:val="22"/>
          <w:szCs w:val="22"/>
        </w:rPr>
      </w:pPr>
    </w:p>
    <w:p w14:paraId="2EA3691B" w14:textId="58A380B3" w:rsidR="00CA2648" w:rsidRDefault="00CA2648" w:rsidP="00231578">
      <w:pPr>
        <w:pStyle w:val="Seznam"/>
        <w:tabs>
          <w:tab w:val="left" w:pos="9214"/>
        </w:tabs>
        <w:ind w:left="0" w:right="-142" w:firstLine="0"/>
        <w:jc w:val="both"/>
        <w:rPr>
          <w:bCs/>
          <w:sz w:val="22"/>
          <w:szCs w:val="22"/>
        </w:rPr>
      </w:pPr>
      <w:r w:rsidRPr="007E6382">
        <w:rPr>
          <w:bCs/>
          <w:sz w:val="22"/>
          <w:szCs w:val="22"/>
        </w:rPr>
        <w:t>a to za podmínky, že se statutární město Ostrava stane vlastníkem pozemků uvedených v tomto bodě d)</w:t>
      </w:r>
      <w:r w:rsidR="008E7093">
        <w:rPr>
          <w:bCs/>
          <w:sz w:val="22"/>
          <w:szCs w:val="22"/>
        </w:rPr>
        <w:t>.</w:t>
      </w:r>
    </w:p>
    <w:p w14:paraId="09C4A967" w14:textId="77777777" w:rsidR="008E7093" w:rsidRDefault="008E7093" w:rsidP="00231578">
      <w:pPr>
        <w:pStyle w:val="Seznam"/>
        <w:tabs>
          <w:tab w:val="left" w:pos="9214"/>
        </w:tabs>
        <w:ind w:left="0" w:right="-142" w:firstLine="0"/>
        <w:jc w:val="both"/>
        <w:rPr>
          <w:bCs/>
          <w:sz w:val="22"/>
          <w:szCs w:val="22"/>
        </w:rPr>
      </w:pPr>
    </w:p>
    <w:p w14:paraId="241AF87E" w14:textId="46093920" w:rsidR="008E7093" w:rsidRPr="00ED1FDA" w:rsidRDefault="008E7093" w:rsidP="00ED1FDA">
      <w:pPr>
        <w:jc w:val="both"/>
        <w:rPr>
          <w:sz w:val="22"/>
          <w:szCs w:val="22"/>
        </w:rPr>
      </w:pPr>
      <w:r w:rsidRPr="00ED1FDA">
        <w:rPr>
          <w:sz w:val="22"/>
          <w:szCs w:val="22"/>
        </w:rPr>
        <w:t>Pozemky uvedené v bodě d) jsou ve vlastnictví Moravskoslezského kraje, přičemž na základě darovací smlouvy statutární město Ostrava tyto pozemky nabude do vlastnictví. O darování pozemků statutárnímu městu Ostrava rozhodlo Zastupitelstvo Moravskoslezského kraje usnesením č 15/1826 ze</w:t>
      </w:r>
      <w:r w:rsidR="000338CC">
        <w:rPr>
          <w:sz w:val="22"/>
          <w:szCs w:val="22"/>
        </w:rPr>
        <w:t> </w:t>
      </w:r>
      <w:r w:rsidRPr="00ED1FDA">
        <w:rPr>
          <w:sz w:val="22"/>
          <w:szCs w:val="22"/>
        </w:rPr>
        <w:t>dne 5. 3. 2020, o bezúplatném  nabytí pozemků rozhodne Zastupitelstvo města Ostravy  dne 20.</w:t>
      </w:r>
      <w:r w:rsidR="000338CC">
        <w:rPr>
          <w:sz w:val="22"/>
          <w:szCs w:val="22"/>
        </w:rPr>
        <w:t> </w:t>
      </w:r>
      <w:r w:rsidRPr="00ED1FDA">
        <w:rPr>
          <w:sz w:val="22"/>
          <w:szCs w:val="22"/>
        </w:rPr>
        <w:t>5.</w:t>
      </w:r>
      <w:r w:rsidR="000338CC">
        <w:rPr>
          <w:sz w:val="22"/>
          <w:szCs w:val="22"/>
        </w:rPr>
        <w:t> </w:t>
      </w:r>
      <w:r w:rsidRPr="00ED1FDA">
        <w:rPr>
          <w:sz w:val="22"/>
          <w:szCs w:val="22"/>
        </w:rPr>
        <w:t>2020.</w:t>
      </w:r>
    </w:p>
    <w:p w14:paraId="548C4409" w14:textId="77777777" w:rsidR="008E7093" w:rsidRPr="007E6382" w:rsidRDefault="008E7093" w:rsidP="00231578">
      <w:pPr>
        <w:pStyle w:val="Seznam"/>
        <w:tabs>
          <w:tab w:val="left" w:pos="9214"/>
        </w:tabs>
        <w:ind w:left="0" w:right="-142" w:firstLine="0"/>
        <w:jc w:val="both"/>
        <w:rPr>
          <w:bCs/>
          <w:sz w:val="22"/>
          <w:szCs w:val="22"/>
        </w:rPr>
      </w:pPr>
    </w:p>
    <w:p w14:paraId="2D4C2927" w14:textId="77777777" w:rsidR="00F768B1" w:rsidRPr="007E6382" w:rsidRDefault="00F768B1" w:rsidP="000B2FC1">
      <w:pPr>
        <w:pStyle w:val="Seznam"/>
        <w:tabs>
          <w:tab w:val="num" w:pos="720"/>
          <w:tab w:val="left" w:pos="9214"/>
        </w:tabs>
        <w:ind w:left="0" w:right="-142" w:firstLine="0"/>
        <w:jc w:val="both"/>
        <w:rPr>
          <w:bCs/>
          <w:sz w:val="22"/>
          <w:szCs w:val="22"/>
        </w:rPr>
      </w:pPr>
    </w:p>
    <w:p w14:paraId="5DD3797C" w14:textId="77777777" w:rsidR="00F768B1" w:rsidRPr="007E6382" w:rsidRDefault="00F768B1" w:rsidP="000B2FC1">
      <w:pPr>
        <w:pStyle w:val="Seznam"/>
        <w:tabs>
          <w:tab w:val="num" w:pos="720"/>
          <w:tab w:val="left" w:pos="9214"/>
        </w:tabs>
        <w:ind w:left="0" w:right="-142" w:firstLine="0"/>
        <w:jc w:val="both"/>
        <w:rPr>
          <w:b/>
          <w:bCs/>
          <w:sz w:val="22"/>
          <w:szCs w:val="22"/>
          <w:u w:val="single"/>
        </w:rPr>
      </w:pPr>
      <w:r w:rsidRPr="007E6382">
        <w:rPr>
          <w:b/>
          <w:bCs/>
          <w:sz w:val="22"/>
          <w:szCs w:val="22"/>
          <w:u w:val="single"/>
        </w:rPr>
        <w:t>Informace</w:t>
      </w:r>
    </w:p>
    <w:p w14:paraId="14E86C5B" w14:textId="77777777" w:rsidR="003F64AD" w:rsidRPr="007E6382" w:rsidRDefault="003F64AD" w:rsidP="000B2FC1">
      <w:pPr>
        <w:pStyle w:val="Seznam"/>
        <w:tabs>
          <w:tab w:val="num" w:pos="720"/>
          <w:tab w:val="left" w:pos="9214"/>
        </w:tabs>
        <w:ind w:left="0" w:right="-142" w:firstLine="0"/>
        <w:jc w:val="both"/>
        <w:rPr>
          <w:bCs/>
          <w:sz w:val="22"/>
          <w:szCs w:val="22"/>
        </w:rPr>
      </w:pPr>
      <w:r w:rsidRPr="007E6382">
        <w:rPr>
          <w:bCs/>
          <w:sz w:val="22"/>
          <w:szCs w:val="22"/>
        </w:rPr>
        <w:t xml:space="preserve">Napříč zájmovým územím prochází podzemní sdělovací vedení </w:t>
      </w:r>
      <w:r w:rsidR="002F4699" w:rsidRPr="007E6382">
        <w:rPr>
          <w:bCs/>
          <w:sz w:val="22"/>
          <w:szCs w:val="22"/>
        </w:rPr>
        <w:t xml:space="preserve">komunikační sítě </w:t>
      </w:r>
      <w:r w:rsidRPr="007E6382">
        <w:rPr>
          <w:bCs/>
          <w:sz w:val="22"/>
          <w:szCs w:val="22"/>
        </w:rPr>
        <w:t>ve vlastnictví CETIN a.s., plynárenské zařízení - plynovod STL,  aniž by za tímto účelem byla zřízená věcná břemena (služebnosti) zapsaná do katastru nemovitostí.</w:t>
      </w:r>
    </w:p>
    <w:p w14:paraId="33919E86" w14:textId="63582D64" w:rsidR="00325FB1" w:rsidRPr="007E6382" w:rsidRDefault="00325FB1" w:rsidP="000B2FC1">
      <w:pPr>
        <w:pStyle w:val="Seznam"/>
        <w:tabs>
          <w:tab w:val="num" w:pos="720"/>
          <w:tab w:val="left" w:pos="9214"/>
        </w:tabs>
        <w:ind w:left="0" w:right="-142" w:firstLine="0"/>
        <w:jc w:val="both"/>
        <w:rPr>
          <w:bCs/>
          <w:sz w:val="22"/>
          <w:szCs w:val="22"/>
        </w:rPr>
      </w:pPr>
      <w:r w:rsidRPr="007E6382">
        <w:rPr>
          <w:bCs/>
          <w:sz w:val="22"/>
          <w:szCs w:val="22"/>
        </w:rPr>
        <w:t>-</w:t>
      </w:r>
      <w:r w:rsidR="00946B5E" w:rsidRPr="007E6382">
        <w:rPr>
          <w:bCs/>
          <w:sz w:val="22"/>
          <w:szCs w:val="22"/>
        </w:rPr>
        <w:t xml:space="preserve"> </w:t>
      </w:r>
      <w:r w:rsidRPr="007E6382">
        <w:rPr>
          <w:bCs/>
          <w:sz w:val="22"/>
          <w:szCs w:val="22"/>
        </w:rPr>
        <w:t xml:space="preserve">v pozemku </w:t>
      </w:r>
      <w:r w:rsidR="0009266B" w:rsidRPr="007E6382">
        <w:rPr>
          <w:bCs/>
          <w:sz w:val="22"/>
          <w:szCs w:val="22"/>
        </w:rPr>
        <w:t xml:space="preserve">p.p.č. </w:t>
      </w:r>
      <w:r w:rsidRPr="007E6382">
        <w:rPr>
          <w:bCs/>
          <w:sz w:val="22"/>
          <w:szCs w:val="22"/>
        </w:rPr>
        <w:t>822/4</w:t>
      </w:r>
      <w:r w:rsidR="00F8678E" w:rsidRPr="007E6382">
        <w:rPr>
          <w:bCs/>
          <w:sz w:val="22"/>
          <w:szCs w:val="22"/>
        </w:rPr>
        <w:t xml:space="preserve"> v k.ú. Mošnov, obec Mošnov</w:t>
      </w:r>
      <w:r w:rsidRPr="007E6382">
        <w:rPr>
          <w:bCs/>
          <w:sz w:val="22"/>
          <w:szCs w:val="22"/>
        </w:rPr>
        <w:t xml:space="preserve"> se nachází podzemní vedení veřejné komunikační sítě</w:t>
      </w:r>
      <w:r w:rsidR="00946B5E" w:rsidRPr="007E6382">
        <w:rPr>
          <w:bCs/>
          <w:sz w:val="22"/>
          <w:szCs w:val="22"/>
        </w:rPr>
        <w:t xml:space="preserve">, kanalizace splašková, kanalizace jednotná, </w:t>
      </w:r>
      <w:r w:rsidR="00F8678E" w:rsidRPr="007E6382">
        <w:rPr>
          <w:bCs/>
          <w:sz w:val="22"/>
          <w:szCs w:val="22"/>
        </w:rPr>
        <w:t xml:space="preserve"> zapsan</w:t>
      </w:r>
      <w:r w:rsidR="00946B5E" w:rsidRPr="007E6382">
        <w:rPr>
          <w:bCs/>
          <w:sz w:val="22"/>
          <w:szCs w:val="22"/>
        </w:rPr>
        <w:t>é jako věcná</w:t>
      </w:r>
      <w:r w:rsidR="001E2F55" w:rsidRPr="007E6382">
        <w:rPr>
          <w:bCs/>
          <w:sz w:val="22"/>
          <w:szCs w:val="22"/>
        </w:rPr>
        <w:t xml:space="preserve"> břemen</w:t>
      </w:r>
      <w:r w:rsidR="00946B5E" w:rsidRPr="007E6382">
        <w:rPr>
          <w:bCs/>
          <w:sz w:val="22"/>
          <w:szCs w:val="22"/>
        </w:rPr>
        <w:t>a</w:t>
      </w:r>
      <w:r w:rsidR="001E2F55" w:rsidRPr="007E6382">
        <w:rPr>
          <w:bCs/>
          <w:sz w:val="22"/>
          <w:szCs w:val="22"/>
        </w:rPr>
        <w:t xml:space="preserve"> v katastru nemovitostí na</w:t>
      </w:r>
      <w:r w:rsidR="000338CC">
        <w:rPr>
          <w:bCs/>
          <w:sz w:val="22"/>
          <w:szCs w:val="22"/>
        </w:rPr>
        <w:t> </w:t>
      </w:r>
      <w:r w:rsidR="001E2F55" w:rsidRPr="007E6382">
        <w:rPr>
          <w:bCs/>
          <w:sz w:val="22"/>
          <w:szCs w:val="22"/>
        </w:rPr>
        <w:t>listu vlastnictví č.452</w:t>
      </w:r>
      <w:r w:rsidR="00946B5E" w:rsidRPr="007E6382">
        <w:rPr>
          <w:bCs/>
          <w:sz w:val="22"/>
          <w:szCs w:val="22"/>
        </w:rPr>
        <w:t xml:space="preserve"> pro k.ú. Mošnov, obec Mošnov (MSK)</w:t>
      </w:r>
    </w:p>
    <w:p w14:paraId="747B4EBF" w14:textId="6FE82C20" w:rsidR="00946B5E" w:rsidRPr="007E6382" w:rsidRDefault="00946B5E" w:rsidP="000B2FC1">
      <w:pPr>
        <w:pStyle w:val="Seznam"/>
        <w:tabs>
          <w:tab w:val="num" w:pos="720"/>
          <w:tab w:val="left" w:pos="9214"/>
        </w:tabs>
        <w:ind w:left="0" w:right="-142" w:firstLine="0"/>
        <w:jc w:val="both"/>
        <w:rPr>
          <w:bCs/>
          <w:sz w:val="22"/>
          <w:szCs w:val="22"/>
        </w:rPr>
      </w:pPr>
      <w:r w:rsidRPr="007E6382">
        <w:rPr>
          <w:bCs/>
          <w:sz w:val="22"/>
          <w:szCs w:val="22"/>
        </w:rPr>
        <w:t xml:space="preserve">- v pozemku p.p.č. 855/1 v k.ú. Mošnov, obec Mošnov se nachází </w:t>
      </w:r>
      <w:r w:rsidR="00F233FA" w:rsidRPr="007E6382">
        <w:rPr>
          <w:bCs/>
          <w:sz w:val="22"/>
          <w:szCs w:val="22"/>
        </w:rPr>
        <w:t>kanalizace splašková, zapsaná  jako věcné břemeno v katastru nemovitostí na listu vlastnictví č. 4</w:t>
      </w:r>
      <w:r w:rsidR="00BA04C3" w:rsidRPr="007E6382">
        <w:rPr>
          <w:bCs/>
          <w:sz w:val="22"/>
          <w:szCs w:val="22"/>
        </w:rPr>
        <w:t>52 pro k.ú. Mošnov, obec Mošnov (MSK)</w:t>
      </w:r>
      <w:r w:rsidR="008A3EA2">
        <w:rPr>
          <w:bCs/>
          <w:sz w:val="22"/>
          <w:szCs w:val="22"/>
        </w:rPr>
        <w:t>.</w:t>
      </w:r>
    </w:p>
    <w:p w14:paraId="3988EDF2" w14:textId="77777777" w:rsidR="003F64AD" w:rsidRPr="007E6382" w:rsidRDefault="003F64AD" w:rsidP="000B2FC1">
      <w:pPr>
        <w:pStyle w:val="Seznam"/>
        <w:tabs>
          <w:tab w:val="num" w:pos="720"/>
          <w:tab w:val="left" w:pos="9214"/>
        </w:tabs>
        <w:ind w:left="0" w:right="-142" w:firstLine="0"/>
        <w:jc w:val="both"/>
        <w:rPr>
          <w:bCs/>
          <w:sz w:val="22"/>
          <w:szCs w:val="22"/>
        </w:rPr>
      </w:pPr>
    </w:p>
    <w:p w14:paraId="12C9DC7D" w14:textId="441D1DA7" w:rsidR="008A3EA2" w:rsidRPr="00AF02F2" w:rsidRDefault="008A3EA2" w:rsidP="000B2FC1">
      <w:pPr>
        <w:pStyle w:val="Seznam"/>
        <w:tabs>
          <w:tab w:val="num" w:pos="720"/>
          <w:tab w:val="left" w:pos="9214"/>
        </w:tabs>
        <w:ind w:left="0" w:right="-142" w:firstLine="0"/>
        <w:jc w:val="both"/>
        <w:rPr>
          <w:bCs/>
          <w:i/>
          <w:color w:val="FF0000"/>
          <w:sz w:val="22"/>
          <w:szCs w:val="22"/>
        </w:rPr>
      </w:pPr>
      <w:r>
        <w:rPr>
          <w:bCs/>
          <w:sz w:val="22"/>
          <w:szCs w:val="22"/>
        </w:rPr>
        <w:t>P</w:t>
      </w:r>
      <w:r w:rsidR="004C5B5F" w:rsidRPr="007E6382">
        <w:rPr>
          <w:bCs/>
          <w:sz w:val="22"/>
          <w:szCs w:val="22"/>
        </w:rPr>
        <w:t>ozemk</w:t>
      </w:r>
      <w:r>
        <w:rPr>
          <w:bCs/>
          <w:sz w:val="22"/>
          <w:szCs w:val="22"/>
        </w:rPr>
        <w:t>y</w:t>
      </w:r>
      <w:r w:rsidR="004C5B5F" w:rsidRPr="007E6382">
        <w:rPr>
          <w:bCs/>
          <w:sz w:val="22"/>
          <w:szCs w:val="22"/>
        </w:rPr>
        <w:t xml:space="preserve"> p</w:t>
      </w:r>
      <w:r w:rsidR="006C623A" w:rsidRPr="007E6382">
        <w:rPr>
          <w:bCs/>
          <w:sz w:val="22"/>
          <w:szCs w:val="22"/>
        </w:rPr>
        <w:t>.</w:t>
      </w:r>
      <w:r w:rsidR="004C5B5F" w:rsidRPr="007E6382">
        <w:rPr>
          <w:bCs/>
          <w:sz w:val="22"/>
          <w:szCs w:val="22"/>
        </w:rPr>
        <w:t xml:space="preserve"> p. č. 1239/24, p</w:t>
      </w:r>
      <w:r w:rsidR="006C623A" w:rsidRPr="007E6382">
        <w:rPr>
          <w:bCs/>
          <w:sz w:val="22"/>
          <w:szCs w:val="22"/>
        </w:rPr>
        <w:t>.</w:t>
      </w:r>
      <w:r w:rsidR="004C5B5F" w:rsidRPr="007E6382">
        <w:rPr>
          <w:bCs/>
          <w:sz w:val="22"/>
          <w:szCs w:val="22"/>
        </w:rPr>
        <w:t xml:space="preserve"> p. č.</w:t>
      </w:r>
      <w:r w:rsidR="006C623A" w:rsidRPr="007E6382">
        <w:rPr>
          <w:bCs/>
          <w:sz w:val="22"/>
          <w:szCs w:val="22"/>
        </w:rPr>
        <w:t>1239/25 v k. ú. Mošnov, obec Mošnov</w:t>
      </w:r>
      <w:r>
        <w:rPr>
          <w:bCs/>
          <w:sz w:val="22"/>
          <w:szCs w:val="22"/>
        </w:rPr>
        <w:t xml:space="preserve"> jsou přenechány k dočasnému užívání pachtýři, pachtovní smlouvou do 31.</w:t>
      </w:r>
      <w:r w:rsidR="007D36B1">
        <w:rPr>
          <w:bCs/>
          <w:sz w:val="22"/>
          <w:szCs w:val="22"/>
        </w:rPr>
        <w:t xml:space="preserve"> </w:t>
      </w:r>
      <w:r>
        <w:rPr>
          <w:bCs/>
          <w:sz w:val="22"/>
          <w:szCs w:val="22"/>
        </w:rPr>
        <w:t>12.</w:t>
      </w:r>
      <w:r w:rsidR="007D36B1">
        <w:rPr>
          <w:bCs/>
          <w:sz w:val="22"/>
          <w:szCs w:val="22"/>
        </w:rPr>
        <w:t xml:space="preserve"> </w:t>
      </w:r>
      <w:r>
        <w:rPr>
          <w:bCs/>
          <w:sz w:val="22"/>
          <w:szCs w:val="22"/>
        </w:rPr>
        <w:t>2020</w:t>
      </w:r>
      <w:r w:rsidR="006C623A" w:rsidRPr="007E6382">
        <w:rPr>
          <w:bCs/>
          <w:sz w:val="22"/>
          <w:szCs w:val="22"/>
        </w:rPr>
        <w:t>.</w:t>
      </w:r>
      <w:r w:rsidR="00AF02F2">
        <w:rPr>
          <w:bCs/>
          <w:sz w:val="22"/>
          <w:szCs w:val="22"/>
        </w:rPr>
        <w:t xml:space="preserve"> </w:t>
      </w:r>
    </w:p>
    <w:p w14:paraId="0DFF5D59" w14:textId="77777777" w:rsidR="00E06C07" w:rsidRDefault="00E06C07" w:rsidP="000B2FC1">
      <w:pPr>
        <w:pStyle w:val="Seznam"/>
        <w:tabs>
          <w:tab w:val="num" w:pos="720"/>
          <w:tab w:val="left" w:pos="9214"/>
        </w:tabs>
        <w:ind w:left="0" w:right="-142" w:firstLine="0"/>
        <w:jc w:val="both"/>
        <w:rPr>
          <w:bCs/>
          <w:sz w:val="22"/>
          <w:szCs w:val="22"/>
        </w:rPr>
      </w:pPr>
    </w:p>
    <w:p w14:paraId="30BD4A39" w14:textId="77777777" w:rsidR="00E23DFD" w:rsidRPr="007E6382" w:rsidRDefault="00E23DFD" w:rsidP="000B2FC1">
      <w:pPr>
        <w:pStyle w:val="Seznam"/>
        <w:tabs>
          <w:tab w:val="num" w:pos="720"/>
          <w:tab w:val="left" w:pos="9214"/>
        </w:tabs>
        <w:ind w:left="0" w:right="-142" w:firstLine="0"/>
        <w:jc w:val="both"/>
        <w:rPr>
          <w:bCs/>
          <w:sz w:val="22"/>
          <w:szCs w:val="22"/>
        </w:rPr>
      </w:pPr>
    </w:p>
    <w:p w14:paraId="4EBA8ED4" w14:textId="77777777" w:rsidR="00E06C07" w:rsidRPr="007E6382" w:rsidRDefault="00E06C07" w:rsidP="00E06C07">
      <w:pPr>
        <w:pStyle w:val="mmoradkovani"/>
        <w:spacing w:line="240" w:lineRule="auto"/>
        <w:ind w:right="-108"/>
        <w:jc w:val="both"/>
        <w:rPr>
          <w:rFonts w:ascii="Times New Roman" w:hAnsi="Times New Roman"/>
          <w:b/>
          <w:sz w:val="22"/>
          <w:szCs w:val="22"/>
          <w:u w:val="single"/>
        </w:rPr>
      </w:pPr>
      <w:r w:rsidRPr="007E6382">
        <w:rPr>
          <w:rFonts w:ascii="Times New Roman" w:hAnsi="Times New Roman"/>
          <w:b/>
          <w:sz w:val="22"/>
          <w:szCs w:val="22"/>
          <w:u w:val="single"/>
        </w:rPr>
        <w:t>Doplňující  informace</w:t>
      </w:r>
    </w:p>
    <w:p w14:paraId="7A76CE69" w14:textId="4C4C9357" w:rsidR="00E06C07" w:rsidRDefault="00E06C07" w:rsidP="00E06C07">
      <w:pPr>
        <w:pStyle w:val="mmoradkovani"/>
        <w:spacing w:line="240" w:lineRule="auto"/>
        <w:ind w:right="-108"/>
        <w:jc w:val="both"/>
        <w:rPr>
          <w:rFonts w:ascii="Times New Roman" w:hAnsi="Times New Roman"/>
          <w:bCs/>
          <w:sz w:val="22"/>
          <w:szCs w:val="22"/>
        </w:rPr>
      </w:pPr>
      <w:r w:rsidRPr="007E6382">
        <w:rPr>
          <w:rFonts w:ascii="Times New Roman" w:hAnsi="Times New Roman"/>
          <w:sz w:val="22"/>
          <w:szCs w:val="22"/>
        </w:rPr>
        <w:t>Statutární město Ostrava aktuálně eviduje zájem investora, který by chtěl</w:t>
      </w:r>
      <w:r w:rsidR="00E23DFD">
        <w:rPr>
          <w:rFonts w:ascii="Times New Roman" w:hAnsi="Times New Roman"/>
          <w:sz w:val="22"/>
          <w:szCs w:val="22"/>
        </w:rPr>
        <w:t xml:space="preserve"> část</w:t>
      </w:r>
      <w:r w:rsidRPr="007E6382">
        <w:rPr>
          <w:rFonts w:ascii="Times New Roman" w:hAnsi="Times New Roman"/>
          <w:sz w:val="22"/>
          <w:szCs w:val="22"/>
        </w:rPr>
        <w:t xml:space="preserve"> území využít pro své investiční záměry.</w:t>
      </w:r>
      <w:r w:rsidRPr="007E6382">
        <w:rPr>
          <w:rFonts w:ascii="Times New Roman" w:hAnsi="Times New Roman"/>
          <w:bCs/>
          <w:sz w:val="22"/>
          <w:szCs w:val="22"/>
        </w:rPr>
        <w:t xml:space="preserve"> Investor se zabývá rozvojem systémových průmyslových zón. Na předmětných pozemcích by rád připravil výstavbu průmyslových hal pro své klienty.</w:t>
      </w:r>
    </w:p>
    <w:p w14:paraId="1F3C52A7" w14:textId="77777777" w:rsidR="00392054" w:rsidRDefault="00392054" w:rsidP="00E06C07">
      <w:pPr>
        <w:pStyle w:val="mmoradkovani"/>
        <w:spacing w:line="240" w:lineRule="auto"/>
        <w:ind w:right="-108"/>
        <w:jc w:val="both"/>
        <w:rPr>
          <w:rFonts w:ascii="Times New Roman" w:hAnsi="Times New Roman"/>
          <w:bCs/>
          <w:sz w:val="22"/>
          <w:szCs w:val="22"/>
        </w:rPr>
      </w:pPr>
    </w:p>
    <w:p w14:paraId="03B41564" w14:textId="77777777" w:rsidR="00392054" w:rsidRDefault="00392054" w:rsidP="00E06C07">
      <w:pPr>
        <w:pStyle w:val="mmoradkovani"/>
        <w:spacing w:line="240" w:lineRule="auto"/>
        <w:ind w:right="-108"/>
        <w:jc w:val="both"/>
        <w:rPr>
          <w:rFonts w:ascii="Times New Roman" w:hAnsi="Times New Roman"/>
          <w:bCs/>
          <w:sz w:val="22"/>
          <w:szCs w:val="22"/>
        </w:rPr>
      </w:pPr>
    </w:p>
    <w:p w14:paraId="683BA077" w14:textId="41B1F998" w:rsidR="00392054" w:rsidRPr="00DD2762" w:rsidRDefault="00392054" w:rsidP="00E06C07">
      <w:pPr>
        <w:pStyle w:val="mmoradkovani"/>
        <w:spacing w:line="240" w:lineRule="auto"/>
        <w:ind w:right="-108"/>
        <w:jc w:val="both"/>
        <w:rPr>
          <w:rFonts w:ascii="Times New Roman" w:hAnsi="Times New Roman"/>
          <w:b/>
          <w:bCs/>
          <w:sz w:val="22"/>
          <w:szCs w:val="22"/>
          <w:u w:val="single"/>
        </w:rPr>
      </w:pPr>
      <w:r w:rsidRPr="00587C92">
        <w:rPr>
          <w:rFonts w:ascii="Times New Roman" w:hAnsi="Times New Roman"/>
          <w:b/>
          <w:bCs/>
          <w:sz w:val="22"/>
          <w:szCs w:val="22"/>
          <w:u w:val="single"/>
        </w:rPr>
        <w:t>Další informace</w:t>
      </w:r>
    </w:p>
    <w:p w14:paraId="612100F3" w14:textId="4AEADC59" w:rsidR="005803EE" w:rsidRPr="00DD2762" w:rsidRDefault="00392054" w:rsidP="00E06C07">
      <w:pPr>
        <w:pStyle w:val="mmoradkovani"/>
        <w:spacing w:line="240" w:lineRule="auto"/>
        <w:ind w:right="-108"/>
        <w:jc w:val="both"/>
        <w:rPr>
          <w:rFonts w:ascii="Times New Roman" w:hAnsi="Times New Roman"/>
          <w:bCs/>
          <w:sz w:val="22"/>
          <w:szCs w:val="22"/>
        </w:rPr>
      </w:pPr>
      <w:r w:rsidRPr="00DD2762">
        <w:rPr>
          <w:rFonts w:ascii="Times New Roman" w:hAnsi="Times New Roman"/>
          <w:bCs/>
          <w:sz w:val="22"/>
          <w:szCs w:val="22"/>
        </w:rPr>
        <w:t>Radě města</w:t>
      </w:r>
      <w:r w:rsidR="005803EE" w:rsidRPr="00DD2762">
        <w:rPr>
          <w:rFonts w:ascii="Times New Roman" w:hAnsi="Times New Roman"/>
          <w:bCs/>
          <w:sz w:val="22"/>
          <w:szCs w:val="22"/>
        </w:rPr>
        <w:t xml:space="preserve"> </w:t>
      </w:r>
      <w:r w:rsidR="00555AB5" w:rsidRPr="00DD2762">
        <w:rPr>
          <w:rFonts w:ascii="Times New Roman" w:hAnsi="Times New Roman"/>
          <w:bCs/>
          <w:sz w:val="22"/>
          <w:szCs w:val="22"/>
        </w:rPr>
        <w:t xml:space="preserve">při projednávání tohoto materiálu </w:t>
      </w:r>
      <w:r w:rsidR="005803EE" w:rsidRPr="00DD2762">
        <w:rPr>
          <w:rFonts w:ascii="Times New Roman" w:hAnsi="Times New Roman"/>
          <w:bCs/>
          <w:sz w:val="22"/>
          <w:szCs w:val="22"/>
        </w:rPr>
        <w:t xml:space="preserve">na její </w:t>
      </w:r>
      <w:r w:rsidR="00555AB5" w:rsidRPr="00DD2762">
        <w:rPr>
          <w:rFonts w:ascii="Times New Roman" w:hAnsi="Times New Roman"/>
          <w:bCs/>
          <w:sz w:val="22"/>
          <w:szCs w:val="22"/>
        </w:rPr>
        <w:t>schůzi</w:t>
      </w:r>
      <w:r w:rsidR="005803EE" w:rsidRPr="00DD2762">
        <w:rPr>
          <w:rFonts w:ascii="Times New Roman" w:hAnsi="Times New Roman"/>
          <w:bCs/>
          <w:sz w:val="22"/>
          <w:szCs w:val="22"/>
        </w:rPr>
        <w:t xml:space="preserve"> dne 12. 5. 2020 byly předloženy dva  návrhy geometrických plánů </w:t>
      </w:r>
      <w:r w:rsidR="006E49CD" w:rsidRPr="00DD2762">
        <w:rPr>
          <w:rFonts w:ascii="Times New Roman" w:hAnsi="Times New Roman"/>
          <w:bCs/>
          <w:sz w:val="22"/>
          <w:szCs w:val="22"/>
        </w:rPr>
        <w:t xml:space="preserve">nepotvrzené </w:t>
      </w:r>
      <w:r w:rsidR="005803EE" w:rsidRPr="00DD2762">
        <w:rPr>
          <w:rFonts w:ascii="Times New Roman" w:hAnsi="Times New Roman"/>
          <w:bCs/>
          <w:sz w:val="22"/>
          <w:szCs w:val="22"/>
        </w:rPr>
        <w:t xml:space="preserve">Katastrálním úřadem pro Moravskoslezský kraj, katastrálního pracoviště Nový Jičín. </w:t>
      </w:r>
      <w:r w:rsidR="00555AB5" w:rsidRPr="00DD2762">
        <w:rPr>
          <w:rFonts w:ascii="Times New Roman" w:hAnsi="Times New Roman"/>
          <w:bCs/>
          <w:sz w:val="22"/>
          <w:szCs w:val="22"/>
        </w:rPr>
        <w:t xml:space="preserve"> Téhož</w:t>
      </w:r>
      <w:r w:rsidR="005803EE" w:rsidRPr="00DD2762">
        <w:rPr>
          <w:rFonts w:ascii="Times New Roman" w:hAnsi="Times New Roman"/>
          <w:bCs/>
          <w:sz w:val="22"/>
          <w:szCs w:val="22"/>
        </w:rPr>
        <w:t xml:space="preserve"> dne, tj. 12. 5. 2020, společnost R</w:t>
      </w:r>
      <w:r w:rsidR="00555AB5" w:rsidRPr="00587C92">
        <w:rPr>
          <w:rFonts w:ascii="Times New Roman" w:hAnsi="Times New Roman"/>
          <w:sz w:val="22"/>
          <w:szCs w:val="22"/>
        </w:rPr>
        <w:t>&amp;</w:t>
      </w:r>
      <w:r w:rsidR="005803EE" w:rsidRPr="00DD2762">
        <w:rPr>
          <w:rFonts w:ascii="Times New Roman" w:hAnsi="Times New Roman"/>
          <w:bCs/>
          <w:sz w:val="22"/>
          <w:szCs w:val="22"/>
        </w:rPr>
        <w:t xml:space="preserve">M Geodata s.r.o. </w:t>
      </w:r>
      <w:r w:rsidR="006E49CD" w:rsidRPr="00DD2762">
        <w:rPr>
          <w:rFonts w:ascii="Times New Roman" w:hAnsi="Times New Roman"/>
          <w:bCs/>
          <w:sz w:val="22"/>
          <w:szCs w:val="22"/>
        </w:rPr>
        <w:t xml:space="preserve">zaslala </w:t>
      </w:r>
      <w:r w:rsidR="00555AB5" w:rsidRPr="00DD2762">
        <w:rPr>
          <w:rFonts w:ascii="Times New Roman" w:hAnsi="Times New Roman"/>
          <w:bCs/>
          <w:sz w:val="22"/>
          <w:szCs w:val="22"/>
        </w:rPr>
        <w:t xml:space="preserve">odboru majetkovému </w:t>
      </w:r>
      <w:r w:rsidR="005803EE" w:rsidRPr="00DD2762">
        <w:rPr>
          <w:rFonts w:ascii="Times New Roman" w:hAnsi="Times New Roman"/>
          <w:bCs/>
          <w:sz w:val="22"/>
          <w:szCs w:val="22"/>
        </w:rPr>
        <w:t xml:space="preserve"> </w:t>
      </w:r>
      <w:r w:rsidR="00555AB5" w:rsidRPr="00DD2762">
        <w:rPr>
          <w:rFonts w:ascii="Times New Roman" w:hAnsi="Times New Roman"/>
          <w:bCs/>
          <w:sz w:val="22"/>
          <w:szCs w:val="22"/>
        </w:rPr>
        <w:t>upravené</w:t>
      </w:r>
      <w:r w:rsidR="005803EE" w:rsidRPr="00DD2762">
        <w:rPr>
          <w:rFonts w:ascii="Times New Roman" w:hAnsi="Times New Roman"/>
          <w:bCs/>
          <w:sz w:val="22"/>
          <w:szCs w:val="22"/>
        </w:rPr>
        <w:t xml:space="preserve"> geometrické plány</w:t>
      </w:r>
      <w:r w:rsidR="006E49CD" w:rsidRPr="00DD2762">
        <w:rPr>
          <w:rFonts w:ascii="Times New Roman" w:hAnsi="Times New Roman"/>
          <w:bCs/>
          <w:sz w:val="22"/>
          <w:szCs w:val="22"/>
        </w:rPr>
        <w:t xml:space="preserve"> (ze dvou geometrických plánů se staly tři)</w:t>
      </w:r>
      <w:r w:rsidR="005803EE" w:rsidRPr="00DD2762">
        <w:rPr>
          <w:rFonts w:ascii="Times New Roman" w:hAnsi="Times New Roman"/>
          <w:bCs/>
          <w:sz w:val="22"/>
          <w:szCs w:val="22"/>
        </w:rPr>
        <w:t xml:space="preserve"> </w:t>
      </w:r>
      <w:r w:rsidR="00555AB5" w:rsidRPr="00DD2762">
        <w:rPr>
          <w:rFonts w:ascii="Times New Roman" w:hAnsi="Times New Roman"/>
          <w:bCs/>
          <w:sz w:val="22"/>
          <w:szCs w:val="22"/>
        </w:rPr>
        <w:t xml:space="preserve">z důvodu </w:t>
      </w:r>
      <w:r w:rsidR="005803EE" w:rsidRPr="00DD2762">
        <w:rPr>
          <w:rFonts w:ascii="Times New Roman" w:hAnsi="Times New Roman"/>
          <w:bCs/>
          <w:sz w:val="22"/>
          <w:szCs w:val="22"/>
        </w:rPr>
        <w:t>požadavku Katastrálního úřadu pro Moravskoslezský kraj, katastrálního pracoviště Nový Jičín</w:t>
      </w:r>
      <w:r w:rsidR="00555AB5" w:rsidRPr="00DD2762">
        <w:rPr>
          <w:rFonts w:ascii="Times New Roman" w:hAnsi="Times New Roman"/>
          <w:bCs/>
          <w:sz w:val="22"/>
          <w:szCs w:val="22"/>
        </w:rPr>
        <w:t xml:space="preserve"> na </w:t>
      </w:r>
      <w:r w:rsidR="00555AB5" w:rsidRPr="00DD2762">
        <w:rPr>
          <w:rFonts w:ascii="Times New Roman" w:hAnsi="Times New Roman"/>
          <w:sz w:val="22"/>
          <w:szCs w:val="22"/>
        </w:rPr>
        <w:t xml:space="preserve">rozdělení lokality kolem ČOV na dva samostatné </w:t>
      </w:r>
      <w:r w:rsidR="006E49CD" w:rsidRPr="00DD2762">
        <w:rPr>
          <w:rFonts w:ascii="Times New Roman" w:hAnsi="Times New Roman"/>
          <w:sz w:val="22"/>
          <w:szCs w:val="22"/>
        </w:rPr>
        <w:t xml:space="preserve">geometrické </w:t>
      </w:r>
      <w:r w:rsidR="00555AB5" w:rsidRPr="00DD2762">
        <w:rPr>
          <w:rFonts w:ascii="Times New Roman" w:hAnsi="Times New Roman"/>
          <w:sz w:val="22"/>
          <w:szCs w:val="22"/>
        </w:rPr>
        <w:t>plány</w:t>
      </w:r>
      <w:r w:rsidR="005803EE" w:rsidRPr="00DD2762">
        <w:rPr>
          <w:rFonts w:ascii="Times New Roman" w:hAnsi="Times New Roman"/>
          <w:bCs/>
          <w:sz w:val="22"/>
          <w:szCs w:val="22"/>
        </w:rPr>
        <w:t xml:space="preserve">. </w:t>
      </w:r>
      <w:r w:rsidR="00555AB5" w:rsidRPr="00DD2762">
        <w:rPr>
          <w:rFonts w:ascii="Times New Roman" w:hAnsi="Times New Roman"/>
          <w:bCs/>
          <w:sz w:val="22"/>
          <w:szCs w:val="22"/>
        </w:rPr>
        <w:t xml:space="preserve"> </w:t>
      </w:r>
      <w:r w:rsidR="00A6363B" w:rsidRPr="00DD2762">
        <w:rPr>
          <w:rFonts w:ascii="Times New Roman" w:hAnsi="Times New Roman"/>
          <w:bCs/>
          <w:sz w:val="22"/>
          <w:szCs w:val="22"/>
        </w:rPr>
        <w:t>Touto ú</w:t>
      </w:r>
      <w:r w:rsidR="00555AB5" w:rsidRPr="00DD2762">
        <w:rPr>
          <w:rFonts w:ascii="Times New Roman" w:hAnsi="Times New Roman"/>
          <w:bCs/>
          <w:sz w:val="22"/>
          <w:szCs w:val="22"/>
        </w:rPr>
        <w:t>pravou</w:t>
      </w:r>
      <w:r w:rsidR="005803EE" w:rsidRPr="00DD2762">
        <w:rPr>
          <w:rFonts w:ascii="Times New Roman" w:hAnsi="Times New Roman"/>
          <w:bCs/>
          <w:sz w:val="22"/>
          <w:szCs w:val="22"/>
        </w:rPr>
        <w:t xml:space="preserve"> geometrických plánů nedošlo ke změně očíslování parcel ani jejich výměr.</w:t>
      </w:r>
      <w:r w:rsidR="00555AB5" w:rsidRPr="00DD2762">
        <w:rPr>
          <w:rFonts w:ascii="Times New Roman" w:hAnsi="Times New Roman"/>
          <w:bCs/>
          <w:sz w:val="22"/>
          <w:szCs w:val="22"/>
        </w:rPr>
        <w:t xml:space="preserve"> </w:t>
      </w:r>
    </w:p>
    <w:p w14:paraId="2A3FEBD7" w14:textId="77777777" w:rsidR="00A6363B" w:rsidRPr="00DD2762" w:rsidRDefault="00555AB5" w:rsidP="00A6363B">
      <w:pPr>
        <w:pStyle w:val="mmoradkovani"/>
        <w:spacing w:line="240" w:lineRule="auto"/>
        <w:ind w:right="-108"/>
        <w:jc w:val="both"/>
        <w:rPr>
          <w:rFonts w:ascii="Times New Roman" w:hAnsi="Times New Roman"/>
          <w:bCs/>
          <w:sz w:val="22"/>
          <w:szCs w:val="22"/>
        </w:rPr>
      </w:pPr>
      <w:r w:rsidRPr="00DD2762">
        <w:rPr>
          <w:rFonts w:ascii="Times New Roman" w:hAnsi="Times New Roman"/>
          <w:bCs/>
          <w:sz w:val="22"/>
          <w:szCs w:val="22"/>
        </w:rPr>
        <w:lastRenderedPageBreak/>
        <w:t>Geometrické plány se v současné době nachází u Katastrálního úřadu pro Moravskoslezský kraj, katastrálního pracoviště Nový Jičín.</w:t>
      </w:r>
      <w:r w:rsidR="00A6363B" w:rsidRPr="00DD2762">
        <w:rPr>
          <w:rFonts w:ascii="Times New Roman" w:hAnsi="Times New Roman"/>
          <w:bCs/>
          <w:sz w:val="22"/>
          <w:szCs w:val="22"/>
        </w:rPr>
        <w:t xml:space="preserve"> Do termínu zasedání zastupitelstva města, tj. 20. 5. 2020, je předpoklad jejich schválení.</w:t>
      </w:r>
    </w:p>
    <w:p w14:paraId="63C124F7" w14:textId="36AFEE6E" w:rsidR="00392054" w:rsidRPr="00DD2762" w:rsidRDefault="00392054" w:rsidP="00E06C07">
      <w:pPr>
        <w:pStyle w:val="mmoradkovani"/>
        <w:spacing w:line="240" w:lineRule="auto"/>
        <w:ind w:right="-108"/>
        <w:jc w:val="both"/>
        <w:rPr>
          <w:rFonts w:ascii="Times New Roman" w:hAnsi="Times New Roman"/>
          <w:b/>
          <w:bCs/>
          <w:sz w:val="22"/>
          <w:szCs w:val="22"/>
        </w:rPr>
      </w:pPr>
    </w:p>
    <w:p w14:paraId="130B74C3" w14:textId="77777777" w:rsidR="00BE76E9" w:rsidRPr="007E6382" w:rsidRDefault="00F768B1" w:rsidP="00316ADE">
      <w:pPr>
        <w:pStyle w:val="Seznam"/>
        <w:tabs>
          <w:tab w:val="num" w:pos="720"/>
          <w:tab w:val="left" w:pos="9214"/>
        </w:tabs>
        <w:ind w:left="0" w:right="-142" w:firstLine="0"/>
        <w:jc w:val="both"/>
        <w:rPr>
          <w:b/>
          <w:bCs/>
          <w:sz w:val="22"/>
          <w:szCs w:val="22"/>
          <w:u w:val="single"/>
        </w:rPr>
      </w:pPr>
      <w:r w:rsidRPr="007E6382">
        <w:rPr>
          <w:b/>
          <w:bCs/>
          <w:sz w:val="22"/>
          <w:szCs w:val="22"/>
          <w:u w:val="single"/>
        </w:rPr>
        <w:t>Stanoviska</w:t>
      </w:r>
    </w:p>
    <w:p w14:paraId="398B108B" w14:textId="77777777" w:rsidR="007E4956" w:rsidRPr="007E6382" w:rsidRDefault="007E4956" w:rsidP="00316ADE">
      <w:pPr>
        <w:pStyle w:val="Seznam"/>
        <w:tabs>
          <w:tab w:val="num" w:pos="720"/>
          <w:tab w:val="left" w:pos="9214"/>
        </w:tabs>
        <w:ind w:left="0" w:right="-142" w:firstLine="0"/>
        <w:jc w:val="both"/>
        <w:rPr>
          <w:bCs/>
          <w:sz w:val="22"/>
          <w:szCs w:val="22"/>
        </w:rPr>
      </w:pPr>
      <w:r w:rsidRPr="007E6382">
        <w:rPr>
          <w:bCs/>
          <w:i/>
          <w:sz w:val="22"/>
          <w:szCs w:val="22"/>
        </w:rPr>
        <w:t>Investiční odbor</w:t>
      </w:r>
      <w:r w:rsidRPr="007E6382">
        <w:rPr>
          <w:bCs/>
          <w:sz w:val="22"/>
          <w:szCs w:val="22"/>
        </w:rPr>
        <w:t xml:space="preserve"> – </w:t>
      </w:r>
      <w:r w:rsidRPr="007E6382">
        <w:rPr>
          <w:b/>
          <w:bCs/>
          <w:sz w:val="22"/>
          <w:szCs w:val="22"/>
        </w:rPr>
        <w:t>nemá námitky</w:t>
      </w:r>
      <w:r w:rsidRPr="007E6382">
        <w:rPr>
          <w:bCs/>
          <w:sz w:val="22"/>
          <w:szCs w:val="22"/>
        </w:rPr>
        <w:t xml:space="preserve"> k zcizení předmětných pozemků.</w:t>
      </w:r>
    </w:p>
    <w:p w14:paraId="270664B6" w14:textId="77777777" w:rsidR="007E4956" w:rsidRPr="007E6382" w:rsidRDefault="007E4956" w:rsidP="00316ADE">
      <w:pPr>
        <w:pStyle w:val="Seznam"/>
        <w:tabs>
          <w:tab w:val="num" w:pos="720"/>
          <w:tab w:val="left" w:pos="9214"/>
        </w:tabs>
        <w:ind w:left="0" w:right="-142" w:firstLine="0"/>
        <w:jc w:val="both"/>
        <w:rPr>
          <w:bCs/>
          <w:sz w:val="22"/>
          <w:szCs w:val="22"/>
        </w:rPr>
      </w:pPr>
    </w:p>
    <w:p w14:paraId="3B526725" w14:textId="77777777" w:rsidR="007E4956" w:rsidRPr="007E6382" w:rsidRDefault="007E4956" w:rsidP="00316ADE">
      <w:pPr>
        <w:pStyle w:val="Seznam"/>
        <w:tabs>
          <w:tab w:val="num" w:pos="720"/>
          <w:tab w:val="left" w:pos="9214"/>
        </w:tabs>
        <w:ind w:left="0" w:right="-142" w:firstLine="0"/>
        <w:jc w:val="both"/>
        <w:rPr>
          <w:bCs/>
          <w:sz w:val="22"/>
          <w:szCs w:val="22"/>
        </w:rPr>
      </w:pPr>
      <w:r w:rsidRPr="007E6382">
        <w:rPr>
          <w:bCs/>
          <w:i/>
          <w:sz w:val="22"/>
          <w:szCs w:val="22"/>
        </w:rPr>
        <w:t>Odbor Hospodářské správy</w:t>
      </w:r>
      <w:r w:rsidRPr="007E6382">
        <w:rPr>
          <w:bCs/>
          <w:sz w:val="22"/>
          <w:szCs w:val="22"/>
        </w:rPr>
        <w:t xml:space="preserve"> </w:t>
      </w:r>
      <w:r w:rsidRPr="007E6382">
        <w:rPr>
          <w:b/>
          <w:bCs/>
          <w:sz w:val="22"/>
          <w:szCs w:val="22"/>
        </w:rPr>
        <w:t>–</w:t>
      </w:r>
      <w:r w:rsidR="00F768B1" w:rsidRPr="007E6382">
        <w:rPr>
          <w:b/>
          <w:bCs/>
          <w:sz w:val="22"/>
          <w:szCs w:val="22"/>
        </w:rPr>
        <w:t xml:space="preserve"> nemá námitek</w:t>
      </w:r>
      <w:r w:rsidR="00F768B1" w:rsidRPr="007E6382">
        <w:rPr>
          <w:bCs/>
          <w:sz w:val="22"/>
          <w:szCs w:val="22"/>
        </w:rPr>
        <w:t xml:space="preserve"> k prodeji nemovitých věcí za účelem výstavby průmyslových hal za předpokladu, že předmětné pozemky nejsou zatíženy žádnými druhy závazků.</w:t>
      </w:r>
    </w:p>
    <w:p w14:paraId="634BC5CA" w14:textId="77777777" w:rsidR="007E4956" w:rsidRPr="007E6382" w:rsidRDefault="007E4956" w:rsidP="00316ADE">
      <w:pPr>
        <w:pStyle w:val="Seznam"/>
        <w:tabs>
          <w:tab w:val="num" w:pos="720"/>
          <w:tab w:val="left" w:pos="9214"/>
        </w:tabs>
        <w:ind w:left="0" w:right="-142" w:firstLine="0"/>
        <w:jc w:val="both"/>
        <w:rPr>
          <w:bCs/>
          <w:sz w:val="22"/>
          <w:szCs w:val="22"/>
        </w:rPr>
      </w:pPr>
    </w:p>
    <w:p w14:paraId="6CEFBDEE" w14:textId="77777777" w:rsidR="002071CC" w:rsidRPr="007E6382" w:rsidRDefault="007E4956" w:rsidP="00316ADE">
      <w:pPr>
        <w:pStyle w:val="Seznam"/>
        <w:tabs>
          <w:tab w:val="num" w:pos="720"/>
          <w:tab w:val="left" w:pos="9214"/>
        </w:tabs>
        <w:ind w:left="0" w:right="-142" w:firstLine="0"/>
        <w:jc w:val="both"/>
        <w:rPr>
          <w:bCs/>
          <w:sz w:val="22"/>
          <w:szCs w:val="22"/>
        </w:rPr>
      </w:pPr>
      <w:r w:rsidRPr="007E6382">
        <w:rPr>
          <w:bCs/>
          <w:i/>
          <w:sz w:val="22"/>
          <w:szCs w:val="22"/>
        </w:rPr>
        <w:t xml:space="preserve">Odbor strategického rozvoje </w:t>
      </w:r>
      <w:r w:rsidRPr="007E6382">
        <w:rPr>
          <w:bCs/>
          <w:sz w:val="22"/>
          <w:szCs w:val="22"/>
        </w:rPr>
        <w:t xml:space="preserve">– </w:t>
      </w:r>
      <w:r w:rsidR="002071CC" w:rsidRPr="007E6382">
        <w:rPr>
          <w:bCs/>
          <w:sz w:val="22"/>
          <w:szCs w:val="22"/>
        </w:rPr>
        <w:t>nemá námitky k prodeji pozemků po uskutečnění darování části navazujících pozemků ve vlastnictví Moravskoslezského kraje a doporučuje prodej pozemků formou investorské soutěže na využití území.</w:t>
      </w:r>
    </w:p>
    <w:p w14:paraId="445654B6" w14:textId="77777777" w:rsidR="002071CC" w:rsidRPr="007E6382" w:rsidRDefault="002071CC" w:rsidP="00316ADE">
      <w:pPr>
        <w:pStyle w:val="Seznam"/>
        <w:tabs>
          <w:tab w:val="num" w:pos="720"/>
          <w:tab w:val="left" w:pos="9214"/>
        </w:tabs>
        <w:ind w:left="0" w:right="-142" w:firstLine="0"/>
        <w:jc w:val="both"/>
        <w:rPr>
          <w:bCs/>
          <w:sz w:val="22"/>
          <w:szCs w:val="22"/>
        </w:rPr>
      </w:pPr>
    </w:p>
    <w:p w14:paraId="40D019EE" w14:textId="77777777" w:rsidR="00A51607" w:rsidRPr="007E6382" w:rsidRDefault="00A51607" w:rsidP="00316ADE">
      <w:pPr>
        <w:pStyle w:val="Seznam"/>
        <w:tabs>
          <w:tab w:val="num" w:pos="720"/>
          <w:tab w:val="left" w:pos="9214"/>
        </w:tabs>
        <w:ind w:left="0" w:right="-142" w:firstLine="0"/>
        <w:jc w:val="both"/>
        <w:rPr>
          <w:bCs/>
          <w:sz w:val="22"/>
          <w:szCs w:val="22"/>
        </w:rPr>
      </w:pPr>
    </w:p>
    <w:p w14:paraId="2AE45509" w14:textId="77777777" w:rsidR="005D7242" w:rsidRDefault="005D7242" w:rsidP="005D7242">
      <w:pPr>
        <w:rPr>
          <w:b/>
          <w:bCs/>
          <w:sz w:val="22"/>
          <w:szCs w:val="22"/>
          <w:u w:val="single"/>
        </w:rPr>
      </w:pPr>
      <w:r>
        <w:rPr>
          <w:b/>
          <w:bCs/>
          <w:sz w:val="22"/>
          <w:szCs w:val="22"/>
          <w:u w:val="single"/>
        </w:rPr>
        <w:t>Projednáno v  radě města</w:t>
      </w:r>
    </w:p>
    <w:p w14:paraId="149EF1CB" w14:textId="5505F8A5" w:rsidR="005D7242" w:rsidRDefault="005D7242" w:rsidP="005D7242">
      <w:pPr>
        <w:jc w:val="both"/>
        <w:rPr>
          <w:sz w:val="22"/>
          <w:szCs w:val="22"/>
        </w:rPr>
      </w:pPr>
      <w:r>
        <w:rPr>
          <w:sz w:val="22"/>
          <w:szCs w:val="22"/>
        </w:rPr>
        <w:t xml:space="preserve">Předložený návrh byl projednán v radě města se souhlasným stanoviskem usnesením </w:t>
      </w:r>
      <w:r>
        <w:rPr>
          <w:sz w:val="22"/>
          <w:szCs w:val="22"/>
        </w:rPr>
        <w:br/>
        <w:t>č.</w:t>
      </w:r>
      <w:r w:rsidR="00345928">
        <w:rPr>
          <w:sz w:val="22"/>
          <w:szCs w:val="22"/>
        </w:rPr>
        <w:t xml:space="preserve"> 03856</w:t>
      </w:r>
      <w:r>
        <w:rPr>
          <w:sz w:val="22"/>
          <w:szCs w:val="22"/>
        </w:rPr>
        <w:t>/RM1822/</w:t>
      </w:r>
      <w:r w:rsidR="00345928">
        <w:rPr>
          <w:sz w:val="22"/>
          <w:szCs w:val="22"/>
        </w:rPr>
        <w:t xml:space="preserve">58 </w:t>
      </w:r>
      <w:r>
        <w:rPr>
          <w:sz w:val="22"/>
          <w:szCs w:val="22"/>
        </w:rPr>
        <w:t>ze dne 12. 5. 2020.</w:t>
      </w:r>
    </w:p>
    <w:p w14:paraId="30AEC314" w14:textId="77777777" w:rsidR="005D7242" w:rsidRDefault="005D7242" w:rsidP="005D7242">
      <w:pPr>
        <w:jc w:val="both"/>
        <w:rPr>
          <w:sz w:val="22"/>
          <w:szCs w:val="22"/>
        </w:rPr>
      </w:pPr>
    </w:p>
    <w:p w14:paraId="3B7E90EF" w14:textId="77777777" w:rsidR="005D7242" w:rsidRDefault="005D7242" w:rsidP="005D7242">
      <w:pPr>
        <w:jc w:val="both"/>
        <w:rPr>
          <w:b/>
          <w:bCs/>
          <w:sz w:val="22"/>
          <w:szCs w:val="22"/>
          <w:u w:val="single"/>
        </w:rPr>
      </w:pPr>
      <w:r>
        <w:rPr>
          <w:b/>
          <w:bCs/>
          <w:sz w:val="22"/>
          <w:szCs w:val="22"/>
          <w:u w:val="single"/>
        </w:rPr>
        <w:t>Upozornění</w:t>
      </w:r>
    </w:p>
    <w:p w14:paraId="018B0349" w14:textId="77777777" w:rsidR="005D7242" w:rsidRDefault="005D7242" w:rsidP="005D7242">
      <w:pPr>
        <w:jc w:val="both"/>
        <w:rPr>
          <w:sz w:val="22"/>
          <w:szCs w:val="22"/>
        </w:rPr>
      </w:pPr>
      <w:r>
        <w:rPr>
          <w:sz w:val="22"/>
          <w:szCs w:val="22"/>
        </w:rPr>
        <w:t>Tento materiál obsahuje informace podléhající ochraně osobních údajů, které by neměly být zveřejňovány dle zák. č. 106/1999 Sb., o svobodném přístupu k informacím, ve znění pozdějších předpisů, jelikož jsou chráněny zák. č. 110/2019 Sb., o zpracování osobních údajů.</w:t>
      </w:r>
    </w:p>
    <w:p w14:paraId="0A7FA152" w14:textId="77777777" w:rsidR="00A51607" w:rsidRPr="007E6382" w:rsidRDefault="00A51607" w:rsidP="00316ADE">
      <w:pPr>
        <w:pStyle w:val="Seznam"/>
        <w:tabs>
          <w:tab w:val="num" w:pos="720"/>
          <w:tab w:val="left" w:pos="9214"/>
        </w:tabs>
        <w:ind w:left="0" w:right="-142" w:firstLine="0"/>
        <w:jc w:val="both"/>
        <w:rPr>
          <w:bCs/>
          <w:sz w:val="22"/>
          <w:szCs w:val="22"/>
        </w:rPr>
      </w:pPr>
    </w:p>
    <w:sectPr w:rsidR="00A51607" w:rsidRPr="007E6382" w:rsidSect="00DF72F4">
      <w:footerReference w:type="even" r:id="rId10"/>
      <w:footerReference w:type="default" r:id="rId11"/>
      <w:pgSz w:w="11906" w:h="16838"/>
      <w:pgMar w:top="719" w:right="1274"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E6831" w14:textId="77777777" w:rsidR="00942D55" w:rsidRDefault="00942D55">
      <w:r>
        <w:separator/>
      </w:r>
    </w:p>
  </w:endnote>
  <w:endnote w:type="continuationSeparator" w:id="0">
    <w:p w14:paraId="26DC8BB2" w14:textId="77777777" w:rsidR="00942D55" w:rsidRDefault="0094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F5E4B" w14:textId="77777777" w:rsidR="008E6C44" w:rsidRDefault="008E6C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B135E4" w14:textId="77777777" w:rsidR="008E6C44" w:rsidRDefault="008E6C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90BA4" w14:textId="77777777" w:rsidR="008E6C44" w:rsidRDefault="008E6C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81F0B">
      <w:rPr>
        <w:rStyle w:val="slostrnky"/>
        <w:noProof/>
      </w:rPr>
      <w:t>2</w:t>
    </w:r>
    <w:r>
      <w:rPr>
        <w:rStyle w:val="slostrnky"/>
      </w:rPr>
      <w:fldChar w:fldCharType="end"/>
    </w:r>
  </w:p>
  <w:p w14:paraId="21E089A4" w14:textId="77777777" w:rsidR="008E6C44" w:rsidRDefault="008E6C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5F0D" w14:textId="77777777" w:rsidR="00942D55" w:rsidRDefault="00942D55">
      <w:r>
        <w:separator/>
      </w:r>
    </w:p>
  </w:footnote>
  <w:footnote w:type="continuationSeparator" w:id="0">
    <w:p w14:paraId="5AE0D9C2" w14:textId="77777777" w:rsidR="00942D55" w:rsidRDefault="0094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65A"/>
    <w:multiLevelType w:val="hybridMultilevel"/>
    <w:tmpl w:val="330CB5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C343CC"/>
    <w:multiLevelType w:val="hybridMultilevel"/>
    <w:tmpl w:val="B9CEBC02"/>
    <w:lvl w:ilvl="0" w:tplc="2BC48B70">
      <w:start w:val="605"/>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A055AB"/>
    <w:multiLevelType w:val="hybridMultilevel"/>
    <w:tmpl w:val="80FE179A"/>
    <w:lvl w:ilvl="0" w:tplc="201677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1650E8"/>
    <w:multiLevelType w:val="hybridMultilevel"/>
    <w:tmpl w:val="A8822D5A"/>
    <w:lvl w:ilvl="0" w:tplc="C20CC69A">
      <w:start w:val="7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AF6FFF"/>
    <w:multiLevelType w:val="hybridMultilevel"/>
    <w:tmpl w:val="3ECC97CE"/>
    <w:lvl w:ilvl="0" w:tplc="E9F29D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8B4105"/>
    <w:multiLevelType w:val="hybridMultilevel"/>
    <w:tmpl w:val="BF70BBE4"/>
    <w:lvl w:ilvl="0" w:tplc="18F60B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92D7113"/>
    <w:multiLevelType w:val="hybridMultilevel"/>
    <w:tmpl w:val="6980DBB2"/>
    <w:lvl w:ilvl="0" w:tplc="E9F29D6E">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93056A6"/>
    <w:multiLevelType w:val="hybridMultilevel"/>
    <w:tmpl w:val="BBB830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9C2EEE"/>
    <w:multiLevelType w:val="hybridMultilevel"/>
    <w:tmpl w:val="10504588"/>
    <w:lvl w:ilvl="0" w:tplc="E9F29D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16A62B6"/>
    <w:multiLevelType w:val="hybridMultilevel"/>
    <w:tmpl w:val="59906F02"/>
    <w:lvl w:ilvl="0" w:tplc="07045F9E">
      <w:start w:val="1"/>
      <w:numFmt w:val="decimal"/>
      <w:lvlText w:val="%1."/>
      <w:lvlJc w:val="left"/>
      <w:pPr>
        <w:tabs>
          <w:tab w:val="num" w:pos="644"/>
        </w:tabs>
        <w:ind w:left="644"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32DA03E3"/>
    <w:multiLevelType w:val="multilevel"/>
    <w:tmpl w:val="7ED0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4B733D"/>
    <w:multiLevelType w:val="hybridMultilevel"/>
    <w:tmpl w:val="29D2DFF8"/>
    <w:lvl w:ilvl="0" w:tplc="D01E94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53B442C"/>
    <w:multiLevelType w:val="hybridMultilevel"/>
    <w:tmpl w:val="0EAE8DA6"/>
    <w:lvl w:ilvl="0" w:tplc="DF708B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6CD0F17"/>
    <w:multiLevelType w:val="hybridMultilevel"/>
    <w:tmpl w:val="9A5AF69A"/>
    <w:lvl w:ilvl="0" w:tplc="D9AC40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9873C4E"/>
    <w:multiLevelType w:val="hybridMultilevel"/>
    <w:tmpl w:val="7BC0DA22"/>
    <w:lvl w:ilvl="0" w:tplc="EC38BC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EA00CA"/>
    <w:multiLevelType w:val="hybridMultilevel"/>
    <w:tmpl w:val="03BCB646"/>
    <w:lvl w:ilvl="0" w:tplc="DF82050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D1C1D52"/>
    <w:multiLevelType w:val="hybridMultilevel"/>
    <w:tmpl w:val="A60A6F98"/>
    <w:lvl w:ilvl="0" w:tplc="D57C8332">
      <w:start w:val="16"/>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419A6861"/>
    <w:multiLevelType w:val="hybridMultilevel"/>
    <w:tmpl w:val="DE8E919E"/>
    <w:lvl w:ilvl="0" w:tplc="404AE4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742C73"/>
    <w:multiLevelType w:val="hybridMultilevel"/>
    <w:tmpl w:val="D7FA0F48"/>
    <w:lvl w:ilvl="0" w:tplc="E9F29D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D23A37"/>
    <w:multiLevelType w:val="hybridMultilevel"/>
    <w:tmpl w:val="33D4CB2A"/>
    <w:lvl w:ilvl="0" w:tplc="FC364D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E6F3337"/>
    <w:multiLevelType w:val="hybridMultilevel"/>
    <w:tmpl w:val="08202F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FDF6989"/>
    <w:multiLevelType w:val="hybridMultilevel"/>
    <w:tmpl w:val="FC5855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18B13A7"/>
    <w:multiLevelType w:val="hybridMultilevel"/>
    <w:tmpl w:val="92EE184E"/>
    <w:lvl w:ilvl="0" w:tplc="E98062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4B43AF6"/>
    <w:multiLevelType w:val="hybridMultilevel"/>
    <w:tmpl w:val="6F3A83B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4">
    <w:nsid w:val="577F5C3C"/>
    <w:multiLevelType w:val="hybridMultilevel"/>
    <w:tmpl w:val="9D6EF5EA"/>
    <w:lvl w:ilvl="0" w:tplc="6A0822C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AEA1684"/>
    <w:multiLevelType w:val="hybridMultilevel"/>
    <w:tmpl w:val="140EDC96"/>
    <w:lvl w:ilvl="0" w:tplc="04050001">
      <w:start w:val="1"/>
      <w:numFmt w:val="bullet"/>
      <w:lvlText w:val=""/>
      <w:lvlJc w:val="left"/>
      <w:pPr>
        <w:tabs>
          <w:tab w:val="num" w:pos="784"/>
        </w:tabs>
        <w:ind w:left="784" w:hanging="360"/>
      </w:pPr>
      <w:rPr>
        <w:rFonts w:ascii="Symbol" w:hAnsi="Symbol" w:hint="default"/>
      </w:rPr>
    </w:lvl>
    <w:lvl w:ilvl="1" w:tplc="04050003" w:tentative="1">
      <w:start w:val="1"/>
      <w:numFmt w:val="bullet"/>
      <w:lvlText w:val="o"/>
      <w:lvlJc w:val="left"/>
      <w:pPr>
        <w:tabs>
          <w:tab w:val="num" w:pos="1504"/>
        </w:tabs>
        <w:ind w:left="1504" w:hanging="360"/>
      </w:pPr>
      <w:rPr>
        <w:rFonts w:ascii="Courier New" w:hAnsi="Courier New" w:hint="default"/>
      </w:rPr>
    </w:lvl>
    <w:lvl w:ilvl="2" w:tplc="04050005" w:tentative="1">
      <w:start w:val="1"/>
      <w:numFmt w:val="bullet"/>
      <w:lvlText w:val=""/>
      <w:lvlJc w:val="left"/>
      <w:pPr>
        <w:tabs>
          <w:tab w:val="num" w:pos="2224"/>
        </w:tabs>
        <w:ind w:left="2224" w:hanging="360"/>
      </w:pPr>
      <w:rPr>
        <w:rFonts w:ascii="Wingdings" w:hAnsi="Wingdings" w:hint="default"/>
      </w:rPr>
    </w:lvl>
    <w:lvl w:ilvl="3" w:tplc="04050001" w:tentative="1">
      <w:start w:val="1"/>
      <w:numFmt w:val="bullet"/>
      <w:lvlText w:val=""/>
      <w:lvlJc w:val="left"/>
      <w:pPr>
        <w:tabs>
          <w:tab w:val="num" w:pos="2944"/>
        </w:tabs>
        <w:ind w:left="2944" w:hanging="360"/>
      </w:pPr>
      <w:rPr>
        <w:rFonts w:ascii="Symbol" w:hAnsi="Symbol" w:hint="default"/>
      </w:rPr>
    </w:lvl>
    <w:lvl w:ilvl="4" w:tplc="04050003" w:tentative="1">
      <w:start w:val="1"/>
      <w:numFmt w:val="bullet"/>
      <w:lvlText w:val="o"/>
      <w:lvlJc w:val="left"/>
      <w:pPr>
        <w:tabs>
          <w:tab w:val="num" w:pos="3664"/>
        </w:tabs>
        <w:ind w:left="3664" w:hanging="360"/>
      </w:pPr>
      <w:rPr>
        <w:rFonts w:ascii="Courier New" w:hAnsi="Courier New" w:hint="default"/>
      </w:rPr>
    </w:lvl>
    <w:lvl w:ilvl="5" w:tplc="04050005" w:tentative="1">
      <w:start w:val="1"/>
      <w:numFmt w:val="bullet"/>
      <w:lvlText w:val=""/>
      <w:lvlJc w:val="left"/>
      <w:pPr>
        <w:tabs>
          <w:tab w:val="num" w:pos="4384"/>
        </w:tabs>
        <w:ind w:left="4384" w:hanging="360"/>
      </w:pPr>
      <w:rPr>
        <w:rFonts w:ascii="Wingdings" w:hAnsi="Wingdings" w:hint="default"/>
      </w:rPr>
    </w:lvl>
    <w:lvl w:ilvl="6" w:tplc="04050001" w:tentative="1">
      <w:start w:val="1"/>
      <w:numFmt w:val="bullet"/>
      <w:lvlText w:val=""/>
      <w:lvlJc w:val="left"/>
      <w:pPr>
        <w:tabs>
          <w:tab w:val="num" w:pos="5104"/>
        </w:tabs>
        <w:ind w:left="5104" w:hanging="360"/>
      </w:pPr>
      <w:rPr>
        <w:rFonts w:ascii="Symbol" w:hAnsi="Symbol" w:hint="default"/>
      </w:rPr>
    </w:lvl>
    <w:lvl w:ilvl="7" w:tplc="04050003" w:tentative="1">
      <w:start w:val="1"/>
      <w:numFmt w:val="bullet"/>
      <w:lvlText w:val="o"/>
      <w:lvlJc w:val="left"/>
      <w:pPr>
        <w:tabs>
          <w:tab w:val="num" w:pos="5824"/>
        </w:tabs>
        <w:ind w:left="5824" w:hanging="360"/>
      </w:pPr>
      <w:rPr>
        <w:rFonts w:ascii="Courier New" w:hAnsi="Courier New" w:hint="default"/>
      </w:rPr>
    </w:lvl>
    <w:lvl w:ilvl="8" w:tplc="04050005" w:tentative="1">
      <w:start w:val="1"/>
      <w:numFmt w:val="bullet"/>
      <w:lvlText w:val=""/>
      <w:lvlJc w:val="left"/>
      <w:pPr>
        <w:tabs>
          <w:tab w:val="num" w:pos="6544"/>
        </w:tabs>
        <w:ind w:left="6544" w:hanging="360"/>
      </w:pPr>
      <w:rPr>
        <w:rFonts w:ascii="Wingdings" w:hAnsi="Wingdings" w:hint="default"/>
      </w:rPr>
    </w:lvl>
  </w:abstractNum>
  <w:abstractNum w:abstractNumId="26">
    <w:nsid w:val="5BCB33BB"/>
    <w:multiLevelType w:val="hybridMultilevel"/>
    <w:tmpl w:val="1412557A"/>
    <w:lvl w:ilvl="0" w:tplc="59BC1C9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5C033AE1"/>
    <w:multiLevelType w:val="hybridMultilevel"/>
    <w:tmpl w:val="CA8284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EA6551B"/>
    <w:multiLevelType w:val="hybridMultilevel"/>
    <w:tmpl w:val="5D3E7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FBC0ADC"/>
    <w:multiLevelType w:val="hybridMultilevel"/>
    <w:tmpl w:val="33884242"/>
    <w:lvl w:ilvl="0" w:tplc="E1EA91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7556841"/>
    <w:multiLevelType w:val="hybridMultilevel"/>
    <w:tmpl w:val="314ECED8"/>
    <w:lvl w:ilvl="0" w:tplc="29B469A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8A53DDF"/>
    <w:multiLevelType w:val="hybridMultilevel"/>
    <w:tmpl w:val="44AE4E6E"/>
    <w:lvl w:ilvl="0" w:tplc="D0F4BE6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nsid w:val="69E71F5C"/>
    <w:multiLevelType w:val="hybridMultilevel"/>
    <w:tmpl w:val="8974D114"/>
    <w:lvl w:ilvl="0" w:tplc="E9F29D6E">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7185587F"/>
    <w:multiLevelType w:val="hybridMultilevel"/>
    <w:tmpl w:val="66FC27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53A00EF"/>
    <w:multiLevelType w:val="hybridMultilevel"/>
    <w:tmpl w:val="E48A44AC"/>
    <w:lvl w:ilvl="0" w:tplc="652835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5534818"/>
    <w:multiLevelType w:val="hybridMultilevel"/>
    <w:tmpl w:val="BD1A093C"/>
    <w:lvl w:ilvl="0" w:tplc="7CB826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7514184"/>
    <w:multiLevelType w:val="hybridMultilevel"/>
    <w:tmpl w:val="39A6DFD0"/>
    <w:lvl w:ilvl="0" w:tplc="8F2E63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A4632A7"/>
    <w:multiLevelType w:val="hybridMultilevel"/>
    <w:tmpl w:val="A15CC798"/>
    <w:lvl w:ilvl="0" w:tplc="E9F29D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0"/>
  </w:num>
  <w:num w:numId="4">
    <w:abstractNumId w:val="28"/>
  </w:num>
  <w:num w:numId="5">
    <w:abstractNumId w:val="30"/>
  </w:num>
  <w:num w:numId="6">
    <w:abstractNumId w:val="21"/>
  </w:num>
  <w:num w:numId="7">
    <w:abstractNumId w:val="24"/>
  </w:num>
  <w:num w:numId="8">
    <w:abstractNumId w:val="25"/>
  </w:num>
  <w:num w:numId="9">
    <w:abstractNumId w:val="36"/>
  </w:num>
  <w:num w:numId="10">
    <w:abstractNumId w:val="27"/>
  </w:num>
  <w:num w:numId="11">
    <w:abstractNumId w:val="13"/>
  </w:num>
  <w:num w:numId="12">
    <w:abstractNumId w:val="1"/>
  </w:num>
  <w:num w:numId="13">
    <w:abstractNumId w:val="33"/>
  </w:num>
  <w:num w:numId="14">
    <w:abstractNumId w:val="7"/>
  </w:num>
  <w:num w:numId="15">
    <w:abstractNumId w:val="26"/>
  </w:num>
  <w:num w:numId="16">
    <w:abstractNumId w:val="12"/>
  </w:num>
  <w:num w:numId="17">
    <w:abstractNumId w:val="15"/>
  </w:num>
  <w:num w:numId="18">
    <w:abstractNumId w:val="26"/>
  </w:num>
  <w:num w:numId="19">
    <w:abstractNumId w:val="9"/>
  </w:num>
  <w:num w:numId="20">
    <w:abstractNumId w:val="10"/>
  </w:num>
  <w:num w:numId="21">
    <w:abstractNumId w:val="31"/>
  </w:num>
  <w:num w:numId="22">
    <w:abstractNumId w:val="29"/>
  </w:num>
  <w:num w:numId="23">
    <w:abstractNumId w:val="3"/>
  </w:num>
  <w:num w:numId="24">
    <w:abstractNumId w:val="11"/>
  </w:num>
  <w:num w:numId="25">
    <w:abstractNumId w:val="22"/>
  </w:num>
  <w:num w:numId="26">
    <w:abstractNumId w:val="14"/>
  </w:num>
  <w:num w:numId="27">
    <w:abstractNumId w:val="35"/>
  </w:num>
  <w:num w:numId="28">
    <w:abstractNumId w:val="8"/>
  </w:num>
  <w:num w:numId="29">
    <w:abstractNumId w:val="6"/>
  </w:num>
  <w:num w:numId="30">
    <w:abstractNumId w:val="32"/>
  </w:num>
  <w:num w:numId="31">
    <w:abstractNumId w:val="37"/>
  </w:num>
  <w:num w:numId="32">
    <w:abstractNumId w:val="18"/>
  </w:num>
  <w:num w:numId="33">
    <w:abstractNumId w:val="4"/>
  </w:num>
  <w:num w:numId="34">
    <w:abstractNumId w:val="34"/>
  </w:num>
  <w:num w:numId="35">
    <w:abstractNumId w:val="5"/>
  </w:num>
  <w:num w:numId="36">
    <w:abstractNumId w:val="19"/>
  </w:num>
  <w:num w:numId="37">
    <w:abstractNumId w:val="17"/>
  </w:num>
  <w:num w:numId="38">
    <w:abstractNumId w:val="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E9"/>
    <w:rsid w:val="00000188"/>
    <w:rsid w:val="00000BD3"/>
    <w:rsid w:val="00004BA0"/>
    <w:rsid w:val="0000540C"/>
    <w:rsid w:val="00011439"/>
    <w:rsid w:val="000127EB"/>
    <w:rsid w:val="0001360B"/>
    <w:rsid w:val="00016161"/>
    <w:rsid w:val="00016361"/>
    <w:rsid w:val="00020379"/>
    <w:rsid w:val="00023617"/>
    <w:rsid w:val="000248ED"/>
    <w:rsid w:val="00026777"/>
    <w:rsid w:val="000274D4"/>
    <w:rsid w:val="00027B7F"/>
    <w:rsid w:val="00027C7F"/>
    <w:rsid w:val="0003226E"/>
    <w:rsid w:val="00033421"/>
    <w:rsid w:val="000338CC"/>
    <w:rsid w:val="00034336"/>
    <w:rsid w:val="00040194"/>
    <w:rsid w:val="0004238E"/>
    <w:rsid w:val="00044016"/>
    <w:rsid w:val="00045AB5"/>
    <w:rsid w:val="00051F82"/>
    <w:rsid w:val="00051F8B"/>
    <w:rsid w:val="0005234D"/>
    <w:rsid w:val="00052648"/>
    <w:rsid w:val="00052CE1"/>
    <w:rsid w:val="00053943"/>
    <w:rsid w:val="000547F6"/>
    <w:rsid w:val="00054F42"/>
    <w:rsid w:val="000561A1"/>
    <w:rsid w:val="00057C68"/>
    <w:rsid w:val="00057CF1"/>
    <w:rsid w:val="00060102"/>
    <w:rsid w:val="000622A0"/>
    <w:rsid w:val="00063154"/>
    <w:rsid w:val="0007091F"/>
    <w:rsid w:val="0007215D"/>
    <w:rsid w:val="0007326C"/>
    <w:rsid w:val="00076FF7"/>
    <w:rsid w:val="00077C11"/>
    <w:rsid w:val="00081F19"/>
    <w:rsid w:val="0008235D"/>
    <w:rsid w:val="000850D3"/>
    <w:rsid w:val="00091629"/>
    <w:rsid w:val="0009266B"/>
    <w:rsid w:val="00095CBC"/>
    <w:rsid w:val="00096684"/>
    <w:rsid w:val="000966C6"/>
    <w:rsid w:val="00096E2F"/>
    <w:rsid w:val="00096ED1"/>
    <w:rsid w:val="00097211"/>
    <w:rsid w:val="00097342"/>
    <w:rsid w:val="000A115A"/>
    <w:rsid w:val="000A21F7"/>
    <w:rsid w:val="000A3051"/>
    <w:rsid w:val="000A340E"/>
    <w:rsid w:val="000A4670"/>
    <w:rsid w:val="000B0090"/>
    <w:rsid w:val="000B2FC1"/>
    <w:rsid w:val="000B3AFD"/>
    <w:rsid w:val="000B504B"/>
    <w:rsid w:val="000B645F"/>
    <w:rsid w:val="000B6757"/>
    <w:rsid w:val="000B7FE1"/>
    <w:rsid w:val="000C7869"/>
    <w:rsid w:val="000D1F0F"/>
    <w:rsid w:val="000E14C4"/>
    <w:rsid w:val="000E21AD"/>
    <w:rsid w:val="000E372A"/>
    <w:rsid w:val="000E7255"/>
    <w:rsid w:val="000F08A3"/>
    <w:rsid w:val="000F1750"/>
    <w:rsid w:val="000F1800"/>
    <w:rsid w:val="000F2614"/>
    <w:rsid w:val="000F3EBA"/>
    <w:rsid w:val="000F488E"/>
    <w:rsid w:val="000F799B"/>
    <w:rsid w:val="000F7A62"/>
    <w:rsid w:val="00100E47"/>
    <w:rsid w:val="001011B2"/>
    <w:rsid w:val="00107ECC"/>
    <w:rsid w:val="00110094"/>
    <w:rsid w:val="001135FE"/>
    <w:rsid w:val="00114F7A"/>
    <w:rsid w:val="00117BF7"/>
    <w:rsid w:val="00123CD5"/>
    <w:rsid w:val="00127727"/>
    <w:rsid w:val="00127ADE"/>
    <w:rsid w:val="00130D58"/>
    <w:rsid w:val="0013219D"/>
    <w:rsid w:val="001354F0"/>
    <w:rsid w:val="00135D76"/>
    <w:rsid w:val="00135F2E"/>
    <w:rsid w:val="00140103"/>
    <w:rsid w:val="00140F43"/>
    <w:rsid w:val="00146791"/>
    <w:rsid w:val="00147A26"/>
    <w:rsid w:val="00151386"/>
    <w:rsid w:val="00156CE3"/>
    <w:rsid w:val="001606F9"/>
    <w:rsid w:val="00160AA0"/>
    <w:rsid w:val="00160BDE"/>
    <w:rsid w:val="00160F9D"/>
    <w:rsid w:val="001641EF"/>
    <w:rsid w:val="0016737F"/>
    <w:rsid w:val="001676B6"/>
    <w:rsid w:val="00167759"/>
    <w:rsid w:val="00171695"/>
    <w:rsid w:val="00172513"/>
    <w:rsid w:val="00172A3F"/>
    <w:rsid w:val="001765BD"/>
    <w:rsid w:val="00183FBD"/>
    <w:rsid w:val="0018421C"/>
    <w:rsid w:val="00185ACA"/>
    <w:rsid w:val="00187EA6"/>
    <w:rsid w:val="00191984"/>
    <w:rsid w:val="001939DF"/>
    <w:rsid w:val="00197105"/>
    <w:rsid w:val="001A0A22"/>
    <w:rsid w:val="001A270F"/>
    <w:rsid w:val="001A52F8"/>
    <w:rsid w:val="001B1713"/>
    <w:rsid w:val="001B6A63"/>
    <w:rsid w:val="001B791A"/>
    <w:rsid w:val="001B7EF9"/>
    <w:rsid w:val="001C11AA"/>
    <w:rsid w:val="001C1244"/>
    <w:rsid w:val="001C15D0"/>
    <w:rsid w:val="001C4F6D"/>
    <w:rsid w:val="001C56D6"/>
    <w:rsid w:val="001D0693"/>
    <w:rsid w:val="001E0111"/>
    <w:rsid w:val="001E2198"/>
    <w:rsid w:val="001E2F55"/>
    <w:rsid w:val="001E32DC"/>
    <w:rsid w:val="001E39BE"/>
    <w:rsid w:val="001F1090"/>
    <w:rsid w:val="001F4809"/>
    <w:rsid w:val="001F6557"/>
    <w:rsid w:val="00203E49"/>
    <w:rsid w:val="0020409D"/>
    <w:rsid w:val="00205DA2"/>
    <w:rsid w:val="0020715D"/>
    <w:rsid w:val="002071CC"/>
    <w:rsid w:val="00210E6D"/>
    <w:rsid w:val="0021369D"/>
    <w:rsid w:val="002145AB"/>
    <w:rsid w:val="00216A76"/>
    <w:rsid w:val="0021746E"/>
    <w:rsid w:val="002211BF"/>
    <w:rsid w:val="0022197D"/>
    <w:rsid w:val="002223C8"/>
    <w:rsid w:val="00222E6B"/>
    <w:rsid w:val="00227F36"/>
    <w:rsid w:val="00230E74"/>
    <w:rsid w:val="00230F5B"/>
    <w:rsid w:val="00231578"/>
    <w:rsid w:val="00231B1C"/>
    <w:rsid w:val="0024028C"/>
    <w:rsid w:val="00241170"/>
    <w:rsid w:val="00251225"/>
    <w:rsid w:val="00254501"/>
    <w:rsid w:val="00255F4A"/>
    <w:rsid w:val="002605AA"/>
    <w:rsid w:val="00261CD4"/>
    <w:rsid w:val="0026381E"/>
    <w:rsid w:val="00266B55"/>
    <w:rsid w:val="00267714"/>
    <w:rsid w:val="00267FB4"/>
    <w:rsid w:val="00270932"/>
    <w:rsid w:val="002716A3"/>
    <w:rsid w:val="0027277D"/>
    <w:rsid w:val="00272B5E"/>
    <w:rsid w:val="00273DA5"/>
    <w:rsid w:val="00276219"/>
    <w:rsid w:val="0027700D"/>
    <w:rsid w:val="0027712E"/>
    <w:rsid w:val="00282F15"/>
    <w:rsid w:val="0028436B"/>
    <w:rsid w:val="002871EF"/>
    <w:rsid w:val="00287A34"/>
    <w:rsid w:val="00287DA2"/>
    <w:rsid w:val="00292B0F"/>
    <w:rsid w:val="00297E30"/>
    <w:rsid w:val="002A0D08"/>
    <w:rsid w:val="002A6BCA"/>
    <w:rsid w:val="002B11E2"/>
    <w:rsid w:val="002B2C8A"/>
    <w:rsid w:val="002B390E"/>
    <w:rsid w:val="002B4C5E"/>
    <w:rsid w:val="002B703C"/>
    <w:rsid w:val="002B7DF5"/>
    <w:rsid w:val="002C042A"/>
    <w:rsid w:val="002C0DD0"/>
    <w:rsid w:val="002C1079"/>
    <w:rsid w:val="002C2BF8"/>
    <w:rsid w:val="002C5851"/>
    <w:rsid w:val="002C5D78"/>
    <w:rsid w:val="002C5E80"/>
    <w:rsid w:val="002C7D26"/>
    <w:rsid w:val="002D359A"/>
    <w:rsid w:val="002D3762"/>
    <w:rsid w:val="002D3A74"/>
    <w:rsid w:val="002D59CD"/>
    <w:rsid w:val="002D7816"/>
    <w:rsid w:val="002E04BB"/>
    <w:rsid w:val="002E08E2"/>
    <w:rsid w:val="002E1980"/>
    <w:rsid w:val="002E3D94"/>
    <w:rsid w:val="002E4F5E"/>
    <w:rsid w:val="002E7D9F"/>
    <w:rsid w:val="002F2550"/>
    <w:rsid w:val="002F4699"/>
    <w:rsid w:val="003005ED"/>
    <w:rsid w:val="0030065A"/>
    <w:rsid w:val="00300DB4"/>
    <w:rsid w:val="00302539"/>
    <w:rsid w:val="00303CE5"/>
    <w:rsid w:val="003061B1"/>
    <w:rsid w:val="00316ADE"/>
    <w:rsid w:val="00316ED3"/>
    <w:rsid w:val="003175B8"/>
    <w:rsid w:val="003205B9"/>
    <w:rsid w:val="00325FB1"/>
    <w:rsid w:val="0032605F"/>
    <w:rsid w:val="00330A60"/>
    <w:rsid w:val="003314A7"/>
    <w:rsid w:val="00331FD2"/>
    <w:rsid w:val="00332C90"/>
    <w:rsid w:val="00333CB2"/>
    <w:rsid w:val="00335D97"/>
    <w:rsid w:val="0033724A"/>
    <w:rsid w:val="00345928"/>
    <w:rsid w:val="003473AC"/>
    <w:rsid w:val="00347E58"/>
    <w:rsid w:val="00351B22"/>
    <w:rsid w:val="00356591"/>
    <w:rsid w:val="00360B67"/>
    <w:rsid w:val="00361353"/>
    <w:rsid w:val="0036151A"/>
    <w:rsid w:val="00361A58"/>
    <w:rsid w:val="00364D4F"/>
    <w:rsid w:val="00364EF8"/>
    <w:rsid w:val="00370DAC"/>
    <w:rsid w:val="0037103C"/>
    <w:rsid w:val="0037103F"/>
    <w:rsid w:val="0037151A"/>
    <w:rsid w:val="0037248C"/>
    <w:rsid w:val="0037288E"/>
    <w:rsid w:val="00374672"/>
    <w:rsid w:val="003819D4"/>
    <w:rsid w:val="00387498"/>
    <w:rsid w:val="00390924"/>
    <w:rsid w:val="00391573"/>
    <w:rsid w:val="00391FB7"/>
    <w:rsid w:val="00392054"/>
    <w:rsid w:val="00394261"/>
    <w:rsid w:val="003946A7"/>
    <w:rsid w:val="00394E67"/>
    <w:rsid w:val="003A0DD2"/>
    <w:rsid w:val="003A4F61"/>
    <w:rsid w:val="003A7FF9"/>
    <w:rsid w:val="003B0579"/>
    <w:rsid w:val="003B4EE5"/>
    <w:rsid w:val="003C07FC"/>
    <w:rsid w:val="003C0BB5"/>
    <w:rsid w:val="003C384F"/>
    <w:rsid w:val="003C6E51"/>
    <w:rsid w:val="003D0BE2"/>
    <w:rsid w:val="003D2ABC"/>
    <w:rsid w:val="003D3413"/>
    <w:rsid w:val="003D4FFA"/>
    <w:rsid w:val="003D64B6"/>
    <w:rsid w:val="003D66F6"/>
    <w:rsid w:val="003E33F3"/>
    <w:rsid w:val="003E3DEC"/>
    <w:rsid w:val="003E5828"/>
    <w:rsid w:val="003E6CB8"/>
    <w:rsid w:val="003E759F"/>
    <w:rsid w:val="003F1026"/>
    <w:rsid w:val="003F179E"/>
    <w:rsid w:val="003F2CCA"/>
    <w:rsid w:val="003F4AB8"/>
    <w:rsid w:val="003F5C78"/>
    <w:rsid w:val="003F64AD"/>
    <w:rsid w:val="003F7D1C"/>
    <w:rsid w:val="00401AE1"/>
    <w:rsid w:val="004059AA"/>
    <w:rsid w:val="00416668"/>
    <w:rsid w:val="00420601"/>
    <w:rsid w:val="004234BD"/>
    <w:rsid w:val="004243BB"/>
    <w:rsid w:val="004257F5"/>
    <w:rsid w:val="00430E86"/>
    <w:rsid w:val="0043256D"/>
    <w:rsid w:val="00433670"/>
    <w:rsid w:val="00435BDC"/>
    <w:rsid w:val="00437EA7"/>
    <w:rsid w:val="00447467"/>
    <w:rsid w:val="0045119C"/>
    <w:rsid w:val="00452694"/>
    <w:rsid w:val="00452A55"/>
    <w:rsid w:val="0045398A"/>
    <w:rsid w:val="004549E1"/>
    <w:rsid w:val="0045694D"/>
    <w:rsid w:val="004600C1"/>
    <w:rsid w:val="0047123E"/>
    <w:rsid w:val="00471C14"/>
    <w:rsid w:val="00473126"/>
    <w:rsid w:val="00475642"/>
    <w:rsid w:val="00476255"/>
    <w:rsid w:val="00480BA0"/>
    <w:rsid w:val="00481F0B"/>
    <w:rsid w:val="004829C5"/>
    <w:rsid w:val="00485D9C"/>
    <w:rsid w:val="00487514"/>
    <w:rsid w:val="00495C37"/>
    <w:rsid w:val="0049697B"/>
    <w:rsid w:val="004972F8"/>
    <w:rsid w:val="004A2AA0"/>
    <w:rsid w:val="004A4F54"/>
    <w:rsid w:val="004A5CB7"/>
    <w:rsid w:val="004B2187"/>
    <w:rsid w:val="004B73EB"/>
    <w:rsid w:val="004C1FD3"/>
    <w:rsid w:val="004C573B"/>
    <w:rsid w:val="004C5B5F"/>
    <w:rsid w:val="004C5EB0"/>
    <w:rsid w:val="004C5FA4"/>
    <w:rsid w:val="004C6B4B"/>
    <w:rsid w:val="004D1755"/>
    <w:rsid w:val="004D5FCF"/>
    <w:rsid w:val="004D751D"/>
    <w:rsid w:val="004E2E1A"/>
    <w:rsid w:val="004E4BCC"/>
    <w:rsid w:val="004F1890"/>
    <w:rsid w:val="004F618E"/>
    <w:rsid w:val="005151C1"/>
    <w:rsid w:val="00516F49"/>
    <w:rsid w:val="00517820"/>
    <w:rsid w:val="0052086E"/>
    <w:rsid w:val="005217FA"/>
    <w:rsid w:val="005263E7"/>
    <w:rsid w:val="00526A98"/>
    <w:rsid w:val="00530236"/>
    <w:rsid w:val="005312B5"/>
    <w:rsid w:val="0053267D"/>
    <w:rsid w:val="00533CE5"/>
    <w:rsid w:val="00535679"/>
    <w:rsid w:val="00536995"/>
    <w:rsid w:val="00536B44"/>
    <w:rsid w:val="0053702E"/>
    <w:rsid w:val="00537231"/>
    <w:rsid w:val="00541ED0"/>
    <w:rsid w:val="00544134"/>
    <w:rsid w:val="005505E0"/>
    <w:rsid w:val="005518FD"/>
    <w:rsid w:val="00555AB5"/>
    <w:rsid w:val="005563CD"/>
    <w:rsid w:val="0055653F"/>
    <w:rsid w:val="00556684"/>
    <w:rsid w:val="005568B7"/>
    <w:rsid w:val="0056173C"/>
    <w:rsid w:val="00561CC7"/>
    <w:rsid w:val="005624FE"/>
    <w:rsid w:val="00562EB5"/>
    <w:rsid w:val="00562F4D"/>
    <w:rsid w:val="005636A7"/>
    <w:rsid w:val="00563732"/>
    <w:rsid w:val="005663B4"/>
    <w:rsid w:val="005803EE"/>
    <w:rsid w:val="005804C6"/>
    <w:rsid w:val="0058050E"/>
    <w:rsid w:val="0058147C"/>
    <w:rsid w:val="00582D21"/>
    <w:rsid w:val="00583F09"/>
    <w:rsid w:val="00584FF7"/>
    <w:rsid w:val="0058619E"/>
    <w:rsid w:val="00587C92"/>
    <w:rsid w:val="00587E7C"/>
    <w:rsid w:val="0059002A"/>
    <w:rsid w:val="005918C4"/>
    <w:rsid w:val="005928A4"/>
    <w:rsid w:val="00597F00"/>
    <w:rsid w:val="005A0730"/>
    <w:rsid w:val="005A1278"/>
    <w:rsid w:val="005A36F3"/>
    <w:rsid w:val="005A3F5B"/>
    <w:rsid w:val="005A75DA"/>
    <w:rsid w:val="005B0D6F"/>
    <w:rsid w:val="005B131E"/>
    <w:rsid w:val="005C2C54"/>
    <w:rsid w:val="005C33F0"/>
    <w:rsid w:val="005C5762"/>
    <w:rsid w:val="005C5C22"/>
    <w:rsid w:val="005C637F"/>
    <w:rsid w:val="005C6A14"/>
    <w:rsid w:val="005C7306"/>
    <w:rsid w:val="005D1363"/>
    <w:rsid w:val="005D1EE6"/>
    <w:rsid w:val="005D25C7"/>
    <w:rsid w:val="005D40A1"/>
    <w:rsid w:val="005D676D"/>
    <w:rsid w:val="005D7242"/>
    <w:rsid w:val="005E052A"/>
    <w:rsid w:val="005E3E3D"/>
    <w:rsid w:val="005E63FB"/>
    <w:rsid w:val="005E67BF"/>
    <w:rsid w:val="005E6942"/>
    <w:rsid w:val="005E7823"/>
    <w:rsid w:val="005F37CC"/>
    <w:rsid w:val="005F4812"/>
    <w:rsid w:val="005F661D"/>
    <w:rsid w:val="005F67BA"/>
    <w:rsid w:val="00602344"/>
    <w:rsid w:val="00604362"/>
    <w:rsid w:val="00604F3A"/>
    <w:rsid w:val="00607024"/>
    <w:rsid w:val="0060737E"/>
    <w:rsid w:val="006110AE"/>
    <w:rsid w:val="0061167F"/>
    <w:rsid w:val="006150A7"/>
    <w:rsid w:val="00615E15"/>
    <w:rsid w:val="006207AE"/>
    <w:rsid w:val="0062123C"/>
    <w:rsid w:val="00622834"/>
    <w:rsid w:val="00623DA2"/>
    <w:rsid w:val="006272CD"/>
    <w:rsid w:val="00632357"/>
    <w:rsid w:val="00632E40"/>
    <w:rsid w:val="006377DE"/>
    <w:rsid w:val="00642A80"/>
    <w:rsid w:val="00642C73"/>
    <w:rsid w:val="00647673"/>
    <w:rsid w:val="00654369"/>
    <w:rsid w:val="00655EBE"/>
    <w:rsid w:val="0065664C"/>
    <w:rsid w:val="00661B6C"/>
    <w:rsid w:val="006713C5"/>
    <w:rsid w:val="00671976"/>
    <w:rsid w:val="00671A27"/>
    <w:rsid w:val="006724AD"/>
    <w:rsid w:val="00672B67"/>
    <w:rsid w:val="00673756"/>
    <w:rsid w:val="006757A7"/>
    <w:rsid w:val="00675E33"/>
    <w:rsid w:val="006765C4"/>
    <w:rsid w:val="006777B8"/>
    <w:rsid w:val="00681B99"/>
    <w:rsid w:val="0068607C"/>
    <w:rsid w:val="006860AB"/>
    <w:rsid w:val="00692084"/>
    <w:rsid w:val="00692CE8"/>
    <w:rsid w:val="0069391A"/>
    <w:rsid w:val="00695F54"/>
    <w:rsid w:val="006968EF"/>
    <w:rsid w:val="006A6B18"/>
    <w:rsid w:val="006B3168"/>
    <w:rsid w:val="006B4A2C"/>
    <w:rsid w:val="006B6478"/>
    <w:rsid w:val="006C2A2C"/>
    <w:rsid w:val="006C2ECF"/>
    <w:rsid w:val="006C623A"/>
    <w:rsid w:val="006D1B0F"/>
    <w:rsid w:val="006D4164"/>
    <w:rsid w:val="006D6063"/>
    <w:rsid w:val="006D7E51"/>
    <w:rsid w:val="006E00B2"/>
    <w:rsid w:val="006E1CC2"/>
    <w:rsid w:val="006E43C4"/>
    <w:rsid w:val="006E49CD"/>
    <w:rsid w:val="006E66C9"/>
    <w:rsid w:val="006F14B3"/>
    <w:rsid w:val="006F1CBE"/>
    <w:rsid w:val="006F2039"/>
    <w:rsid w:val="006F4A55"/>
    <w:rsid w:val="00700457"/>
    <w:rsid w:val="00704087"/>
    <w:rsid w:val="007077B2"/>
    <w:rsid w:val="00710D70"/>
    <w:rsid w:val="007171B6"/>
    <w:rsid w:val="00723969"/>
    <w:rsid w:val="00723D12"/>
    <w:rsid w:val="007264DF"/>
    <w:rsid w:val="00727725"/>
    <w:rsid w:val="00730AE1"/>
    <w:rsid w:val="007423FA"/>
    <w:rsid w:val="00742524"/>
    <w:rsid w:val="00742669"/>
    <w:rsid w:val="00754DEF"/>
    <w:rsid w:val="00757939"/>
    <w:rsid w:val="00762884"/>
    <w:rsid w:val="00766E5F"/>
    <w:rsid w:val="007717B4"/>
    <w:rsid w:val="00771AE7"/>
    <w:rsid w:val="007737DF"/>
    <w:rsid w:val="00774576"/>
    <w:rsid w:val="00775568"/>
    <w:rsid w:val="00777FFD"/>
    <w:rsid w:val="00781B13"/>
    <w:rsid w:val="007873A4"/>
    <w:rsid w:val="00787B04"/>
    <w:rsid w:val="007910C3"/>
    <w:rsid w:val="007917B2"/>
    <w:rsid w:val="00794445"/>
    <w:rsid w:val="00794859"/>
    <w:rsid w:val="0079609F"/>
    <w:rsid w:val="0079765B"/>
    <w:rsid w:val="00797918"/>
    <w:rsid w:val="007A4BDD"/>
    <w:rsid w:val="007A71FC"/>
    <w:rsid w:val="007B2181"/>
    <w:rsid w:val="007B3438"/>
    <w:rsid w:val="007B57DC"/>
    <w:rsid w:val="007B677F"/>
    <w:rsid w:val="007B77AE"/>
    <w:rsid w:val="007C340D"/>
    <w:rsid w:val="007C77C8"/>
    <w:rsid w:val="007D2888"/>
    <w:rsid w:val="007D36B1"/>
    <w:rsid w:val="007D3BB2"/>
    <w:rsid w:val="007D4160"/>
    <w:rsid w:val="007E2210"/>
    <w:rsid w:val="007E29BE"/>
    <w:rsid w:val="007E3065"/>
    <w:rsid w:val="007E39A5"/>
    <w:rsid w:val="007E4956"/>
    <w:rsid w:val="007E6382"/>
    <w:rsid w:val="007F045D"/>
    <w:rsid w:val="007F3630"/>
    <w:rsid w:val="007F7A15"/>
    <w:rsid w:val="00802604"/>
    <w:rsid w:val="00803773"/>
    <w:rsid w:val="008046FF"/>
    <w:rsid w:val="0080488B"/>
    <w:rsid w:val="00804D52"/>
    <w:rsid w:val="0080706A"/>
    <w:rsid w:val="00807552"/>
    <w:rsid w:val="00810A55"/>
    <w:rsid w:val="008124FD"/>
    <w:rsid w:val="00814791"/>
    <w:rsid w:val="0082001C"/>
    <w:rsid w:val="00820BD3"/>
    <w:rsid w:val="00820ECD"/>
    <w:rsid w:val="00824726"/>
    <w:rsid w:val="00825A91"/>
    <w:rsid w:val="00830D14"/>
    <w:rsid w:val="008312B8"/>
    <w:rsid w:val="00831CAF"/>
    <w:rsid w:val="00832825"/>
    <w:rsid w:val="00837C17"/>
    <w:rsid w:val="00845593"/>
    <w:rsid w:val="00845CEB"/>
    <w:rsid w:val="008465D1"/>
    <w:rsid w:val="00846632"/>
    <w:rsid w:val="00846C44"/>
    <w:rsid w:val="0085043F"/>
    <w:rsid w:val="00851512"/>
    <w:rsid w:val="00853769"/>
    <w:rsid w:val="00853F59"/>
    <w:rsid w:val="00855136"/>
    <w:rsid w:val="00864543"/>
    <w:rsid w:val="008651F4"/>
    <w:rsid w:val="00867110"/>
    <w:rsid w:val="00867C5C"/>
    <w:rsid w:val="00874E7A"/>
    <w:rsid w:val="00875410"/>
    <w:rsid w:val="00876472"/>
    <w:rsid w:val="00881EC1"/>
    <w:rsid w:val="0088225A"/>
    <w:rsid w:val="0088356C"/>
    <w:rsid w:val="0088542A"/>
    <w:rsid w:val="00892ADC"/>
    <w:rsid w:val="00894129"/>
    <w:rsid w:val="00896CFB"/>
    <w:rsid w:val="00896FCE"/>
    <w:rsid w:val="008A14D8"/>
    <w:rsid w:val="008A3202"/>
    <w:rsid w:val="008A3EA2"/>
    <w:rsid w:val="008A5A0B"/>
    <w:rsid w:val="008A65E9"/>
    <w:rsid w:val="008B07DC"/>
    <w:rsid w:val="008B4235"/>
    <w:rsid w:val="008B43FB"/>
    <w:rsid w:val="008B6E24"/>
    <w:rsid w:val="008B7A1B"/>
    <w:rsid w:val="008C005C"/>
    <w:rsid w:val="008C0C8F"/>
    <w:rsid w:val="008C14E8"/>
    <w:rsid w:val="008C3221"/>
    <w:rsid w:val="008C32E3"/>
    <w:rsid w:val="008C474C"/>
    <w:rsid w:val="008C6082"/>
    <w:rsid w:val="008C6E6B"/>
    <w:rsid w:val="008D04E8"/>
    <w:rsid w:val="008D0B10"/>
    <w:rsid w:val="008D4010"/>
    <w:rsid w:val="008D5757"/>
    <w:rsid w:val="008D6A87"/>
    <w:rsid w:val="008E0EC0"/>
    <w:rsid w:val="008E115C"/>
    <w:rsid w:val="008E210E"/>
    <w:rsid w:val="008E3A17"/>
    <w:rsid w:val="008E3F9F"/>
    <w:rsid w:val="008E405F"/>
    <w:rsid w:val="008E6C44"/>
    <w:rsid w:val="008E7093"/>
    <w:rsid w:val="008F09BC"/>
    <w:rsid w:val="008F336F"/>
    <w:rsid w:val="008F411B"/>
    <w:rsid w:val="009018EF"/>
    <w:rsid w:val="0090282E"/>
    <w:rsid w:val="009031B6"/>
    <w:rsid w:val="009040C6"/>
    <w:rsid w:val="009050DC"/>
    <w:rsid w:val="00906739"/>
    <w:rsid w:val="00906900"/>
    <w:rsid w:val="009071DF"/>
    <w:rsid w:val="00914DCB"/>
    <w:rsid w:val="00915D7A"/>
    <w:rsid w:val="00916362"/>
    <w:rsid w:val="009165AA"/>
    <w:rsid w:val="009220B1"/>
    <w:rsid w:val="00922731"/>
    <w:rsid w:val="00922844"/>
    <w:rsid w:val="00927889"/>
    <w:rsid w:val="00931360"/>
    <w:rsid w:val="00931921"/>
    <w:rsid w:val="009332C2"/>
    <w:rsid w:val="0093462F"/>
    <w:rsid w:val="0093534D"/>
    <w:rsid w:val="009353B7"/>
    <w:rsid w:val="009359D8"/>
    <w:rsid w:val="009361DA"/>
    <w:rsid w:val="00936CFB"/>
    <w:rsid w:val="009401AE"/>
    <w:rsid w:val="00940D14"/>
    <w:rsid w:val="00941635"/>
    <w:rsid w:val="00942D55"/>
    <w:rsid w:val="00943397"/>
    <w:rsid w:val="00943E00"/>
    <w:rsid w:val="00944017"/>
    <w:rsid w:val="00945804"/>
    <w:rsid w:val="00946B5E"/>
    <w:rsid w:val="009516FF"/>
    <w:rsid w:val="00951D40"/>
    <w:rsid w:val="009521FA"/>
    <w:rsid w:val="00953D3F"/>
    <w:rsid w:val="00954CD0"/>
    <w:rsid w:val="009553E4"/>
    <w:rsid w:val="009554BF"/>
    <w:rsid w:val="00957429"/>
    <w:rsid w:val="00962910"/>
    <w:rsid w:val="00962CD5"/>
    <w:rsid w:val="0096528B"/>
    <w:rsid w:val="00966322"/>
    <w:rsid w:val="00966669"/>
    <w:rsid w:val="00966F0F"/>
    <w:rsid w:val="00970438"/>
    <w:rsid w:val="00972585"/>
    <w:rsid w:val="00972DDE"/>
    <w:rsid w:val="009751D4"/>
    <w:rsid w:val="00977B93"/>
    <w:rsid w:val="00980AE6"/>
    <w:rsid w:val="009821DF"/>
    <w:rsid w:val="009832DE"/>
    <w:rsid w:val="009842CF"/>
    <w:rsid w:val="00984A48"/>
    <w:rsid w:val="009863ED"/>
    <w:rsid w:val="009879BF"/>
    <w:rsid w:val="009900CB"/>
    <w:rsid w:val="00990C96"/>
    <w:rsid w:val="00992313"/>
    <w:rsid w:val="009930D3"/>
    <w:rsid w:val="00993124"/>
    <w:rsid w:val="0099454D"/>
    <w:rsid w:val="0099609A"/>
    <w:rsid w:val="00996D94"/>
    <w:rsid w:val="009A1800"/>
    <w:rsid w:val="009A1BD5"/>
    <w:rsid w:val="009A1C2D"/>
    <w:rsid w:val="009A2DAE"/>
    <w:rsid w:val="009A6B72"/>
    <w:rsid w:val="009B024C"/>
    <w:rsid w:val="009B040C"/>
    <w:rsid w:val="009B04EF"/>
    <w:rsid w:val="009B136A"/>
    <w:rsid w:val="009B1C3E"/>
    <w:rsid w:val="009B7425"/>
    <w:rsid w:val="009B7A4D"/>
    <w:rsid w:val="009C1A86"/>
    <w:rsid w:val="009C24C3"/>
    <w:rsid w:val="009C317F"/>
    <w:rsid w:val="009C44B9"/>
    <w:rsid w:val="009C731B"/>
    <w:rsid w:val="009C7571"/>
    <w:rsid w:val="009D113B"/>
    <w:rsid w:val="009D5A3B"/>
    <w:rsid w:val="009E06F2"/>
    <w:rsid w:val="009E1C7A"/>
    <w:rsid w:val="009E3515"/>
    <w:rsid w:val="009E7085"/>
    <w:rsid w:val="009E70CE"/>
    <w:rsid w:val="009F5FC8"/>
    <w:rsid w:val="009F6BA6"/>
    <w:rsid w:val="009F7080"/>
    <w:rsid w:val="00A01268"/>
    <w:rsid w:val="00A0259B"/>
    <w:rsid w:val="00A050CD"/>
    <w:rsid w:val="00A06C64"/>
    <w:rsid w:val="00A104F8"/>
    <w:rsid w:val="00A11457"/>
    <w:rsid w:val="00A12916"/>
    <w:rsid w:val="00A13BF3"/>
    <w:rsid w:val="00A13DEF"/>
    <w:rsid w:val="00A15378"/>
    <w:rsid w:val="00A165E0"/>
    <w:rsid w:val="00A2068B"/>
    <w:rsid w:val="00A20D76"/>
    <w:rsid w:val="00A236D9"/>
    <w:rsid w:val="00A24CE6"/>
    <w:rsid w:val="00A2791A"/>
    <w:rsid w:val="00A307E4"/>
    <w:rsid w:val="00A30BF7"/>
    <w:rsid w:val="00A37BC7"/>
    <w:rsid w:val="00A402E1"/>
    <w:rsid w:val="00A40B62"/>
    <w:rsid w:val="00A43740"/>
    <w:rsid w:val="00A47AB5"/>
    <w:rsid w:val="00A47BE8"/>
    <w:rsid w:val="00A513A5"/>
    <w:rsid w:val="00A51607"/>
    <w:rsid w:val="00A51F92"/>
    <w:rsid w:val="00A543D7"/>
    <w:rsid w:val="00A54729"/>
    <w:rsid w:val="00A565B5"/>
    <w:rsid w:val="00A57496"/>
    <w:rsid w:val="00A60205"/>
    <w:rsid w:val="00A60F10"/>
    <w:rsid w:val="00A635A7"/>
    <w:rsid w:val="00A6363B"/>
    <w:rsid w:val="00A64438"/>
    <w:rsid w:val="00A64CBA"/>
    <w:rsid w:val="00A653AB"/>
    <w:rsid w:val="00A6625D"/>
    <w:rsid w:val="00A66D72"/>
    <w:rsid w:val="00A67D4B"/>
    <w:rsid w:val="00A706C1"/>
    <w:rsid w:val="00A727D8"/>
    <w:rsid w:val="00A74745"/>
    <w:rsid w:val="00A77192"/>
    <w:rsid w:val="00A80661"/>
    <w:rsid w:val="00A8483D"/>
    <w:rsid w:val="00A84BA9"/>
    <w:rsid w:val="00A86245"/>
    <w:rsid w:val="00A865C5"/>
    <w:rsid w:val="00A909B5"/>
    <w:rsid w:val="00A90D6E"/>
    <w:rsid w:val="00A93CE3"/>
    <w:rsid w:val="00A94188"/>
    <w:rsid w:val="00A96C25"/>
    <w:rsid w:val="00AA0614"/>
    <w:rsid w:val="00AA2421"/>
    <w:rsid w:val="00AA25C4"/>
    <w:rsid w:val="00AA276C"/>
    <w:rsid w:val="00AA688C"/>
    <w:rsid w:val="00AA6AE1"/>
    <w:rsid w:val="00AB0BB1"/>
    <w:rsid w:val="00AB2C2E"/>
    <w:rsid w:val="00AB3C93"/>
    <w:rsid w:val="00AB53F7"/>
    <w:rsid w:val="00AB6626"/>
    <w:rsid w:val="00AB78C0"/>
    <w:rsid w:val="00AC04C7"/>
    <w:rsid w:val="00AC0C42"/>
    <w:rsid w:val="00AC1BA4"/>
    <w:rsid w:val="00AC54DE"/>
    <w:rsid w:val="00AC6731"/>
    <w:rsid w:val="00AD1556"/>
    <w:rsid w:val="00AD604D"/>
    <w:rsid w:val="00AD64D6"/>
    <w:rsid w:val="00AD7362"/>
    <w:rsid w:val="00AE044D"/>
    <w:rsid w:val="00AE2343"/>
    <w:rsid w:val="00AE5D24"/>
    <w:rsid w:val="00AE7F87"/>
    <w:rsid w:val="00AF02F2"/>
    <w:rsid w:val="00AF47BB"/>
    <w:rsid w:val="00AF69CA"/>
    <w:rsid w:val="00AF6D93"/>
    <w:rsid w:val="00AF75EE"/>
    <w:rsid w:val="00AF7C48"/>
    <w:rsid w:val="00B037B0"/>
    <w:rsid w:val="00B06C24"/>
    <w:rsid w:val="00B123C1"/>
    <w:rsid w:val="00B126E5"/>
    <w:rsid w:val="00B14D3A"/>
    <w:rsid w:val="00B17798"/>
    <w:rsid w:val="00B3070F"/>
    <w:rsid w:val="00B31FB4"/>
    <w:rsid w:val="00B36763"/>
    <w:rsid w:val="00B37A05"/>
    <w:rsid w:val="00B403C6"/>
    <w:rsid w:val="00B40E9B"/>
    <w:rsid w:val="00B45365"/>
    <w:rsid w:val="00B45B2D"/>
    <w:rsid w:val="00B46145"/>
    <w:rsid w:val="00B469D2"/>
    <w:rsid w:val="00B55B4F"/>
    <w:rsid w:val="00B60215"/>
    <w:rsid w:val="00B6103F"/>
    <w:rsid w:val="00B6107F"/>
    <w:rsid w:val="00B624C0"/>
    <w:rsid w:val="00B635F1"/>
    <w:rsid w:val="00B6712B"/>
    <w:rsid w:val="00B67E09"/>
    <w:rsid w:val="00B67FF3"/>
    <w:rsid w:val="00B706ED"/>
    <w:rsid w:val="00B72251"/>
    <w:rsid w:val="00B72E98"/>
    <w:rsid w:val="00B742C4"/>
    <w:rsid w:val="00B744A1"/>
    <w:rsid w:val="00B77EA6"/>
    <w:rsid w:val="00B814EB"/>
    <w:rsid w:val="00B816C2"/>
    <w:rsid w:val="00B8190F"/>
    <w:rsid w:val="00B81F5C"/>
    <w:rsid w:val="00B8226C"/>
    <w:rsid w:val="00B846C1"/>
    <w:rsid w:val="00B84CBC"/>
    <w:rsid w:val="00B87CEF"/>
    <w:rsid w:val="00B9093D"/>
    <w:rsid w:val="00B909AE"/>
    <w:rsid w:val="00B917DB"/>
    <w:rsid w:val="00BA04C3"/>
    <w:rsid w:val="00BA1372"/>
    <w:rsid w:val="00BA24B1"/>
    <w:rsid w:val="00BB07FB"/>
    <w:rsid w:val="00BB0C6C"/>
    <w:rsid w:val="00BB1729"/>
    <w:rsid w:val="00BC1005"/>
    <w:rsid w:val="00BC1E3C"/>
    <w:rsid w:val="00BC4E85"/>
    <w:rsid w:val="00BD0CB2"/>
    <w:rsid w:val="00BD243F"/>
    <w:rsid w:val="00BD2840"/>
    <w:rsid w:val="00BD3694"/>
    <w:rsid w:val="00BD3E62"/>
    <w:rsid w:val="00BD72D9"/>
    <w:rsid w:val="00BD73A0"/>
    <w:rsid w:val="00BE0848"/>
    <w:rsid w:val="00BE1D8C"/>
    <w:rsid w:val="00BE30FD"/>
    <w:rsid w:val="00BE75F8"/>
    <w:rsid w:val="00BE76E9"/>
    <w:rsid w:val="00BF0645"/>
    <w:rsid w:val="00BF1DCD"/>
    <w:rsid w:val="00BF7445"/>
    <w:rsid w:val="00BF79DD"/>
    <w:rsid w:val="00C0055E"/>
    <w:rsid w:val="00C04D36"/>
    <w:rsid w:val="00C055B0"/>
    <w:rsid w:val="00C137E5"/>
    <w:rsid w:val="00C14B7B"/>
    <w:rsid w:val="00C17A63"/>
    <w:rsid w:val="00C17CBB"/>
    <w:rsid w:val="00C24862"/>
    <w:rsid w:val="00C3158A"/>
    <w:rsid w:val="00C372B9"/>
    <w:rsid w:val="00C37630"/>
    <w:rsid w:val="00C40485"/>
    <w:rsid w:val="00C40880"/>
    <w:rsid w:val="00C41A6E"/>
    <w:rsid w:val="00C45525"/>
    <w:rsid w:val="00C46165"/>
    <w:rsid w:val="00C51196"/>
    <w:rsid w:val="00C56A9E"/>
    <w:rsid w:val="00C61C95"/>
    <w:rsid w:val="00C644A0"/>
    <w:rsid w:val="00C677F3"/>
    <w:rsid w:val="00C70802"/>
    <w:rsid w:val="00C718C4"/>
    <w:rsid w:val="00C7273C"/>
    <w:rsid w:val="00C72AD0"/>
    <w:rsid w:val="00C75652"/>
    <w:rsid w:val="00C75D40"/>
    <w:rsid w:val="00C772E7"/>
    <w:rsid w:val="00C77589"/>
    <w:rsid w:val="00C80341"/>
    <w:rsid w:val="00C80CFE"/>
    <w:rsid w:val="00C86477"/>
    <w:rsid w:val="00C8671B"/>
    <w:rsid w:val="00C87091"/>
    <w:rsid w:val="00C90938"/>
    <w:rsid w:val="00C915E6"/>
    <w:rsid w:val="00C93D39"/>
    <w:rsid w:val="00CA2648"/>
    <w:rsid w:val="00CA3320"/>
    <w:rsid w:val="00CA3E68"/>
    <w:rsid w:val="00CA5B11"/>
    <w:rsid w:val="00CB03BB"/>
    <w:rsid w:val="00CB0C88"/>
    <w:rsid w:val="00CB27FE"/>
    <w:rsid w:val="00CB385C"/>
    <w:rsid w:val="00CC1863"/>
    <w:rsid w:val="00CC4C87"/>
    <w:rsid w:val="00CC4F07"/>
    <w:rsid w:val="00CC4FE8"/>
    <w:rsid w:val="00CC5D22"/>
    <w:rsid w:val="00CC7932"/>
    <w:rsid w:val="00CC7F1E"/>
    <w:rsid w:val="00CD0692"/>
    <w:rsid w:val="00CD189B"/>
    <w:rsid w:val="00CD4EAB"/>
    <w:rsid w:val="00CD5966"/>
    <w:rsid w:val="00CD70E3"/>
    <w:rsid w:val="00CE28C7"/>
    <w:rsid w:val="00CE6465"/>
    <w:rsid w:val="00CE6612"/>
    <w:rsid w:val="00CE6E20"/>
    <w:rsid w:val="00CE7317"/>
    <w:rsid w:val="00CF0176"/>
    <w:rsid w:val="00CF47E7"/>
    <w:rsid w:val="00D004AB"/>
    <w:rsid w:val="00D02375"/>
    <w:rsid w:val="00D027C6"/>
    <w:rsid w:val="00D03680"/>
    <w:rsid w:val="00D0565C"/>
    <w:rsid w:val="00D06EA8"/>
    <w:rsid w:val="00D1116E"/>
    <w:rsid w:val="00D120E3"/>
    <w:rsid w:val="00D1307C"/>
    <w:rsid w:val="00D14099"/>
    <w:rsid w:val="00D20155"/>
    <w:rsid w:val="00D20887"/>
    <w:rsid w:val="00D21B56"/>
    <w:rsid w:val="00D23656"/>
    <w:rsid w:val="00D27C0F"/>
    <w:rsid w:val="00D27E77"/>
    <w:rsid w:val="00D3242B"/>
    <w:rsid w:val="00D364CE"/>
    <w:rsid w:val="00D42580"/>
    <w:rsid w:val="00D46149"/>
    <w:rsid w:val="00D51ADA"/>
    <w:rsid w:val="00D52101"/>
    <w:rsid w:val="00D5311F"/>
    <w:rsid w:val="00D54CDD"/>
    <w:rsid w:val="00D56B05"/>
    <w:rsid w:val="00D5723E"/>
    <w:rsid w:val="00D576F6"/>
    <w:rsid w:val="00D628F6"/>
    <w:rsid w:val="00D62F1C"/>
    <w:rsid w:val="00D678DD"/>
    <w:rsid w:val="00D748A5"/>
    <w:rsid w:val="00D74A5B"/>
    <w:rsid w:val="00D77AA8"/>
    <w:rsid w:val="00D83CA0"/>
    <w:rsid w:val="00D85006"/>
    <w:rsid w:val="00D86041"/>
    <w:rsid w:val="00D8606F"/>
    <w:rsid w:val="00D93551"/>
    <w:rsid w:val="00D95BB0"/>
    <w:rsid w:val="00D96427"/>
    <w:rsid w:val="00D9739D"/>
    <w:rsid w:val="00D9749A"/>
    <w:rsid w:val="00D97541"/>
    <w:rsid w:val="00DA05B8"/>
    <w:rsid w:val="00DA3AE2"/>
    <w:rsid w:val="00DA6CA2"/>
    <w:rsid w:val="00DB1138"/>
    <w:rsid w:val="00DB2278"/>
    <w:rsid w:val="00DB5A10"/>
    <w:rsid w:val="00DB7B80"/>
    <w:rsid w:val="00DC0E2E"/>
    <w:rsid w:val="00DC1B33"/>
    <w:rsid w:val="00DC1CD0"/>
    <w:rsid w:val="00DC3F22"/>
    <w:rsid w:val="00DC5CDC"/>
    <w:rsid w:val="00DC68FD"/>
    <w:rsid w:val="00DC7AA8"/>
    <w:rsid w:val="00DD2762"/>
    <w:rsid w:val="00DD3382"/>
    <w:rsid w:val="00DD3436"/>
    <w:rsid w:val="00DD37D4"/>
    <w:rsid w:val="00DD3F52"/>
    <w:rsid w:val="00DD7315"/>
    <w:rsid w:val="00DE0028"/>
    <w:rsid w:val="00DE0331"/>
    <w:rsid w:val="00DE4D46"/>
    <w:rsid w:val="00DE7ACD"/>
    <w:rsid w:val="00DE7D0F"/>
    <w:rsid w:val="00DF0DD3"/>
    <w:rsid w:val="00DF1353"/>
    <w:rsid w:val="00DF72F4"/>
    <w:rsid w:val="00DF7C7E"/>
    <w:rsid w:val="00E06C07"/>
    <w:rsid w:val="00E10B72"/>
    <w:rsid w:val="00E119CB"/>
    <w:rsid w:val="00E12D82"/>
    <w:rsid w:val="00E15002"/>
    <w:rsid w:val="00E15939"/>
    <w:rsid w:val="00E17702"/>
    <w:rsid w:val="00E23DFD"/>
    <w:rsid w:val="00E3350F"/>
    <w:rsid w:val="00E370B7"/>
    <w:rsid w:val="00E400C1"/>
    <w:rsid w:val="00E41DED"/>
    <w:rsid w:val="00E4799E"/>
    <w:rsid w:val="00E51106"/>
    <w:rsid w:val="00E517B0"/>
    <w:rsid w:val="00E526D0"/>
    <w:rsid w:val="00E5273C"/>
    <w:rsid w:val="00E52F4F"/>
    <w:rsid w:val="00E551DC"/>
    <w:rsid w:val="00E5757D"/>
    <w:rsid w:val="00E6365C"/>
    <w:rsid w:val="00E645B0"/>
    <w:rsid w:val="00E66087"/>
    <w:rsid w:val="00E66594"/>
    <w:rsid w:val="00E72280"/>
    <w:rsid w:val="00E738C6"/>
    <w:rsid w:val="00E73D9A"/>
    <w:rsid w:val="00E75174"/>
    <w:rsid w:val="00E751D2"/>
    <w:rsid w:val="00E75ED9"/>
    <w:rsid w:val="00E76FA8"/>
    <w:rsid w:val="00E84C01"/>
    <w:rsid w:val="00E8782F"/>
    <w:rsid w:val="00E94BC1"/>
    <w:rsid w:val="00E97952"/>
    <w:rsid w:val="00E97FE1"/>
    <w:rsid w:val="00EA0547"/>
    <w:rsid w:val="00EA25C1"/>
    <w:rsid w:val="00EA4425"/>
    <w:rsid w:val="00EA5F92"/>
    <w:rsid w:val="00EA6002"/>
    <w:rsid w:val="00EA6D6E"/>
    <w:rsid w:val="00EA7343"/>
    <w:rsid w:val="00EB1D72"/>
    <w:rsid w:val="00EB25FE"/>
    <w:rsid w:val="00EB295E"/>
    <w:rsid w:val="00EB4BDE"/>
    <w:rsid w:val="00EC0332"/>
    <w:rsid w:val="00EC1167"/>
    <w:rsid w:val="00EC2AA0"/>
    <w:rsid w:val="00EC464F"/>
    <w:rsid w:val="00ED08AE"/>
    <w:rsid w:val="00ED1FDA"/>
    <w:rsid w:val="00ED2F7A"/>
    <w:rsid w:val="00ED509B"/>
    <w:rsid w:val="00EE0BC1"/>
    <w:rsid w:val="00EE2D15"/>
    <w:rsid w:val="00EE38F4"/>
    <w:rsid w:val="00EE5988"/>
    <w:rsid w:val="00EE6F21"/>
    <w:rsid w:val="00EE7334"/>
    <w:rsid w:val="00EF1069"/>
    <w:rsid w:val="00EF1A39"/>
    <w:rsid w:val="00EF544A"/>
    <w:rsid w:val="00F004FC"/>
    <w:rsid w:val="00F01850"/>
    <w:rsid w:val="00F018C3"/>
    <w:rsid w:val="00F024D5"/>
    <w:rsid w:val="00F044E9"/>
    <w:rsid w:val="00F04BFB"/>
    <w:rsid w:val="00F10CC4"/>
    <w:rsid w:val="00F11EDA"/>
    <w:rsid w:val="00F130CB"/>
    <w:rsid w:val="00F14807"/>
    <w:rsid w:val="00F152EE"/>
    <w:rsid w:val="00F21F49"/>
    <w:rsid w:val="00F233FA"/>
    <w:rsid w:val="00F25080"/>
    <w:rsid w:val="00F2682B"/>
    <w:rsid w:val="00F27449"/>
    <w:rsid w:val="00F27B0E"/>
    <w:rsid w:val="00F305B8"/>
    <w:rsid w:val="00F33C5A"/>
    <w:rsid w:val="00F41E61"/>
    <w:rsid w:val="00F436F4"/>
    <w:rsid w:val="00F503BB"/>
    <w:rsid w:val="00F522C1"/>
    <w:rsid w:val="00F534CA"/>
    <w:rsid w:val="00F53DCD"/>
    <w:rsid w:val="00F62A4F"/>
    <w:rsid w:val="00F6364F"/>
    <w:rsid w:val="00F6365D"/>
    <w:rsid w:val="00F65DCE"/>
    <w:rsid w:val="00F660C4"/>
    <w:rsid w:val="00F67BBC"/>
    <w:rsid w:val="00F72AD0"/>
    <w:rsid w:val="00F76306"/>
    <w:rsid w:val="00F768B1"/>
    <w:rsid w:val="00F77B69"/>
    <w:rsid w:val="00F819AF"/>
    <w:rsid w:val="00F84C61"/>
    <w:rsid w:val="00F8678E"/>
    <w:rsid w:val="00F90A57"/>
    <w:rsid w:val="00F911A9"/>
    <w:rsid w:val="00F94213"/>
    <w:rsid w:val="00F943C4"/>
    <w:rsid w:val="00F96543"/>
    <w:rsid w:val="00FA0689"/>
    <w:rsid w:val="00FA3731"/>
    <w:rsid w:val="00FB2981"/>
    <w:rsid w:val="00FC0C15"/>
    <w:rsid w:val="00FC23B6"/>
    <w:rsid w:val="00FC3817"/>
    <w:rsid w:val="00FC400C"/>
    <w:rsid w:val="00FC5031"/>
    <w:rsid w:val="00FC79FD"/>
    <w:rsid w:val="00FC7FD4"/>
    <w:rsid w:val="00FD044A"/>
    <w:rsid w:val="00FD38DA"/>
    <w:rsid w:val="00FD7319"/>
    <w:rsid w:val="00FD7AFA"/>
    <w:rsid w:val="00FE00A9"/>
    <w:rsid w:val="00FE3D85"/>
    <w:rsid w:val="00FE4733"/>
    <w:rsid w:val="00FE64F9"/>
    <w:rsid w:val="00FF0067"/>
    <w:rsid w:val="00FF3144"/>
    <w:rsid w:val="00FF5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0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BD73A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pPr>
      <w:keepNext/>
      <w:ind w:right="-108"/>
      <w:jc w:val="both"/>
      <w:outlineLvl w:val="1"/>
    </w:pPr>
    <w:rPr>
      <w:b/>
      <w:iCs/>
      <w:color w:val="00000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moradkovani">
    <w:name w:val="_mmo_radkovani"/>
    <w:basedOn w:val="Normln"/>
    <w:pPr>
      <w:spacing w:line="360" w:lineRule="auto"/>
    </w:pPr>
    <w:rPr>
      <w:rFonts w:ascii="Courier New" w:hAnsi="Courier New"/>
      <w:szCs w:val="20"/>
    </w:rPr>
  </w:style>
  <w:style w:type="paragraph" w:styleId="Textvbloku">
    <w:name w:val="Block Text"/>
    <w:basedOn w:val="Normln"/>
    <w:pPr>
      <w:ind w:left="-284" w:right="-284"/>
      <w:jc w:val="both"/>
    </w:pPr>
    <w:rPr>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pPr>
      <w:jc w:val="both"/>
    </w:pPr>
    <w:rPr>
      <w:sz w:val="20"/>
      <w:szCs w:val="20"/>
    </w:rPr>
  </w:style>
  <w:style w:type="paragraph" w:styleId="Seznam">
    <w:name w:val="List"/>
    <w:basedOn w:val="Normln"/>
    <w:link w:val="SeznamChar"/>
    <w:rsid w:val="002F2550"/>
    <w:pPr>
      <w:ind w:left="283" w:hanging="283"/>
    </w:pPr>
    <w:rPr>
      <w:sz w:val="20"/>
      <w:szCs w:val="20"/>
    </w:rPr>
  </w:style>
  <w:style w:type="paragraph" w:styleId="Rozloendokumentu">
    <w:name w:val="Document Map"/>
    <w:basedOn w:val="Normln"/>
    <w:semiHidden/>
    <w:rsid w:val="00556684"/>
    <w:pPr>
      <w:shd w:val="clear" w:color="auto" w:fill="000080"/>
    </w:pPr>
    <w:rPr>
      <w:rFonts w:ascii="Tahoma" w:hAnsi="Tahoma" w:cs="Tahoma"/>
      <w:sz w:val="20"/>
      <w:szCs w:val="20"/>
    </w:rPr>
  </w:style>
  <w:style w:type="paragraph" w:customStyle="1" w:styleId="JVS1">
    <w:name w:val="JVS_1"/>
    <w:rsid w:val="00361353"/>
    <w:pPr>
      <w:tabs>
        <w:tab w:val="left" w:pos="1440"/>
      </w:tabs>
      <w:spacing w:line="360" w:lineRule="auto"/>
    </w:pPr>
    <w:rPr>
      <w:rFonts w:ascii="Arial" w:hAnsi="Arial" w:cs="Arial"/>
      <w:b/>
      <w:bCs/>
      <w:kern w:val="32"/>
      <w:sz w:val="28"/>
      <w:szCs w:val="32"/>
    </w:rPr>
  </w:style>
  <w:style w:type="character" w:styleId="Siln">
    <w:name w:val="Strong"/>
    <w:uiPriority w:val="22"/>
    <w:qFormat/>
    <w:rsid w:val="009B024C"/>
    <w:rPr>
      <w:b/>
      <w:bCs/>
    </w:rPr>
  </w:style>
  <w:style w:type="character" w:customStyle="1" w:styleId="Nadpis2Char">
    <w:name w:val="Nadpis 2 Char"/>
    <w:link w:val="Nadpis2"/>
    <w:rsid w:val="00A12916"/>
    <w:rPr>
      <w:b/>
      <w:iCs/>
      <w:color w:val="000000"/>
      <w:sz w:val="24"/>
      <w:szCs w:val="24"/>
      <w:u w:val="single"/>
    </w:rPr>
  </w:style>
  <w:style w:type="paragraph" w:styleId="Podtitul">
    <w:name w:val="Subtitle"/>
    <w:basedOn w:val="Normln"/>
    <w:link w:val="PodtitulChar"/>
    <w:qFormat/>
    <w:rsid w:val="00EE6F21"/>
    <w:rPr>
      <w:color w:val="000000"/>
      <w:sz w:val="28"/>
      <w:szCs w:val="20"/>
    </w:rPr>
  </w:style>
  <w:style w:type="character" w:customStyle="1" w:styleId="PodtitulChar">
    <w:name w:val="Podtitul Char"/>
    <w:link w:val="Podtitul"/>
    <w:rsid w:val="00EE6F21"/>
    <w:rPr>
      <w:color w:val="000000"/>
      <w:sz w:val="28"/>
    </w:rPr>
  </w:style>
  <w:style w:type="character" w:customStyle="1" w:styleId="SeznamChar">
    <w:name w:val="Seznam Char"/>
    <w:link w:val="Seznam"/>
    <w:rsid w:val="00EE6F21"/>
  </w:style>
  <w:style w:type="character" w:customStyle="1" w:styleId="nowrap">
    <w:name w:val="nowrap"/>
    <w:rsid w:val="00B67FF3"/>
  </w:style>
  <w:style w:type="character" w:customStyle="1" w:styleId="spiszn">
    <w:name w:val="spiszn"/>
    <w:rsid w:val="00F27449"/>
  </w:style>
  <w:style w:type="paragraph" w:styleId="Textbubliny">
    <w:name w:val="Balloon Text"/>
    <w:basedOn w:val="Normln"/>
    <w:link w:val="TextbublinyChar"/>
    <w:rsid w:val="00D62F1C"/>
    <w:rPr>
      <w:rFonts w:ascii="Tahoma" w:hAnsi="Tahoma" w:cs="Tahoma"/>
      <w:sz w:val="16"/>
      <w:szCs w:val="16"/>
    </w:rPr>
  </w:style>
  <w:style w:type="character" w:customStyle="1" w:styleId="TextbublinyChar">
    <w:name w:val="Text bubliny Char"/>
    <w:link w:val="Textbubliny"/>
    <w:rsid w:val="00D62F1C"/>
    <w:rPr>
      <w:rFonts w:ascii="Tahoma" w:hAnsi="Tahoma" w:cs="Tahoma"/>
      <w:sz w:val="16"/>
      <w:szCs w:val="16"/>
    </w:rPr>
  </w:style>
  <w:style w:type="paragraph" w:styleId="Odstavecseseznamem">
    <w:name w:val="List Paragraph"/>
    <w:basedOn w:val="Normln"/>
    <w:uiPriority w:val="34"/>
    <w:qFormat/>
    <w:rsid w:val="00E51106"/>
    <w:pPr>
      <w:spacing w:after="200" w:line="276" w:lineRule="auto"/>
      <w:ind w:left="720"/>
      <w:contextualSpacing/>
      <w:jc w:val="both"/>
    </w:pPr>
    <w:rPr>
      <w:rFonts w:eastAsiaTheme="minorHAnsi" w:cstheme="minorBidi"/>
      <w:sz w:val="22"/>
      <w:szCs w:val="22"/>
      <w:lang w:eastAsia="en-US"/>
    </w:rPr>
  </w:style>
  <w:style w:type="character" w:styleId="Hypertextovodkaz">
    <w:name w:val="Hyperlink"/>
    <w:basedOn w:val="Standardnpsmoodstavce"/>
    <w:uiPriority w:val="99"/>
    <w:semiHidden/>
    <w:unhideWhenUsed/>
    <w:rsid w:val="007F3630"/>
    <w:rPr>
      <w:color w:val="0563C1"/>
      <w:u w:val="single"/>
    </w:rPr>
  </w:style>
  <w:style w:type="character" w:styleId="Odkaznakoment">
    <w:name w:val="annotation reference"/>
    <w:basedOn w:val="Standardnpsmoodstavce"/>
    <w:semiHidden/>
    <w:unhideWhenUsed/>
    <w:rsid w:val="007F3630"/>
    <w:rPr>
      <w:sz w:val="16"/>
      <w:szCs w:val="16"/>
    </w:rPr>
  </w:style>
  <w:style w:type="paragraph" w:styleId="Textkomente">
    <w:name w:val="annotation text"/>
    <w:basedOn w:val="Normln"/>
    <w:link w:val="TextkomenteChar"/>
    <w:semiHidden/>
    <w:unhideWhenUsed/>
    <w:rsid w:val="007F3630"/>
    <w:rPr>
      <w:sz w:val="20"/>
      <w:szCs w:val="20"/>
    </w:rPr>
  </w:style>
  <w:style w:type="character" w:customStyle="1" w:styleId="TextkomenteChar">
    <w:name w:val="Text komentáře Char"/>
    <w:basedOn w:val="Standardnpsmoodstavce"/>
    <w:link w:val="Textkomente"/>
    <w:semiHidden/>
    <w:rsid w:val="007F3630"/>
  </w:style>
  <w:style w:type="paragraph" w:styleId="Pedmtkomente">
    <w:name w:val="annotation subject"/>
    <w:basedOn w:val="Textkomente"/>
    <w:next w:val="Textkomente"/>
    <w:link w:val="PedmtkomenteChar"/>
    <w:semiHidden/>
    <w:unhideWhenUsed/>
    <w:rsid w:val="007F3630"/>
    <w:rPr>
      <w:b/>
      <w:bCs/>
    </w:rPr>
  </w:style>
  <w:style w:type="character" w:customStyle="1" w:styleId="PedmtkomenteChar">
    <w:name w:val="Předmět komentáře Char"/>
    <w:basedOn w:val="TextkomenteChar"/>
    <w:link w:val="Pedmtkomente"/>
    <w:semiHidden/>
    <w:rsid w:val="007F36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BD73A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pPr>
      <w:keepNext/>
      <w:ind w:right="-108"/>
      <w:jc w:val="both"/>
      <w:outlineLvl w:val="1"/>
    </w:pPr>
    <w:rPr>
      <w:b/>
      <w:iCs/>
      <w:color w:val="00000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moradkovani">
    <w:name w:val="_mmo_radkovani"/>
    <w:basedOn w:val="Normln"/>
    <w:pPr>
      <w:spacing w:line="360" w:lineRule="auto"/>
    </w:pPr>
    <w:rPr>
      <w:rFonts w:ascii="Courier New" w:hAnsi="Courier New"/>
      <w:szCs w:val="20"/>
    </w:rPr>
  </w:style>
  <w:style w:type="paragraph" w:styleId="Textvbloku">
    <w:name w:val="Block Text"/>
    <w:basedOn w:val="Normln"/>
    <w:pPr>
      <w:ind w:left="-284" w:right="-284"/>
      <w:jc w:val="both"/>
    </w:pPr>
    <w:rPr>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pPr>
      <w:jc w:val="both"/>
    </w:pPr>
    <w:rPr>
      <w:sz w:val="20"/>
      <w:szCs w:val="20"/>
    </w:rPr>
  </w:style>
  <w:style w:type="paragraph" w:styleId="Seznam">
    <w:name w:val="List"/>
    <w:basedOn w:val="Normln"/>
    <w:link w:val="SeznamChar"/>
    <w:rsid w:val="002F2550"/>
    <w:pPr>
      <w:ind w:left="283" w:hanging="283"/>
    </w:pPr>
    <w:rPr>
      <w:sz w:val="20"/>
      <w:szCs w:val="20"/>
    </w:rPr>
  </w:style>
  <w:style w:type="paragraph" w:styleId="Rozloendokumentu">
    <w:name w:val="Document Map"/>
    <w:basedOn w:val="Normln"/>
    <w:semiHidden/>
    <w:rsid w:val="00556684"/>
    <w:pPr>
      <w:shd w:val="clear" w:color="auto" w:fill="000080"/>
    </w:pPr>
    <w:rPr>
      <w:rFonts w:ascii="Tahoma" w:hAnsi="Tahoma" w:cs="Tahoma"/>
      <w:sz w:val="20"/>
      <w:szCs w:val="20"/>
    </w:rPr>
  </w:style>
  <w:style w:type="paragraph" w:customStyle="1" w:styleId="JVS1">
    <w:name w:val="JVS_1"/>
    <w:rsid w:val="00361353"/>
    <w:pPr>
      <w:tabs>
        <w:tab w:val="left" w:pos="1440"/>
      </w:tabs>
      <w:spacing w:line="360" w:lineRule="auto"/>
    </w:pPr>
    <w:rPr>
      <w:rFonts w:ascii="Arial" w:hAnsi="Arial" w:cs="Arial"/>
      <w:b/>
      <w:bCs/>
      <w:kern w:val="32"/>
      <w:sz w:val="28"/>
      <w:szCs w:val="32"/>
    </w:rPr>
  </w:style>
  <w:style w:type="character" w:styleId="Siln">
    <w:name w:val="Strong"/>
    <w:uiPriority w:val="22"/>
    <w:qFormat/>
    <w:rsid w:val="009B024C"/>
    <w:rPr>
      <w:b/>
      <w:bCs/>
    </w:rPr>
  </w:style>
  <w:style w:type="character" w:customStyle="1" w:styleId="Nadpis2Char">
    <w:name w:val="Nadpis 2 Char"/>
    <w:link w:val="Nadpis2"/>
    <w:rsid w:val="00A12916"/>
    <w:rPr>
      <w:b/>
      <w:iCs/>
      <w:color w:val="000000"/>
      <w:sz w:val="24"/>
      <w:szCs w:val="24"/>
      <w:u w:val="single"/>
    </w:rPr>
  </w:style>
  <w:style w:type="paragraph" w:styleId="Podtitul">
    <w:name w:val="Subtitle"/>
    <w:basedOn w:val="Normln"/>
    <w:link w:val="PodtitulChar"/>
    <w:qFormat/>
    <w:rsid w:val="00EE6F21"/>
    <w:rPr>
      <w:color w:val="000000"/>
      <w:sz w:val="28"/>
      <w:szCs w:val="20"/>
    </w:rPr>
  </w:style>
  <w:style w:type="character" w:customStyle="1" w:styleId="PodtitulChar">
    <w:name w:val="Podtitul Char"/>
    <w:link w:val="Podtitul"/>
    <w:rsid w:val="00EE6F21"/>
    <w:rPr>
      <w:color w:val="000000"/>
      <w:sz w:val="28"/>
    </w:rPr>
  </w:style>
  <w:style w:type="character" w:customStyle="1" w:styleId="SeznamChar">
    <w:name w:val="Seznam Char"/>
    <w:link w:val="Seznam"/>
    <w:rsid w:val="00EE6F21"/>
  </w:style>
  <w:style w:type="character" w:customStyle="1" w:styleId="nowrap">
    <w:name w:val="nowrap"/>
    <w:rsid w:val="00B67FF3"/>
  </w:style>
  <w:style w:type="character" w:customStyle="1" w:styleId="spiszn">
    <w:name w:val="spiszn"/>
    <w:rsid w:val="00F27449"/>
  </w:style>
  <w:style w:type="paragraph" w:styleId="Textbubliny">
    <w:name w:val="Balloon Text"/>
    <w:basedOn w:val="Normln"/>
    <w:link w:val="TextbublinyChar"/>
    <w:rsid w:val="00D62F1C"/>
    <w:rPr>
      <w:rFonts w:ascii="Tahoma" w:hAnsi="Tahoma" w:cs="Tahoma"/>
      <w:sz w:val="16"/>
      <w:szCs w:val="16"/>
    </w:rPr>
  </w:style>
  <w:style w:type="character" w:customStyle="1" w:styleId="TextbublinyChar">
    <w:name w:val="Text bubliny Char"/>
    <w:link w:val="Textbubliny"/>
    <w:rsid w:val="00D62F1C"/>
    <w:rPr>
      <w:rFonts w:ascii="Tahoma" w:hAnsi="Tahoma" w:cs="Tahoma"/>
      <w:sz w:val="16"/>
      <w:szCs w:val="16"/>
    </w:rPr>
  </w:style>
  <w:style w:type="paragraph" w:styleId="Odstavecseseznamem">
    <w:name w:val="List Paragraph"/>
    <w:basedOn w:val="Normln"/>
    <w:uiPriority w:val="34"/>
    <w:qFormat/>
    <w:rsid w:val="00E51106"/>
    <w:pPr>
      <w:spacing w:after="200" w:line="276" w:lineRule="auto"/>
      <w:ind w:left="720"/>
      <w:contextualSpacing/>
      <w:jc w:val="both"/>
    </w:pPr>
    <w:rPr>
      <w:rFonts w:eastAsiaTheme="minorHAnsi" w:cstheme="minorBidi"/>
      <w:sz w:val="22"/>
      <w:szCs w:val="22"/>
      <w:lang w:eastAsia="en-US"/>
    </w:rPr>
  </w:style>
  <w:style w:type="character" w:styleId="Hypertextovodkaz">
    <w:name w:val="Hyperlink"/>
    <w:basedOn w:val="Standardnpsmoodstavce"/>
    <w:uiPriority w:val="99"/>
    <w:semiHidden/>
    <w:unhideWhenUsed/>
    <w:rsid w:val="007F3630"/>
    <w:rPr>
      <w:color w:val="0563C1"/>
      <w:u w:val="single"/>
    </w:rPr>
  </w:style>
  <w:style w:type="character" w:styleId="Odkaznakoment">
    <w:name w:val="annotation reference"/>
    <w:basedOn w:val="Standardnpsmoodstavce"/>
    <w:semiHidden/>
    <w:unhideWhenUsed/>
    <w:rsid w:val="007F3630"/>
    <w:rPr>
      <w:sz w:val="16"/>
      <w:szCs w:val="16"/>
    </w:rPr>
  </w:style>
  <w:style w:type="paragraph" w:styleId="Textkomente">
    <w:name w:val="annotation text"/>
    <w:basedOn w:val="Normln"/>
    <w:link w:val="TextkomenteChar"/>
    <w:semiHidden/>
    <w:unhideWhenUsed/>
    <w:rsid w:val="007F3630"/>
    <w:rPr>
      <w:sz w:val="20"/>
      <w:szCs w:val="20"/>
    </w:rPr>
  </w:style>
  <w:style w:type="character" w:customStyle="1" w:styleId="TextkomenteChar">
    <w:name w:val="Text komentáře Char"/>
    <w:basedOn w:val="Standardnpsmoodstavce"/>
    <w:link w:val="Textkomente"/>
    <w:semiHidden/>
    <w:rsid w:val="007F3630"/>
  </w:style>
  <w:style w:type="paragraph" w:styleId="Pedmtkomente">
    <w:name w:val="annotation subject"/>
    <w:basedOn w:val="Textkomente"/>
    <w:next w:val="Textkomente"/>
    <w:link w:val="PedmtkomenteChar"/>
    <w:semiHidden/>
    <w:unhideWhenUsed/>
    <w:rsid w:val="007F3630"/>
    <w:rPr>
      <w:b/>
      <w:bCs/>
    </w:rPr>
  </w:style>
  <w:style w:type="character" w:customStyle="1" w:styleId="PedmtkomenteChar">
    <w:name w:val="Předmět komentáře Char"/>
    <w:basedOn w:val="TextkomenteChar"/>
    <w:link w:val="Pedmtkomente"/>
    <w:semiHidden/>
    <w:rsid w:val="007F3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7631">
      <w:bodyDiv w:val="1"/>
      <w:marLeft w:val="0"/>
      <w:marRight w:val="0"/>
      <w:marTop w:val="0"/>
      <w:marBottom w:val="0"/>
      <w:divBdr>
        <w:top w:val="none" w:sz="0" w:space="0" w:color="auto"/>
        <w:left w:val="none" w:sz="0" w:space="0" w:color="auto"/>
        <w:bottom w:val="none" w:sz="0" w:space="0" w:color="auto"/>
        <w:right w:val="none" w:sz="0" w:space="0" w:color="auto"/>
      </w:divBdr>
    </w:div>
    <w:div w:id="1094546291">
      <w:bodyDiv w:val="1"/>
      <w:marLeft w:val="0"/>
      <w:marRight w:val="0"/>
      <w:marTop w:val="0"/>
      <w:marBottom w:val="0"/>
      <w:divBdr>
        <w:top w:val="none" w:sz="0" w:space="0" w:color="auto"/>
        <w:left w:val="none" w:sz="0" w:space="0" w:color="auto"/>
        <w:bottom w:val="none" w:sz="0" w:space="0" w:color="auto"/>
        <w:right w:val="none" w:sz="0" w:space="0" w:color="auto"/>
      </w:divBdr>
    </w:div>
    <w:div w:id="1236696609">
      <w:bodyDiv w:val="1"/>
      <w:marLeft w:val="0"/>
      <w:marRight w:val="0"/>
      <w:marTop w:val="0"/>
      <w:marBottom w:val="0"/>
      <w:divBdr>
        <w:top w:val="none" w:sz="0" w:space="0" w:color="auto"/>
        <w:left w:val="none" w:sz="0" w:space="0" w:color="auto"/>
        <w:bottom w:val="none" w:sz="0" w:space="0" w:color="auto"/>
        <w:right w:val="none" w:sz="0" w:space="0" w:color="auto"/>
      </w:divBdr>
    </w:div>
    <w:div w:id="1265530928">
      <w:bodyDiv w:val="1"/>
      <w:marLeft w:val="0"/>
      <w:marRight w:val="0"/>
      <w:marTop w:val="0"/>
      <w:marBottom w:val="0"/>
      <w:divBdr>
        <w:top w:val="none" w:sz="0" w:space="0" w:color="auto"/>
        <w:left w:val="none" w:sz="0" w:space="0" w:color="auto"/>
        <w:bottom w:val="none" w:sz="0" w:space="0" w:color="auto"/>
        <w:right w:val="none" w:sz="0" w:space="0" w:color="auto"/>
      </w:divBdr>
      <w:divsChild>
        <w:div w:id="1842961360">
          <w:marLeft w:val="0"/>
          <w:marRight w:val="0"/>
          <w:marTop w:val="0"/>
          <w:marBottom w:val="0"/>
          <w:divBdr>
            <w:top w:val="none" w:sz="0" w:space="0" w:color="auto"/>
            <w:left w:val="none" w:sz="0" w:space="0" w:color="auto"/>
            <w:bottom w:val="none" w:sz="0" w:space="0" w:color="auto"/>
            <w:right w:val="none" w:sz="0" w:space="0" w:color="auto"/>
          </w:divBdr>
          <w:divsChild>
            <w:div w:id="2139488606">
              <w:marLeft w:val="0"/>
              <w:marRight w:val="0"/>
              <w:marTop w:val="0"/>
              <w:marBottom w:val="0"/>
              <w:divBdr>
                <w:top w:val="none" w:sz="0" w:space="0" w:color="auto"/>
                <w:left w:val="none" w:sz="0" w:space="0" w:color="auto"/>
                <w:bottom w:val="none" w:sz="0" w:space="0" w:color="auto"/>
                <w:right w:val="none" w:sz="0" w:space="0" w:color="auto"/>
              </w:divBdr>
              <w:divsChild>
                <w:div w:id="165247615">
                  <w:marLeft w:val="0"/>
                  <w:marRight w:val="0"/>
                  <w:marTop w:val="0"/>
                  <w:marBottom w:val="0"/>
                  <w:divBdr>
                    <w:top w:val="none" w:sz="0" w:space="0" w:color="auto"/>
                    <w:left w:val="none" w:sz="0" w:space="0" w:color="auto"/>
                    <w:bottom w:val="none" w:sz="0" w:space="0" w:color="auto"/>
                    <w:right w:val="none" w:sz="0" w:space="0" w:color="auto"/>
                  </w:divBdr>
                  <w:divsChild>
                    <w:div w:id="763765305">
                      <w:marLeft w:val="0"/>
                      <w:marRight w:val="0"/>
                      <w:marTop w:val="0"/>
                      <w:marBottom w:val="0"/>
                      <w:divBdr>
                        <w:top w:val="none" w:sz="0" w:space="0" w:color="auto"/>
                        <w:left w:val="none" w:sz="0" w:space="0" w:color="auto"/>
                        <w:bottom w:val="none" w:sz="0" w:space="0" w:color="auto"/>
                        <w:right w:val="none" w:sz="0" w:space="0" w:color="auto"/>
                      </w:divBdr>
                      <w:divsChild>
                        <w:div w:id="930895472">
                          <w:marLeft w:val="0"/>
                          <w:marRight w:val="0"/>
                          <w:marTop w:val="0"/>
                          <w:marBottom w:val="0"/>
                          <w:divBdr>
                            <w:top w:val="none" w:sz="0" w:space="0" w:color="auto"/>
                            <w:left w:val="none" w:sz="0" w:space="0" w:color="auto"/>
                            <w:bottom w:val="none" w:sz="0" w:space="0" w:color="auto"/>
                            <w:right w:val="none" w:sz="0" w:space="0" w:color="auto"/>
                          </w:divBdr>
                          <w:divsChild>
                            <w:div w:id="331416521">
                              <w:marLeft w:val="0"/>
                              <w:marRight w:val="0"/>
                              <w:marTop w:val="0"/>
                              <w:marBottom w:val="0"/>
                              <w:divBdr>
                                <w:top w:val="none" w:sz="0" w:space="0" w:color="auto"/>
                                <w:left w:val="none" w:sz="0" w:space="0" w:color="auto"/>
                                <w:bottom w:val="none" w:sz="0" w:space="0" w:color="auto"/>
                                <w:right w:val="none" w:sz="0" w:space="0" w:color="auto"/>
                              </w:divBdr>
                              <w:divsChild>
                                <w:div w:id="1492675445">
                                  <w:marLeft w:val="0"/>
                                  <w:marRight w:val="0"/>
                                  <w:marTop w:val="0"/>
                                  <w:marBottom w:val="0"/>
                                  <w:divBdr>
                                    <w:top w:val="none" w:sz="0" w:space="0" w:color="auto"/>
                                    <w:left w:val="none" w:sz="0" w:space="0" w:color="auto"/>
                                    <w:bottom w:val="none" w:sz="0" w:space="0" w:color="auto"/>
                                    <w:right w:val="none" w:sz="0" w:space="0" w:color="auto"/>
                                  </w:divBdr>
                                  <w:divsChild>
                                    <w:div w:id="1902059798">
                                      <w:marLeft w:val="0"/>
                                      <w:marRight w:val="0"/>
                                      <w:marTop w:val="0"/>
                                      <w:marBottom w:val="0"/>
                                      <w:divBdr>
                                        <w:top w:val="none" w:sz="0" w:space="0" w:color="auto"/>
                                        <w:left w:val="none" w:sz="0" w:space="0" w:color="auto"/>
                                        <w:bottom w:val="none" w:sz="0" w:space="0" w:color="auto"/>
                                        <w:right w:val="none" w:sz="0" w:space="0" w:color="auto"/>
                                      </w:divBdr>
                                      <w:divsChild>
                                        <w:div w:id="8319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535378">
      <w:bodyDiv w:val="1"/>
      <w:marLeft w:val="0"/>
      <w:marRight w:val="0"/>
      <w:marTop w:val="0"/>
      <w:marBottom w:val="0"/>
      <w:divBdr>
        <w:top w:val="none" w:sz="0" w:space="0" w:color="auto"/>
        <w:left w:val="none" w:sz="0" w:space="0" w:color="auto"/>
        <w:bottom w:val="none" w:sz="0" w:space="0" w:color="auto"/>
        <w:right w:val="none" w:sz="0" w:space="0" w:color="auto"/>
      </w:divBdr>
    </w:div>
    <w:div w:id="1439905092">
      <w:bodyDiv w:val="1"/>
      <w:marLeft w:val="0"/>
      <w:marRight w:val="0"/>
      <w:marTop w:val="0"/>
      <w:marBottom w:val="0"/>
      <w:divBdr>
        <w:top w:val="none" w:sz="0" w:space="0" w:color="auto"/>
        <w:left w:val="none" w:sz="0" w:space="0" w:color="auto"/>
        <w:bottom w:val="none" w:sz="0" w:space="0" w:color="auto"/>
        <w:right w:val="none" w:sz="0" w:space="0" w:color="auto"/>
      </w:divBdr>
    </w:div>
    <w:div w:id="1472092897">
      <w:bodyDiv w:val="1"/>
      <w:marLeft w:val="0"/>
      <w:marRight w:val="0"/>
      <w:marTop w:val="0"/>
      <w:marBottom w:val="0"/>
      <w:divBdr>
        <w:top w:val="none" w:sz="0" w:space="0" w:color="auto"/>
        <w:left w:val="none" w:sz="0" w:space="0" w:color="auto"/>
        <w:bottom w:val="none" w:sz="0" w:space="0" w:color="auto"/>
        <w:right w:val="none" w:sz="0" w:space="0" w:color="auto"/>
      </w:divBdr>
    </w:div>
    <w:div w:id="1476754228">
      <w:bodyDiv w:val="1"/>
      <w:marLeft w:val="0"/>
      <w:marRight w:val="0"/>
      <w:marTop w:val="0"/>
      <w:marBottom w:val="0"/>
      <w:divBdr>
        <w:top w:val="none" w:sz="0" w:space="0" w:color="auto"/>
        <w:left w:val="none" w:sz="0" w:space="0" w:color="auto"/>
        <w:bottom w:val="none" w:sz="0" w:space="0" w:color="auto"/>
        <w:right w:val="none" w:sz="0" w:space="0" w:color="auto"/>
      </w:divBdr>
    </w:div>
    <w:div w:id="1550217083">
      <w:bodyDiv w:val="1"/>
      <w:marLeft w:val="0"/>
      <w:marRight w:val="0"/>
      <w:marTop w:val="0"/>
      <w:marBottom w:val="0"/>
      <w:divBdr>
        <w:top w:val="none" w:sz="0" w:space="0" w:color="auto"/>
        <w:left w:val="none" w:sz="0" w:space="0" w:color="auto"/>
        <w:bottom w:val="none" w:sz="0" w:space="0" w:color="auto"/>
        <w:right w:val="none" w:sz="0" w:space="0" w:color="auto"/>
      </w:divBdr>
    </w:div>
    <w:div w:id="1795363897">
      <w:bodyDiv w:val="1"/>
      <w:marLeft w:val="0"/>
      <w:marRight w:val="0"/>
      <w:marTop w:val="0"/>
      <w:marBottom w:val="0"/>
      <w:divBdr>
        <w:top w:val="none" w:sz="0" w:space="0" w:color="auto"/>
        <w:left w:val="none" w:sz="0" w:space="0" w:color="auto"/>
        <w:bottom w:val="none" w:sz="0" w:space="0" w:color="auto"/>
        <w:right w:val="none" w:sz="0" w:space="0" w:color="auto"/>
      </w:divBdr>
    </w:div>
    <w:div w:id="1996452099">
      <w:bodyDiv w:val="1"/>
      <w:marLeft w:val="0"/>
      <w:marRight w:val="0"/>
      <w:marTop w:val="0"/>
      <w:marBottom w:val="0"/>
      <w:divBdr>
        <w:top w:val="none" w:sz="0" w:space="0" w:color="auto"/>
        <w:left w:val="none" w:sz="0" w:space="0" w:color="auto"/>
        <w:bottom w:val="none" w:sz="0" w:space="0" w:color="auto"/>
        <w:right w:val="none" w:sz="0" w:space="0" w:color="auto"/>
      </w:divBdr>
    </w:div>
    <w:div w:id="20452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loud.ostrava.cz/index.php/s/PrDg7pgfjwZt2Z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B142-BD3D-437C-B375-A0CF6E40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8754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Důvodová zpráva:</vt:lpstr>
    </vt:vector>
  </TitlesOfParts>
  <Company>MMO</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maj31</dc:creator>
  <cp:lastModifiedBy>Kolenová Alexandra</cp:lastModifiedBy>
  <cp:revision>2</cp:revision>
  <cp:lastPrinted>2020-05-11T11:52:00Z</cp:lastPrinted>
  <dcterms:created xsi:type="dcterms:W3CDTF">2020-05-13T12:52:00Z</dcterms:created>
  <dcterms:modified xsi:type="dcterms:W3CDTF">2020-05-13T12:52:00Z</dcterms:modified>
</cp:coreProperties>
</file>