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9E6" w:rsidRDefault="004839E6" w:rsidP="004839E6">
      <w:pPr>
        <w:pStyle w:val="mmozprava"/>
        <w:ind w:right="0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Důvodová zpráva:</w:t>
      </w:r>
    </w:p>
    <w:p w:rsidR="004839E6" w:rsidRDefault="004839E6" w:rsidP="008E1EAB">
      <w:pPr>
        <w:pStyle w:val="Zkladntext"/>
        <w:jc w:val="left"/>
        <w:rPr>
          <w:b/>
          <w:bCs/>
          <w:u w:val="single"/>
        </w:rPr>
      </w:pPr>
      <w:r>
        <w:rPr>
          <w:b/>
          <w:bCs/>
          <w:u w:val="single"/>
        </w:rPr>
        <w:t>K bodu 1) usnesení</w:t>
      </w:r>
    </w:p>
    <w:p w:rsidR="004839E6" w:rsidRDefault="004839E6" w:rsidP="008E1EAB">
      <w:pPr>
        <w:pStyle w:val="Zkladntext"/>
        <w:jc w:val="left"/>
        <w:rPr>
          <w:b/>
          <w:bCs/>
          <w:u w:val="single"/>
        </w:rPr>
      </w:pPr>
      <w:r>
        <w:rPr>
          <w:b/>
          <w:bCs/>
          <w:u w:val="single"/>
        </w:rPr>
        <w:t xml:space="preserve">Předmět      </w:t>
      </w:r>
    </w:p>
    <w:p w:rsidR="004839E6" w:rsidRDefault="004839E6" w:rsidP="008E1EAB">
      <w:pPr>
        <w:pStyle w:val="Zkladntext"/>
      </w:pPr>
      <w:r>
        <w:t>Výkup nemovitých věcí v </w:t>
      </w:r>
      <w:proofErr w:type="gramStart"/>
      <w:r>
        <w:t>k.ú.</w:t>
      </w:r>
      <w:proofErr w:type="gramEnd"/>
      <w:r>
        <w:t xml:space="preserve"> Michálkovice, obec Ostrava, a to pozemků:</w:t>
      </w:r>
    </w:p>
    <w:p w:rsidR="004839E6" w:rsidRDefault="004839E6" w:rsidP="008E1EAB">
      <w:pPr>
        <w:pStyle w:val="Zkladntext"/>
        <w:numPr>
          <w:ilvl w:val="0"/>
          <w:numId w:val="1"/>
        </w:numPr>
      </w:pPr>
      <w:proofErr w:type="gramStart"/>
      <w:r>
        <w:t>p.p.</w:t>
      </w:r>
      <w:proofErr w:type="gramEnd"/>
      <w:r>
        <w:t>č. 518/2, zahrada, o výměře 1490 m</w:t>
      </w:r>
      <w:r>
        <w:rPr>
          <w:vertAlign w:val="superscript"/>
        </w:rPr>
        <w:t>2</w:t>
      </w:r>
      <w:r>
        <w:t xml:space="preserve">, </w:t>
      </w:r>
    </w:p>
    <w:p w:rsidR="004839E6" w:rsidRDefault="004839E6" w:rsidP="008E1EAB">
      <w:pPr>
        <w:pStyle w:val="Zkladntext"/>
        <w:numPr>
          <w:ilvl w:val="0"/>
          <w:numId w:val="1"/>
        </w:numPr>
      </w:pPr>
      <w:proofErr w:type="gramStart"/>
      <w:r>
        <w:t>p.p.</w:t>
      </w:r>
      <w:proofErr w:type="gramEnd"/>
      <w:r>
        <w:t>č. 518/6, zahrada, o výměře 1511 m</w:t>
      </w:r>
      <w:r>
        <w:rPr>
          <w:vertAlign w:val="superscript"/>
        </w:rPr>
        <w:t>2</w:t>
      </w:r>
      <w:r>
        <w:t xml:space="preserve">. </w:t>
      </w:r>
    </w:p>
    <w:p w:rsidR="004839E6" w:rsidRDefault="004839E6" w:rsidP="008E1EAB">
      <w:pPr>
        <w:pStyle w:val="Zkladntext"/>
      </w:pPr>
      <w:r>
        <w:t>Celková výměra pozemků činí 3001 m</w:t>
      </w:r>
      <w:r>
        <w:rPr>
          <w:vertAlign w:val="superscript"/>
        </w:rPr>
        <w:t>2</w:t>
      </w:r>
      <w:r>
        <w:t xml:space="preserve">. </w:t>
      </w:r>
    </w:p>
    <w:p w:rsidR="004839E6" w:rsidRDefault="004839E6" w:rsidP="008E1EAB">
      <w:pPr>
        <w:pStyle w:val="Zkladntext"/>
      </w:pPr>
    </w:p>
    <w:p w:rsidR="004839E6" w:rsidRDefault="004839E6" w:rsidP="008E1EAB">
      <w:pPr>
        <w:pStyle w:val="Zkladntext"/>
      </w:pPr>
      <w:r>
        <w:t xml:space="preserve">Předmětné pozemky se nachází u ul. Na Větérce (viz příloha č. 1/1 a 1/2). </w:t>
      </w:r>
    </w:p>
    <w:p w:rsidR="004839E6" w:rsidRDefault="004839E6" w:rsidP="008E1EAB">
      <w:pPr>
        <w:pStyle w:val="Zkladntext"/>
      </w:pPr>
    </w:p>
    <w:p w:rsidR="004839E6" w:rsidRDefault="004839E6" w:rsidP="008E1EAB">
      <w:pPr>
        <w:pStyle w:val="mmoradkovani"/>
        <w:spacing w:line="240" w:lineRule="auto"/>
        <w:jc w:val="both"/>
        <w:rPr>
          <w:rFonts w:ascii="Times New Roman" w:hAnsi="Times New Roman"/>
          <w:b/>
          <w:bCs/>
          <w:u w:val="single"/>
        </w:rPr>
      </w:pPr>
      <w:r>
        <w:rPr>
          <w:rFonts w:ascii="Times New Roman" w:hAnsi="Times New Roman"/>
          <w:b/>
          <w:bCs/>
          <w:u w:val="single"/>
        </w:rPr>
        <w:t>Žadatel</w:t>
      </w:r>
    </w:p>
    <w:p w:rsidR="004839E6" w:rsidRPr="00066E1B" w:rsidRDefault="00066E1B" w:rsidP="008E1EAB">
      <w:pPr>
        <w:pStyle w:val="Zkladntext"/>
      </w:pPr>
      <w:r>
        <w:t>Vlastník shora uvedených nemovitých věcí Asental Land, s.r.o., IČO 277 69 143, sídlo Gregorova 2582/3, Moravská Ostrava, 702 00 Ostrava.</w:t>
      </w:r>
      <w:r w:rsidR="004839E6">
        <w:rPr>
          <w:bCs/>
        </w:rPr>
        <w:t>(viz příloha č. 1/3).</w:t>
      </w:r>
    </w:p>
    <w:p w:rsidR="004839E6" w:rsidRDefault="004839E6" w:rsidP="008E1EAB">
      <w:pPr>
        <w:pStyle w:val="Zkladntext"/>
        <w:rPr>
          <w:bCs/>
        </w:rPr>
      </w:pPr>
    </w:p>
    <w:p w:rsidR="00D30D84" w:rsidRPr="00D30D84" w:rsidRDefault="00D30D84" w:rsidP="008E1EAB">
      <w:pPr>
        <w:pStyle w:val="Zkladntext"/>
        <w:rPr>
          <w:b/>
          <w:bCs/>
          <w:u w:val="single"/>
        </w:rPr>
      </w:pPr>
      <w:r w:rsidRPr="00D30D84">
        <w:rPr>
          <w:b/>
          <w:bCs/>
          <w:u w:val="single"/>
        </w:rPr>
        <w:t>Účel</w:t>
      </w:r>
    </w:p>
    <w:p w:rsidR="00D30D84" w:rsidRDefault="00D30D84" w:rsidP="008E1EAB">
      <w:pPr>
        <w:pStyle w:val="Zkladntext"/>
        <w:rPr>
          <w:bCs/>
        </w:rPr>
      </w:pPr>
      <w:r>
        <w:rPr>
          <w:bCs/>
        </w:rPr>
        <w:t>Žadatel nabídl statutárnímu městu Ostrava shora uvedené nemovité věci k odkupu.</w:t>
      </w:r>
    </w:p>
    <w:p w:rsidR="00D30D84" w:rsidRDefault="00D30D84" w:rsidP="008E1EAB">
      <w:pPr>
        <w:pStyle w:val="Zkladntext"/>
        <w:rPr>
          <w:bCs/>
        </w:rPr>
      </w:pPr>
    </w:p>
    <w:p w:rsidR="004839E6" w:rsidRDefault="004839E6" w:rsidP="008E1EAB">
      <w:pPr>
        <w:pStyle w:val="mmoradkovani"/>
        <w:spacing w:line="240" w:lineRule="auto"/>
        <w:jc w:val="both"/>
        <w:rPr>
          <w:rFonts w:ascii="Times New Roman" w:hAnsi="Times New Roman"/>
          <w:b/>
          <w:szCs w:val="24"/>
          <w:u w:val="single"/>
        </w:rPr>
      </w:pPr>
      <w:r>
        <w:rPr>
          <w:rFonts w:ascii="Times New Roman" w:hAnsi="Times New Roman"/>
          <w:b/>
          <w:szCs w:val="24"/>
          <w:u w:val="single"/>
        </w:rPr>
        <w:t>Informace</w:t>
      </w:r>
    </w:p>
    <w:p w:rsidR="004839E6" w:rsidRDefault="00D255AA" w:rsidP="008E1EAB">
      <w:pPr>
        <w:pStyle w:val="Zkladntext"/>
        <w:rPr>
          <w:bCs/>
        </w:rPr>
      </w:pPr>
      <w:r>
        <w:rPr>
          <w:bCs/>
        </w:rPr>
        <w:t xml:space="preserve">Předmětné pozemky jsou zatíženy věcnými břemeny, specifikovanými na listu vlastnictví </w:t>
      </w:r>
      <w:r w:rsidR="005416C1">
        <w:rPr>
          <w:bCs/>
        </w:rPr>
        <w:br/>
      </w:r>
      <w:r>
        <w:rPr>
          <w:bCs/>
        </w:rPr>
        <w:t xml:space="preserve">č. 1586 pro </w:t>
      </w:r>
      <w:proofErr w:type="gramStart"/>
      <w:r>
        <w:rPr>
          <w:bCs/>
        </w:rPr>
        <w:t>k.ú.</w:t>
      </w:r>
      <w:proofErr w:type="gramEnd"/>
      <w:r>
        <w:rPr>
          <w:bCs/>
        </w:rPr>
        <w:t xml:space="preserve"> Michálkovice, obec Ostrava. </w:t>
      </w:r>
    </w:p>
    <w:p w:rsidR="00D255AA" w:rsidRDefault="00D255AA" w:rsidP="008E1EAB">
      <w:pPr>
        <w:pStyle w:val="Zkladntext"/>
        <w:rPr>
          <w:bCs/>
        </w:rPr>
      </w:pPr>
    </w:p>
    <w:p w:rsidR="00D255AA" w:rsidRDefault="00D255AA" w:rsidP="008E1EAB">
      <w:pPr>
        <w:pStyle w:val="Zkladntext"/>
        <w:rPr>
          <w:bCs/>
        </w:rPr>
      </w:pPr>
      <w:r>
        <w:rPr>
          <w:bCs/>
        </w:rPr>
        <w:t>Dle mapového portálu GISMAP mohou být v předmětných pozemcích uloženy inženýrské sítě, jejichž existence není zapsána na listu vlastnictví jako věcné břemeno (služebnost), a to:</w:t>
      </w:r>
    </w:p>
    <w:p w:rsidR="00D255AA" w:rsidRDefault="00D255AA" w:rsidP="008E1EAB">
      <w:pPr>
        <w:pStyle w:val="Zkladntext"/>
        <w:numPr>
          <w:ilvl w:val="0"/>
          <w:numId w:val="1"/>
        </w:numPr>
        <w:rPr>
          <w:bCs/>
        </w:rPr>
      </w:pPr>
      <w:r>
        <w:rPr>
          <w:bCs/>
        </w:rPr>
        <w:t xml:space="preserve">v pozemku </w:t>
      </w:r>
      <w:proofErr w:type="gramStart"/>
      <w:r>
        <w:rPr>
          <w:bCs/>
        </w:rPr>
        <w:t>p.p.</w:t>
      </w:r>
      <w:proofErr w:type="gramEnd"/>
      <w:r>
        <w:rPr>
          <w:bCs/>
        </w:rPr>
        <w:t xml:space="preserve">č. 518/2 vodovodní řad (vlastník Statutární město Ostrava, správce Ostravské vodárny a kanalizace a.s.), elektrické vedení NN (správce ČEZ, a.s.), plynovodní řad NT (správce </w:t>
      </w:r>
      <w:proofErr w:type="spellStart"/>
      <w:r>
        <w:rPr>
          <w:bCs/>
        </w:rPr>
        <w:t>Innogy</w:t>
      </w:r>
      <w:proofErr w:type="spellEnd"/>
      <w:r>
        <w:rPr>
          <w:bCs/>
        </w:rPr>
        <w:t xml:space="preserve"> Česká republika a.s.),</w:t>
      </w:r>
    </w:p>
    <w:p w:rsidR="00D255AA" w:rsidRDefault="00D255AA" w:rsidP="008E1EAB">
      <w:pPr>
        <w:pStyle w:val="Zkladntext"/>
        <w:numPr>
          <w:ilvl w:val="0"/>
          <w:numId w:val="1"/>
        </w:numPr>
        <w:rPr>
          <w:bCs/>
        </w:rPr>
      </w:pPr>
      <w:r>
        <w:rPr>
          <w:bCs/>
        </w:rPr>
        <w:t xml:space="preserve">v pozemku </w:t>
      </w:r>
      <w:proofErr w:type="gramStart"/>
      <w:r>
        <w:rPr>
          <w:bCs/>
        </w:rPr>
        <w:t>p.p.</w:t>
      </w:r>
      <w:proofErr w:type="gramEnd"/>
      <w:r>
        <w:rPr>
          <w:bCs/>
        </w:rPr>
        <w:t xml:space="preserve">č. 518/6 plynovodní řad NT (správce </w:t>
      </w:r>
      <w:proofErr w:type="spellStart"/>
      <w:r>
        <w:rPr>
          <w:bCs/>
        </w:rPr>
        <w:t>Innogy</w:t>
      </w:r>
      <w:proofErr w:type="spellEnd"/>
      <w:r>
        <w:rPr>
          <w:bCs/>
        </w:rPr>
        <w:t xml:space="preserve"> Čes</w:t>
      </w:r>
      <w:r w:rsidR="005416C1">
        <w:rPr>
          <w:bCs/>
        </w:rPr>
        <w:t xml:space="preserve">ká republika a.s.) </w:t>
      </w:r>
      <w:r w:rsidR="005416C1">
        <w:rPr>
          <w:bCs/>
        </w:rPr>
        <w:br/>
        <w:t>a</w:t>
      </w:r>
      <w:r>
        <w:rPr>
          <w:bCs/>
        </w:rPr>
        <w:t xml:space="preserve"> </w:t>
      </w:r>
      <w:r w:rsidR="005416C1">
        <w:rPr>
          <w:bCs/>
        </w:rPr>
        <w:t xml:space="preserve">vodovodní řad (vlastník Statutární město Ostrava, správce Ostravské vodárny </w:t>
      </w:r>
      <w:r w:rsidR="005416C1">
        <w:rPr>
          <w:bCs/>
        </w:rPr>
        <w:br/>
        <w:t>a kanalizace a.s.).</w:t>
      </w:r>
    </w:p>
    <w:p w:rsidR="005416C1" w:rsidRDefault="005416C1" w:rsidP="008E1EAB">
      <w:pPr>
        <w:pStyle w:val="Zkladntext"/>
        <w:rPr>
          <w:bCs/>
        </w:rPr>
      </w:pPr>
    </w:p>
    <w:p w:rsidR="005416C1" w:rsidRDefault="005416C1" w:rsidP="008E1EAB">
      <w:pPr>
        <w:pStyle w:val="Zkladntext"/>
        <w:rPr>
          <w:bCs/>
        </w:rPr>
      </w:pPr>
      <w:r>
        <w:rPr>
          <w:bCs/>
        </w:rPr>
        <w:t xml:space="preserve">K pozemku </w:t>
      </w:r>
      <w:proofErr w:type="gramStart"/>
      <w:r>
        <w:rPr>
          <w:bCs/>
        </w:rPr>
        <w:t>p.p.</w:t>
      </w:r>
      <w:proofErr w:type="gramEnd"/>
      <w:r>
        <w:rPr>
          <w:bCs/>
        </w:rPr>
        <w:t xml:space="preserve">č. 518/2 je dála uzavřena </w:t>
      </w:r>
      <w:proofErr w:type="spellStart"/>
      <w:r>
        <w:rPr>
          <w:bCs/>
        </w:rPr>
        <w:t>Pachtovní</w:t>
      </w:r>
      <w:proofErr w:type="spellEnd"/>
      <w:r>
        <w:rPr>
          <w:bCs/>
        </w:rPr>
        <w:t xml:space="preserve"> smlouva LV/SMSP/NS/114/15/HA </w:t>
      </w:r>
      <w:r w:rsidR="00136DC1">
        <w:rPr>
          <w:bCs/>
        </w:rPr>
        <w:br/>
      </w:r>
      <w:r>
        <w:rPr>
          <w:bCs/>
        </w:rPr>
        <w:t>ze dn</w:t>
      </w:r>
      <w:r w:rsidR="00B76273">
        <w:rPr>
          <w:bCs/>
        </w:rPr>
        <w:t>e 21. 10. 2015 s </w:t>
      </w:r>
      <w:proofErr w:type="spellStart"/>
      <w:r w:rsidR="00136DC1">
        <w:rPr>
          <w:bCs/>
        </w:rPr>
        <w:t>xxxxxxxxxxxxxxxxxxxxxxxxxxxxxxxxxxxxxxxxxxxxxxxxxxxx</w:t>
      </w:r>
      <w:proofErr w:type="spellEnd"/>
    </w:p>
    <w:p w:rsidR="004839E6" w:rsidRDefault="004839E6" w:rsidP="008E1EAB">
      <w:pPr>
        <w:pStyle w:val="mmoradkovani"/>
        <w:spacing w:line="240" w:lineRule="auto"/>
        <w:jc w:val="both"/>
        <w:rPr>
          <w:rFonts w:ascii="Times New Roman" w:hAnsi="Times New Roman"/>
          <w:b/>
          <w:szCs w:val="24"/>
          <w:u w:val="single"/>
        </w:rPr>
      </w:pPr>
    </w:p>
    <w:p w:rsidR="004839E6" w:rsidRDefault="004839E6" w:rsidP="008E1EAB">
      <w:pPr>
        <w:pStyle w:val="mmoradkovani"/>
        <w:spacing w:line="240" w:lineRule="auto"/>
        <w:jc w:val="both"/>
        <w:rPr>
          <w:rFonts w:ascii="Times New Roman" w:hAnsi="Times New Roman"/>
          <w:b/>
          <w:szCs w:val="24"/>
          <w:u w:val="single"/>
        </w:rPr>
      </w:pPr>
      <w:r>
        <w:rPr>
          <w:rFonts w:ascii="Times New Roman" w:hAnsi="Times New Roman"/>
          <w:b/>
          <w:szCs w:val="24"/>
          <w:u w:val="single"/>
        </w:rPr>
        <w:t>Stanoviska</w:t>
      </w:r>
    </w:p>
    <w:p w:rsidR="005915C5" w:rsidRPr="005915C5" w:rsidRDefault="005915C5" w:rsidP="008E1EAB">
      <w:pPr>
        <w:pStyle w:val="mmoradkovani"/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i/>
        </w:rPr>
        <w:t xml:space="preserve">Rada městského obvodu Michálkovice – </w:t>
      </w:r>
      <w:r>
        <w:rPr>
          <w:rFonts w:ascii="Times New Roman" w:hAnsi="Times New Roman"/>
        </w:rPr>
        <w:t xml:space="preserve">usnesením ze dne 6. 8. 2018 </w:t>
      </w:r>
      <w:r w:rsidRPr="005915C5">
        <w:rPr>
          <w:rFonts w:ascii="Times New Roman" w:hAnsi="Times New Roman"/>
          <w:b/>
        </w:rPr>
        <w:t>souhlasila</w:t>
      </w:r>
      <w:r>
        <w:rPr>
          <w:rFonts w:ascii="Times New Roman" w:hAnsi="Times New Roman"/>
        </w:rPr>
        <w:t xml:space="preserve"> s výkupem pozemků i s jejich následným svěřením městskému obvodu Michálkovice. </w:t>
      </w:r>
    </w:p>
    <w:p w:rsidR="005915C5" w:rsidRDefault="005915C5" w:rsidP="008E1EAB">
      <w:pPr>
        <w:pStyle w:val="mmoradkovani"/>
        <w:spacing w:line="240" w:lineRule="auto"/>
        <w:jc w:val="both"/>
        <w:rPr>
          <w:rFonts w:ascii="Times New Roman" w:hAnsi="Times New Roman"/>
          <w:b/>
          <w:i/>
        </w:rPr>
      </w:pPr>
    </w:p>
    <w:p w:rsidR="00D22E6C" w:rsidRDefault="004839E6" w:rsidP="00E94FF1">
      <w:pPr>
        <w:pStyle w:val="mmoradkovani"/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i/>
        </w:rPr>
        <w:t xml:space="preserve">Útvar hlavního architekta a stavebního řádu – </w:t>
      </w:r>
      <w:r>
        <w:rPr>
          <w:rFonts w:ascii="Times New Roman" w:hAnsi="Times New Roman"/>
        </w:rPr>
        <w:t>Dle Územního plánu Ostravy j</w:t>
      </w:r>
      <w:r w:rsidR="00D22E6C">
        <w:rPr>
          <w:rFonts w:ascii="Times New Roman" w:hAnsi="Times New Roman"/>
        </w:rPr>
        <w:t xml:space="preserve">e pozemek </w:t>
      </w:r>
      <w:proofErr w:type="gramStart"/>
      <w:r w:rsidR="00D22E6C">
        <w:rPr>
          <w:rFonts w:ascii="Times New Roman" w:hAnsi="Times New Roman"/>
        </w:rPr>
        <w:t>p.p.</w:t>
      </w:r>
      <w:proofErr w:type="gramEnd"/>
      <w:r w:rsidR="00D22E6C">
        <w:rPr>
          <w:rFonts w:ascii="Times New Roman" w:hAnsi="Times New Roman"/>
        </w:rPr>
        <w:t xml:space="preserve">č. 518/2 součástí plochy se způsobem využití „Lehký průmysl“. Pozemek parc.č. 518/6 je součástí plochy se způsobem využití „Krajinná zeleň“. ÚHAaSŘ </w:t>
      </w:r>
      <w:r w:rsidR="00D22E6C" w:rsidRPr="00D22E6C">
        <w:rPr>
          <w:rFonts w:ascii="Times New Roman" w:hAnsi="Times New Roman"/>
          <w:b/>
        </w:rPr>
        <w:t>nemá</w:t>
      </w:r>
      <w:r w:rsidR="00D22E6C">
        <w:rPr>
          <w:rFonts w:ascii="Times New Roman" w:hAnsi="Times New Roman"/>
        </w:rPr>
        <w:t xml:space="preserve"> k výkupu </w:t>
      </w:r>
      <w:r w:rsidR="00D22E6C" w:rsidRPr="00D22E6C">
        <w:rPr>
          <w:rFonts w:ascii="Times New Roman" w:hAnsi="Times New Roman"/>
          <w:b/>
        </w:rPr>
        <w:t>námitek</w:t>
      </w:r>
      <w:r w:rsidR="00D22E6C">
        <w:rPr>
          <w:rFonts w:ascii="Times New Roman" w:hAnsi="Times New Roman"/>
        </w:rPr>
        <w:t xml:space="preserve">. </w:t>
      </w:r>
      <w:r w:rsidR="00D22E6C" w:rsidRPr="00D22E6C">
        <w:rPr>
          <w:rFonts w:ascii="Times New Roman" w:hAnsi="Times New Roman"/>
          <w:u w:val="single"/>
        </w:rPr>
        <w:t>Domnívá se však, že není nezbytně nutné, aby statutární město Ostrava tyto pozemky vlastnilo.</w:t>
      </w:r>
      <w:r w:rsidR="00D22E6C">
        <w:rPr>
          <w:rFonts w:ascii="Times New Roman" w:hAnsi="Times New Roman"/>
        </w:rPr>
        <w:t xml:space="preserve"> </w:t>
      </w:r>
    </w:p>
    <w:p w:rsidR="004839E6" w:rsidRDefault="004839E6" w:rsidP="00E94FF1">
      <w:pPr>
        <w:pStyle w:val="mmoradkovani"/>
        <w:spacing w:line="240" w:lineRule="auto"/>
        <w:jc w:val="both"/>
        <w:rPr>
          <w:rFonts w:ascii="Times New Roman" w:hAnsi="Times New Roman"/>
        </w:rPr>
      </w:pPr>
    </w:p>
    <w:p w:rsidR="004839E6" w:rsidRDefault="004839E6" w:rsidP="00E94FF1">
      <w:pPr>
        <w:pStyle w:val="mmoradkovani"/>
        <w:spacing w:line="240" w:lineRule="auto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b/>
          <w:color w:val="000000" w:themeColor="text1"/>
        </w:rPr>
        <w:t xml:space="preserve">Odbor </w:t>
      </w:r>
      <w:r w:rsidR="00D22E6C">
        <w:rPr>
          <w:rFonts w:ascii="Times New Roman" w:hAnsi="Times New Roman"/>
          <w:b/>
          <w:color w:val="000000" w:themeColor="text1"/>
        </w:rPr>
        <w:t xml:space="preserve">investiční a </w:t>
      </w:r>
      <w:r>
        <w:rPr>
          <w:rFonts w:ascii="Times New Roman" w:hAnsi="Times New Roman"/>
          <w:b/>
          <w:color w:val="000000" w:themeColor="text1"/>
        </w:rPr>
        <w:t xml:space="preserve">odbor strategického rozvoje – nemají námitek </w:t>
      </w:r>
      <w:r>
        <w:rPr>
          <w:rFonts w:ascii="Times New Roman" w:hAnsi="Times New Roman"/>
          <w:color w:val="000000" w:themeColor="text1"/>
        </w:rPr>
        <w:t xml:space="preserve">k výkupu předmětných nemovitých věcí. </w:t>
      </w:r>
    </w:p>
    <w:p w:rsidR="00D22E6C" w:rsidRDefault="00D22E6C" w:rsidP="00E94FF1">
      <w:pPr>
        <w:pStyle w:val="mmoradkovani"/>
        <w:spacing w:line="240" w:lineRule="auto"/>
        <w:jc w:val="both"/>
        <w:rPr>
          <w:rFonts w:ascii="Times New Roman" w:hAnsi="Times New Roman"/>
          <w:color w:val="000000" w:themeColor="text1"/>
        </w:rPr>
      </w:pPr>
    </w:p>
    <w:p w:rsidR="00D22E6C" w:rsidRDefault="00D22E6C" w:rsidP="00E94FF1">
      <w:pPr>
        <w:pStyle w:val="mmoradkovani"/>
        <w:spacing w:line="240" w:lineRule="auto"/>
        <w:jc w:val="both"/>
        <w:rPr>
          <w:rFonts w:ascii="Times New Roman" w:hAnsi="Times New Roman"/>
          <w:color w:val="000000" w:themeColor="text1"/>
        </w:rPr>
      </w:pPr>
      <w:r w:rsidRPr="00D22E6C">
        <w:rPr>
          <w:rFonts w:ascii="Times New Roman" w:hAnsi="Times New Roman"/>
          <w:b/>
          <w:i/>
          <w:color w:val="000000" w:themeColor="text1"/>
        </w:rPr>
        <w:t>Odbor dopravy</w:t>
      </w:r>
      <w:r w:rsidRPr="00D22E6C">
        <w:rPr>
          <w:rFonts w:ascii="Times New Roman" w:hAnsi="Times New Roman"/>
          <w:b/>
          <w:color w:val="000000" w:themeColor="text1"/>
        </w:rPr>
        <w:t xml:space="preserve"> – nepovažuje za potřebné</w:t>
      </w:r>
      <w:r>
        <w:rPr>
          <w:rFonts w:ascii="Times New Roman" w:hAnsi="Times New Roman"/>
          <w:color w:val="000000" w:themeColor="text1"/>
        </w:rPr>
        <w:t xml:space="preserve"> předmětné nemovité věci nabýt do vlastnictví statutárního města Ostrava. </w:t>
      </w:r>
    </w:p>
    <w:p w:rsidR="004839E6" w:rsidRDefault="004839E6" w:rsidP="00E94FF1">
      <w:pPr>
        <w:pStyle w:val="mmoradkovani"/>
        <w:spacing w:line="240" w:lineRule="auto"/>
        <w:jc w:val="both"/>
        <w:rPr>
          <w:rFonts w:ascii="Times New Roman" w:hAnsi="Times New Roman"/>
          <w:b/>
          <w:i/>
          <w:szCs w:val="24"/>
        </w:rPr>
      </w:pPr>
    </w:p>
    <w:p w:rsidR="004839E6" w:rsidRDefault="004839E6" w:rsidP="00E94FF1">
      <w:pPr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  <w:u w:val="single"/>
        </w:rPr>
      </w:pPr>
      <w:r>
        <w:rPr>
          <w:rFonts w:ascii="Times New Roman" w:eastAsia="Calibri" w:hAnsi="Times New Roman"/>
          <w:b/>
          <w:sz w:val="24"/>
          <w:szCs w:val="24"/>
          <w:u w:val="single"/>
        </w:rPr>
        <w:lastRenderedPageBreak/>
        <w:t>Cena</w:t>
      </w:r>
    </w:p>
    <w:p w:rsidR="004839E6" w:rsidRDefault="004839E6" w:rsidP="00E94FF1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Předmětné nemovité věci jsou oceněny ve znaleckém posudku č</w:t>
      </w:r>
      <w:r w:rsidR="00D22E6C">
        <w:rPr>
          <w:rFonts w:ascii="Times New Roman" w:eastAsia="Calibri" w:hAnsi="Times New Roman"/>
          <w:sz w:val="24"/>
          <w:szCs w:val="24"/>
        </w:rPr>
        <w:t>. 3581-57/2019</w:t>
      </w:r>
      <w:r>
        <w:rPr>
          <w:rFonts w:ascii="Times New Roman" w:eastAsia="Calibri" w:hAnsi="Times New Roman"/>
          <w:sz w:val="24"/>
          <w:szCs w:val="24"/>
        </w:rPr>
        <w:t xml:space="preserve"> ze dne </w:t>
      </w:r>
      <w:r w:rsidR="00D22E6C">
        <w:rPr>
          <w:rFonts w:ascii="Times New Roman" w:eastAsia="Calibri" w:hAnsi="Times New Roman"/>
          <w:sz w:val="24"/>
          <w:szCs w:val="24"/>
        </w:rPr>
        <w:br/>
        <w:t xml:space="preserve">18. 4. 2019 </w:t>
      </w:r>
      <w:r>
        <w:rPr>
          <w:rFonts w:ascii="Times New Roman" w:eastAsia="Calibri" w:hAnsi="Times New Roman"/>
          <w:sz w:val="24"/>
          <w:szCs w:val="24"/>
        </w:rPr>
        <w:t xml:space="preserve">znalce </w:t>
      </w:r>
      <w:proofErr w:type="spellStart"/>
      <w:r w:rsidR="00136DC1">
        <w:rPr>
          <w:rFonts w:ascii="Times New Roman" w:eastAsia="Calibri" w:hAnsi="Times New Roman"/>
          <w:sz w:val="24"/>
          <w:szCs w:val="24"/>
        </w:rPr>
        <w:t>xxxxxxxxxxxxxxx</w:t>
      </w:r>
      <w:r>
        <w:rPr>
          <w:rFonts w:ascii="Times New Roman" w:eastAsia="Calibri" w:hAnsi="Times New Roman"/>
          <w:sz w:val="24"/>
          <w:szCs w:val="24"/>
        </w:rPr>
        <w:t>cenou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obvyklou v celkové výši </w:t>
      </w:r>
      <w:r w:rsidR="00D22E6C">
        <w:rPr>
          <w:rFonts w:ascii="Times New Roman" w:eastAsia="Calibri" w:hAnsi="Times New Roman"/>
          <w:sz w:val="24"/>
          <w:szCs w:val="24"/>
        </w:rPr>
        <w:t>1.329.972</w:t>
      </w:r>
      <w:r>
        <w:rPr>
          <w:rFonts w:ascii="Times New Roman" w:eastAsia="Calibri" w:hAnsi="Times New Roman"/>
          <w:sz w:val="24"/>
          <w:szCs w:val="24"/>
        </w:rPr>
        <w:t>,- Kč</w:t>
      </w:r>
      <w:r w:rsidR="00D22E6C">
        <w:rPr>
          <w:rFonts w:ascii="Times New Roman" w:eastAsia="Calibri" w:hAnsi="Times New Roman"/>
          <w:sz w:val="24"/>
          <w:szCs w:val="24"/>
        </w:rPr>
        <w:t>.</w:t>
      </w:r>
    </w:p>
    <w:p w:rsidR="004839E6" w:rsidRDefault="004839E6" w:rsidP="00E94FF1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4839E6" w:rsidRDefault="004839E6" w:rsidP="00E94FF1">
      <w:pPr>
        <w:tabs>
          <w:tab w:val="left" w:pos="907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Shora uvedený znalecký posudek je k dispozici na odboru majetkovém.</w:t>
      </w:r>
    </w:p>
    <w:p w:rsidR="004839E6" w:rsidRDefault="004839E6" w:rsidP="00E94FF1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4839E6" w:rsidRDefault="00F6502D" w:rsidP="00E94FF1">
      <w:pPr>
        <w:pStyle w:val="Zkladntext"/>
        <w:jc w:val="left"/>
        <w:rPr>
          <w:rFonts w:eastAsia="Calibri" w:cstheme="minorBidi"/>
          <w:b/>
          <w:u w:val="single"/>
          <w:lang w:eastAsia="en-US"/>
        </w:rPr>
      </w:pPr>
      <w:r>
        <w:rPr>
          <w:rFonts w:eastAsia="Calibri" w:cstheme="minorBidi"/>
          <w:b/>
          <w:u w:val="single"/>
          <w:lang w:eastAsia="en-US"/>
        </w:rPr>
        <w:t xml:space="preserve">Doplňující </w:t>
      </w:r>
      <w:r w:rsidR="002D474D">
        <w:rPr>
          <w:rFonts w:eastAsia="Calibri" w:cstheme="minorBidi"/>
          <w:b/>
          <w:u w:val="single"/>
          <w:lang w:eastAsia="en-US"/>
        </w:rPr>
        <w:t>i</w:t>
      </w:r>
      <w:r w:rsidR="004839E6">
        <w:rPr>
          <w:rFonts w:eastAsia="Calibri" w:cstheme="minorBidi"/>
          <w:b/>
          <w:u w:val="single"/>
          <w:lang w:eastAsia="en-US"/>
        </w:rPr>
        <w:t>nformace</w:t>
      </w:r>
    </w:p>
    <w:p w:rsidR="004839E6" w:rsidRDefault="00F6502D" w:rsidP="00E94FF1">
      <w:pPr>
        <w:pStyle w:val="Zkladntext"/>
        <w:rPr>
          <w:rFonts w:eastAsia="Calibri" w:cstheme="minorBidi"/>
          <w:lang w:eastAsia="en-US"/>
        </w:rPr>
      </w:pPr>
      <w:r>
        <w:rPr>
          <w:rFonts w:eastAsia="Calibri" w:cstheme="minorBidi"/>
          <w:lang w:eastAsia="en-US"/>
        </w:rPr>
        <w:t xml:space="preserve">Dne 22. 1. 2020 odbor majetkový obdržel od městského obvodu Michálkovice sdělení, </w:t>
      </w:r>
      <w:r>
        <w:rPr>
          <w:rFonts w:eastAsia="Calibri" w:cstheme="minorBidi"/>
          <w:lang w:eastAsia="en-US"/>
        </w:rPr>
        <w:br/>
        <w:t xml:space="preserve">že o </w:t>
      </w:r>
      <w:r w:rsidR="00B76273">
        <w:rPr>
          <w:rFonts w:eastAsia="Calibri" w:cstheme="minorBidi"/>
          <w:lang w:eastAsia="en-US"/>
        </w:rPr>
        <w:t>nabytí shora uvedených nemovitých věcí</w:t>
      </w:r>
      <w:r>
        <w:rPr>
          <w:rFonts w:eastAsia="Calibri" w:cstheme="minorBidi"/>
          <w:lang w:eastAsia="en-US"/>
        </w:rPr>
        <w:t xml:space="preserve"> (s ohledem na uzavřenou </w:t>
      </w:r>
      <w:proofErr w:type="spellStart"/>
      <w:r>
        <w:rPr>
          <w:rFonts w:eastAsia="Calibri" w:cstheme="minorBidi"/>
          <w:lang w:eastAsia="en-US"/>
        </w:rPr>
        <w:t>Pachtovní</w:t>
      </w:r>
      <w:proofErr w:type="spellEnd"/>
      <w:r>
        <w:rPr>
          <w:rFonts w:eastAsia="Calibri" w:cstheme="minorBidi"/>
          <w:lang w:eastAsia="en-US"/>
        </w:rPr>
        <w:t xml:space="preserve"> smlouvu </w:t>
      </w:r>
      <w:r w:rsidR="00B76273">
        <w:rPr>
          <w:rFonts w:eastAsia="Calibri" w:cstheme="minorBidi"/>
          <w:lang w:eastAsia="en-US"/>
        </w:rPr>
        <w:br/>
      </w:r>
      <w:r>
        <w:rPr>
          <w:rFonts w:eastAsia="Calibri" w:cstheme="minorBidi"/>
          <w:lang w:eastAsia="en-US"/>
        </w:rPr>
        <w:t xml:space="preserve">a výši kupní ceny) již dále zájem nemají. </w:t>
      </w:r>
    </w:p>
    <w:p w:rsidR="008E1EAB" w:rsidRPr="008E1EAB" w:rsidRDefault="008E1EAB" w:rsidP="00E94FF1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</w:rPr>
      </w:pPr>
    </w:p>
    <w:p w:rsidR="008E1EAB" w:rsidRPr="008E1EAB" w:rsidRDefault="008E1EAB" w:rsidP="00E94FF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8E1EAB">
        <w:rPr>
          <w:rFonts w:ascii="Times New Roman" w:eastAsia="Calibri" w:hAnsi="Times New Roman" w:cs="Times New Roman"/>
          <w:b/>
          <w:sz w:val="24"/>
          <w:szCs w:val="24"/>
          <w:u w:val="single"/>
        </w:rPr>
        <w:t>Projednáno v radě města</w:t>
      </w:r>
    </w:p>
    <w:p w:rsidR="008E1EAB" w:rsidRPr="008E1EAB" w:rsidRDefault="008E1EAB" w:rsidP="00E94F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cs-CZ"/>
        </w:rPr>
      </w:pPr>
      <w:r w:rsidRPr="008E1EAB">
        <w:rPr>
          <w:rFonts w:ascii="Times New Roman" w:eastAsia="Calibri" w:hAnsi="Times New Roman" w:cs="Times New Roman"/>
          <w:sz w:val="24"/>
          <w:szCs w:val="24"/>
        </w:rPr>
        <w:t xml:space="preserve">Rada města dne 11. 2. 2020 </w:t>
      </w:r>
      <w:r>
        <w:rPr>
          <w:rFonts w:ascii="Times New Roman" w:eastAsia="Calibri" w:hAnsi="Times New Roman" w:cs="Times New Roman"/>
          <w:sz w:val="24"/>
          <w:szCs w:val="24"/>
        </w:rPr>
        <w:t>ne</w:t>
      </w:r>
      <w:r w:rsidRPr="008E1EAB">
        <w:rPr>
          <w:rFonts w:ascii="Times New Roman" w:eastAsia="Calibri" w:hAnsi="Times New Roman" w:cs="Times New Roman"/>
          <w:sz w:val="24"/>
          <w:szCs w:val="24"/>
        </w:rPr>
        <w:t xml:space="preserve">souhlasila </w:t>
      </w:r>
      <w:r w:rsidRPr="008E1EA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s návrhem </w:t>
      </w:r>
      <w:r w:rsidRPr="008E1EAB">
        <w:rPr>
          <w:rFonts w:ascii="Times New Roman" w:hAnsi="Times New Roman" w:cs="Times New Roman"/>
          <w:bCs/>
          <w:sz w:val="24"/>
          <w:szCs w:val="24"/>
        </w:rPr>
        <w:t>koupit předmětné nemovité věci</w:t>
      </w:r>
      <w:r w:rsidRPr="008E1EA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dle bodu 1) návrhu usnesení. </w:t>
      </w:r>
    </w:p>
    <w:p w:rsidR="008E1EAB" w:rsidRPr="008E1EAB" w:rsidRDefault="008E1EAB" w:rsidP="00E94FF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8E1EAB" w:rsidRPr="008E1EAB" w:rsidRDefault="008E1EAB" w:rsidP="00E94FF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8E1EAB">
        <w:rPr>
          <w:rFonts w:ascii="Times New Roman" w:eastAsia="Calibri" w:hAnsi="Times New Roman" w:cs="Times New Roman"/>
          <w:b/>
          <w:sz w:val="24"/>
          <w:szCs w:val="24"/>
          <w:u w:val="single"/>
        </w:rPr>
        <w:t>Upozornění</w:t>
      </w:r>
    </w:p>
    <w:p w:rsidR="008E1EAB" w:rsidRPr="008E1EAB" w:rsidRDefault="008E1EAB" w:rsidP="00E94FF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1EAB">
        <w:rPr>
          <w:rFonts w:ascii="Times New Roman" w:eastAsia="Calibri" w:hAnsi="Times New Roman" w:cs="Times New Roman"/>
          <w:sz w:val="24"/>
          <w:szCs w:val="24"/>
        </w:rPr>
        <w:t>Tento materiál obsahuje informace podléhající ochraně osobních údajů, které by neměly být zveřejňovány dle zák. č. 106/1999 Sb., o svobodném přístupu k informacím, ve znění pozdějších předpisů, jelikož jsou chráněny zák. č. 1</w:t>
      </w:r>
      <w:r w:rsidR="00416941">
        <w:rPr>
          <w:rFonts w:ascii="Times New Roman" w:eastAsia="Calibri" w:hAnsi="Times New Roman" w:cs="Times New Roman"/>
          <w:sz w:val="24"/>
          <w:szCs w:val="24"/>
        </w:rPr>
        <w:t>10</w:t>
      </w:r>
      <w:r w:rsidRPr="008E1EAB">
        <w:rPr>
          <w:rFonts w:ascii="Times New Roman" w:eastAsia="Calibri" w:hAnsi="Times New Roman" w:cs="Times New Roman"/>
          <w:sz w:val="24"/>
          <w:szCs w:val="24"/>
        </w:rPr>
        <w:t>/20</w:t>
      </w:r>
      <w:r w:rsidR="00416941">
        <w:rPr>
          <w:rFonts w:ascii="Times New Roman" w:eastAsia="Calibri" w:hAnsi="Times New Roman" w:cs="Times New Roman"/>
          <w:sz w:val="24"/>
          <w:szCs w:val="24"/>
        </w:rPr>
        <w:t>19</w:t>
      </w:r>
      <w:r w:rsidRPr="008E1EAB">
        <w:rPr>
          <w:rFonts w:ascii="Times New Roman" w:eastAsia="Calibri" w:hAnsi="Times New Roman" w:cs="Times New Roman"/>
          <w:sz w:val="24"/>
          <w:szCs w:val="24"/>
        </w:rPr>
        <w:t xml:space="preserve"> Sb., o </w:t>
      </w:r>
      <w:r w:rsidR="00416941">
        <w:rPr>
          <w:rFonts w:ascii="Times New Roman" w:eastAsia="Calibri" w:hAnsi="Times New Roman" w:cs="Times New Roman"/>
          <w:sz w:val="24"/>
          <w:szCs w:val="24"/>
        </w:rPr>
        <w:t xml:space="preserve">zpracování </w:t>
      </w:r>
      <w:r w:rsidRPr="008E1EAB">
        <w:rPr>
          <w:rFonts w:ascii="Times New Roman" w:eastAsia="Calibri" w:hAnsi="Times New Roman" w:cs="Times New Roman"/>
          <w:sz w:val="24"/>
          <w:szCs w:val="24"/>
        </w:rPr>
        <w:t>osobních údajů</w:t>
      </w:r>
      <w:r w:rsidR="00416941">
        <w:rPr>
          <w:rFonts w:ascii="Times New Roman" w:eastAsia="Calibri" w:hAnsi="Times New Roman" w:cs="Times New Roman"/>
          <w:sz w:val="24"/>
          <w:szCs w:val="24"/>
        </w:rPr>
        <w:t>.</w:t>
      </w:r>
    </w:p>
    <w:p w:rsidR="008E1EAB" w:rsidRPr="00F6502D" w:rsidRDefault="008E1EAB" w:rsidP="00E94FF1">
      <w:pPr>
        <w:pStyle w:val="Zkladntext"/>
        <w:rPr>
          <w:rFonts w:eastAsia="Calibri" w:cstheme="minorBidi"/>
          <w:lang w:eastAsia="en-US"/>
        </w:rPr>
      </w:pPr>
    </w:p>
    <w:p w:rsidR="004839E6" w:rsidRDefault="004839E6" w:rsidP="00E94FF1">
      <w:pPr>
        <w:pStyle w:val="Zkladntext"/>
        <w:jc w:val="left"/>
        <w:rPr>
          <w:b/>
          <w:bCs/>
          <w:u w:val="single"/>
        </w:rPr>
      </w:pPr>
    </w:p>
    <w:p w:rsidR="00B02F7B" w:rsidRDefault="00B02F7B" w:rsidP="00E94FF1">
      <w:pPr>
        <w:pStyle w:val="Zkladntext"/>
        <w:jc w:val="left"/>
        <w:rPr>
          <w:b/>
          <w:bCs/>
          <w:u w:val="single"/>
        </w:rPr>
      </w:pPr>
    </w:p>
    <w:p w:rsidR="004839E6" w:rsidRDefault="004839E6" w:rsidP="00E94FF1">
      <w:pPr>
        <w:pStyle w:val="Zkladntext"/>
        <w:jc w:val="left"/>
        <w:rPr>
          <w:b/>
          <w:bCs/>
          <w:u w:val="single"/>
        </w:rPr>
      </w:pPr>
      <w:r>
        <w:rPr>
          <w:b/>
          <w:bCs/>
          <w:u w:val="single"/>
        </w:rPr>
        <w:t>K bodu 2) a 3) usnesení</w:t>
      </w:r>
      <w:r>
        <w:rPr>
          <w:b/>
          <w:bCs/>
          <w:u w:val="single"/>
        </w:rPr>
        <w:br/>
        <w:t xml:space="preserve">Předmět      </w:t>
      </w:r>
    </w:p>
    <w:p w:rsidR="004839E6" w:rsidRDefault="00747FF4" w:rsidP="00E94FF1">
      <w:pPr>
        <w:pStyle w:val="Zkladntext"/>
      </w:pPr>
      <w:r>
        <w:t>Záměr města prodat nemovitou</w:t>
      </w:r>
      <w:r w:rsidR="004839E6">
        <w:t xml:space="preserve"> věc v </w:t>
      </w:r>
      <w:proofErr w:type="gramStart"/>
      <w:r w:rsidR="004839E6">
        <w:t>k.ú.</w:t>
      </w:r>
      <w:proofErr w:type="gramEnd"/>
      <w:r w:rsidR="004839E6">
        <w:t xml:space="preserve"> Slezská Ostrava, obec Ostrava, ve vlastnictví statutárního města Ostrava, svěřen</w:t>
      </w:r>
      <w:r>
        <w:t>ou</w:t>
      </w:r>
      <w:r w:rsidR="004839E6">
        <w:t xml:space="preserve"> městskému obvodu Slezská Ostrava, a to pozem</w:t>
      </w:r>
      <w:r>
        <w:t>e</w:t>
      </w:r>
      <w:r w:rsidR="004839E6">
        <w:t>k:</w:t>
      </w:r>
    </w:p>
    <w:p w:rsidR="004839E6" w:rsidRDefault="004839E6" w:rsidP="00E94FF1">
      <w:pPr>
        <w:pStyle w:val="Zkladntext"/>
        <w:numPr>
          <w:ilvl w:val="0"/>
          <w:numId w:val="1"/>
        </w:numPr>
      </w:pPr>
      <w:proofErr w:type="gramStart"/>
      <w:r>
        <w:t>parc</w:t>
      </w:r>
      <w:proofErr w:type="gramEnd"/>
      <w:r>
        <w:t>.</w:t>
      </w:r>
      <w:proofErr w:type="gramStart"/>
      <w:r>
        <w:t>č.</w:t>
      </w:r>
      <w:proofErr w:type="gramEnd"/>
      <w:r>
        <w:t xml:space="preserve"> 1946/103, os.t plocha, jiná plocha, o výměře 29 m</w:t>
      </w:r>
      <w:r>
        <w:rPr>
          <w:vertAlign w:val="superscript"/>
        </w:rPr>
        <w:t>2</w:t>
      </w:r>
      <w:r>
        <w:t xml:space="preserve">, </w:t>
      </w:r>
    </w:p>
    <w:p w:rsidR="00747FF4" w:rsidRDefault="00747FF4" w:rsidP="00E94FF1">
      <w:pPr>
        <w:pStyle w:val="Zkladntext"/>
      </w:pPr>
      <w:r>
        <w:t>a záměr města neprodat nemovitou věc v </w:t>
      </w:r>
      <w:proofErr w:type="gramStart"/>
      <w:r>
        <w:t>k.ú.</w:t>
      </w:r>
      <w:proofErr w:type="gramEnd"/>
      <w:r>
        <w:t xml:space="preserve"> Slezská Ostrava, obec Ostrava, ve vlastnictví statutárního města Ostrava, svěřenou městskému obvodu Slezská Ostrava, a to pozemek:</w:t>
      </w:r>
    </w:p>
    <w:p w:rsidR="004839E6" w:rsidRDefault="004839E6" w:rsidP="00E94FF1">
      <w:pPr>
        <w:pStyle w:val="Zkladntext"/>
        <w:numPr>
          <w:ilvl w:val="0"/>
          <w:numId w:val="1"/>
        </w:numPr>
      </w:pPr>
      <w:r>
        <w:t xml:space="preserve">parc.č. 2399/1, ost. </w:t>
      </w:r>
      <w:proofErr w:type="gramStart"/>
      <w:r>
        <w:t>plocha</w:t>
      </w:r>
      <w:proofErr w:type="gramEnd"/>
      <w:r>
        <w:t>, zeleň, o výměře 401 m</w:t>
      </w:r>
      <w:r>
        <w:rPr>
          <w:vertAlign w:val="superscript"/>
        </w:rPr>
        <w:t>2</w:t>
      </w:r>
      <w:r>
        <w:t xml:space="preserve">. </w:t>
      </w:r>
    </w:p>
    <w:p w:rsidR="00747FF4" w:rsidRDefault="00747FF4" w:rsidP="00E94FF1">
      <w:pPr>
        <w:pStyle w:val="Zkladntext"/>
      </w:pPr>
    </w:p>
    <w:p w:rsidR="004839E6" w:rsidRDefault="004839E6" w:rsidP="00E94FF1">
      <w:pPr>
        <w:pStyle w:val="Zkladntext"/>
      </w:pPr>
      <w:r>
        <w:t xml:space="preserve">Celková výměra </w:t>
      </w:r>
      <w:r w:rsidR="00747FF4">
        <w:t xml:space="preserve">požadovaných </w:t>
      </w:r>
      <w:r>
        <w:t>pozemků činí 430 m</w:t>
      </w:r>
      <w:r>
        <w:rPr>
          <w:vertAlign w:val="superscript"/>
        </w:rPr>
        <w:t>2</w:t>
      </w:r>
      <w:r>
        <w:t xml:space="preserve">. </w:t>
      </w:r>
    </w:p>
    <w:p w:rsidR="004839E6" w:rsidRDefault="004839E6" w:rsidP="00E94FF1">
      <w:pPr>
        <w:pStyle w:val="Zkladntext"/>
      </w:pPr>
      <w:r>
        <w:t xml:space="preserve">Předmětné pozemky se nachází u ul. Keltičkova (viz příloha č. 3/1 a 3/2). </w:t>
      </w:r>
    </w:p>
    <w:p w:rsidR="004839E6" w:rsidRDefault="004839E6" w:rsidP="00E94FF1">
      <w:pPr>
        <w:pStyle w:val="Zkladntext"/>
      </w:pPr>
    </w:p>
    <w:p w:rsidR="004839E6" w:rsidRDefault="004839E6" w:rsidP="00E94FF1">
      <w:pPr>
        <w:pStyle w:val="mmoradkovani"/>
        <w:spacing w:line="240" w:lineRule="auto"/>
        <w:jc w:val="both"/>
        <w:rPr>
          <w:rFonts w:ascii="Times New Roman" w:hAnsi="Times New Roman"/>
          <w:b/>
          <w:bCs/>
          <w:u w:val="single"/>
        </w:rPr>
      </w:pPr>
      <w:r>
        <w:rPr>
          <w:rFonts w:ascii="Times New Roman" w:hAnsi="Times New Roman"/>
          <w:b/>
          <w:bCs/>
          <w:u w:val="single"/>
        </w:rPr>
        <w:t>Žadatel</w:t>
      </w:r>
    </w:p>
    <w:p w:rsidR="004839E6" w:rsidRDefault="004839E6" w:rsidP="00E94FF1">
      <w:pPr>
        <w:pStyle w:val="Zkladntext"/>
      </w:pPr>
      <w:r>
        <w:t>LA PROCURA s.r.o., IČO 286 28 128, sídlo 28. října 205/45, Moravská Ostrava, 702 00 Ostrava prostřednictvím městského obvodu Slezská Ostrava (viz příloha č. 3/3).</w:t>
      </w:r>
    </w:p>
    <w:p w:rsidR="004839E6" w:rsidRDefault="004839E6" w:rsidP="00E94FF1">
      <w:pPr>
        <w:pStyle w:val="Zkladntext"/>
        <w:rPr>
          <w:bCs/>
        </w:rPr>
      </w:pPr>
    </w:p>
    <w:p w:rsidR="004839E6" w:rsidRDefault="004839E6" w:rsidP="00E94FF1">
      <w:pPr>
        <w:pStyle w:val="Zkladntext"/>
        <w:rPr>
          <w:b/>
          <w:bCs/>
          <w:u w:val="single"/>
        </w:rPr>
      </w:pPr>
      <w:r>
        <w:rPr>
          <w:b/>
          <w:bCs/>
          <w:u w:val="single"/>
        </w:rPr>
        <w:t>Účel</w:t>
      </w:r>
    </w:p>
    <w:p w:rsidR="004839E6" w:rsidRDefault="004839E6" w:rsidP="00E94FF1">
      <w:pPr>
        <w:pStyle w:val="Zkladntext"/>
      </w:pPr>
      <w:r>
        <w:rPr>
          <w:bCs/>
        </w:rPr>
        <w:t>Sjednocení vlastnictví. Žadatel je vlastníkem sousedních pozemků v areálu bývalého domu Petr Bezruč.</w:t>
      </w:r>
    </w:p>
    <w:p w:rsidR="004839E6" w:rsidRDefault="004839E6" w:rsidP="00E94FF1">
      <w:pPr>
        <w:pStyle w:val="Zkladntext"/>
        <w:rPr>
          <w:bCs/>
        </w:rPr>
      </w:pPr>
    </w:p>
    <w:p w:rsidR="004839E6" w:rsidRDefault="004839E6" w:rsidP="00E94FF1">
      <w:pPr>
        <w:pStyle w:val="Zkladntext"/>
        <w:rPr>
          <w:b/>
          <w:bCs/>
          <w:u w:val="single"/>
        </w:rPr>
      </w:pPr>
      <w:r>
        <w:rPr>
          <w:b/>
          <w:bCs/>
          <w:u w:val="single"/>
        </w:rPr>
        <w:t>Informace</w:t>
      </w:r>
    </w:p>
    <w:p w:rsidR="004839E6" w:rsidRDefault="004839E6" w:rsidP="00E94F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pozemku parc. </w:t>
      </w:r>
      <w:proofErr w:type="gramStart"/>
      <w:r>
        <w:rPr>
          <w:rFonts w:ascii="Times New Roman" w:hAnsi="Times New Roman" w:cs="Times New Roman"/>
          <w:sz w:val="24"/>
          <w:szCs w:val="24"/>
        </w:rPr>
        <w:t>č.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1946/103 se nachází venkovní úpravy (opěrná zeď monolitická z prostého betonu).</w:t>
      </w:r>
    </w:p>
    <w:p w:rsidR="004839E6" w:rsidRDefault="004839E6" w:rsidP="00E94F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39E6" w:rsidRDefault="004839E6" w:rsidP="00E94F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pozemku parc. </w:t>
      </w:r>
      <w:proofErr w:type="gramStart"/>
      <w:r>
        <w:rPr>
          <w:rFonts w:ascii="Times New Roman" w:hAnsi="Times New Roman" w:cs="Times New Roman"/>
          <w:sz w:val="24"/>
          <w:szCs w:val="24"/>
        </w:rPr>
        <w:t>č.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2399/1 se nachází venkovní úpravy (opěrná kamenná zídka - bývalý pomník básníka P. Bezruče bez busty, zpevněná asfaltová plocha) a trvalé porosty. </w:t>
      </w:r>
    </w:p>
    <w:p w:rsidR="004839E6" w:rsidRDefault="004839E6" w:rsidP="00E94FF1">
      <w:pPr>
        <w:pStyle w:val="mmoradkovani"/>
        <w:spacing w:line="240" w:lineRule="auto"/>
        <w:jc w:val="both"/>
        <w:rPr>
          <w:rFonts w:ascii="Times New Roman" w:hAnsi="Times New Roman"/>
          <w:b/>
          <w:szCs w:val="24"/>
          <w:u w:val="single"/>
        </w:rPr>
      </w:pPr>
    </w:p>
    <w:p w:rsidR="00136DC1" w:rsidRDefault="00136DC1" w:rsidP="00E94FF1">
      <w:pPr>
        <w:pStyle w:val="mmoradkovani"/>
        <w:spacing w:line="240" w:lineRule="auto"/>
        <w:jc w:val="both"/>
        <w:rPr>
          <w:rFonts w:ascii="Times New Roman" w:hAnsi="Times New Roman"/>
          <w:b/>
          <w:szCs w:val="24"/>
          <w:u w:val="single"/>
        </w:rPr>
      </w:pPr>
    </w:p>
    <w:p w:rsidR="004839E6" w:rsidRDefault="004839E6" w:rsidP="00E94FF1">
      <w:pPr>
        <w:pStyle w:val="mmoradkovani"/>
        <w:spacing w:line="240" w:lineRule="auto"/>
        <w:jc w:val="both"/>
        <w:rPr>
          <w:rFonts w:ascii="Times New Roman" w:hAnsi="Times New Roman"/>
          <w:b/>
          <w:szCs w:val="24"/>
          <w:u w:val="single"/>
        </w:rPr>
      </w:pPr>
      <w:bookmarkStart w:id="0" w:name="_GoBack"/>
      <w:bookmarkEnd w:id="0"/>
      <w:r>
        <w:rPr>
          <w:rFonts w:ascii="Times New Roman" w:hAnsi="Times New Roman"/>
          <w:b/>
          <w:szCs w:val="24"/>
          <w:u w:val="single"/>
        </w:rPr>
        <w:lastRenderedPageBreak/>
        <w:t>Stanoviska</w:t>
      </w:r>
    </w:p>
    <w:p w:rsidR="004839E6" w:rsidRDefault="004839E6" w:rsidP="00E94FF1">
      <w:pPr>
        <w:pStyle w:val="mmoradkovani"/>
        <w:spacing w:line="24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i/>
          <w:szCs w:val="24"/>
        </w:rPr>
        <w:t>Zastupitelstvo městského obvodu Slezská Ostrava</w:t>
      </w:r>
      <w:r>
        <w:rPr>
          <w:rFonts w:ascii="Times New Roman" w:hAnsi="Times New Roman"/>
          <w:i/>
          <w:szCs w:val="24"/>
        </w:rPr>
        <w:t xml:space="preserve"> – </w:t>
      </w:r>
      <w:r>
        <w:rPr>
          <w:rFonts w:ascii="Times New Roman" w:hAnsi="Times New Roman"/>
          <w:szCs w:val="24"/>
        </w:rPr>
        <w:t xml:space="preserve">svým usnesením dne 19. 9. 2019 </w:t>
      </w:r>
      <w:r>
        <w:rPr>
          <w:rFonts w:ascii="Times New Roman" w:hAnsi="Times New Roman"/>
          <w:b/>
          <w:szCs w:val="24"/>
        </w:rPr>
        <w:t>vydalo souhlas</w:t>
      </w:r>
      <w:r>
        <w:rPr>
          <w:rFonts w:ascii="Times New Roman" w:hAnsi="Times New Roman"/>
          <w:szCs w:val="24"/>
        </w:rPr>
        <w:t xml:space="preserve"> s prodejem pozemku </w:t>
      </w:r>
      <w:proofErr w:type="gramStart"/>
      <w:r>
        <w:rPr>
          <w:rFonts w:ascii="Times New Roman" w:hAnsi="Times New Roman"/>
          <w:szCs w:val="24"/>
        </w:rPr>
        <w:t>parc</w:t>
      </w:r>
      <w:proofErr w:type="gramEnd"/>
      <w:r>
        <w:rPr>
          <w:rFonts w:ascii="Times New Roman" w:hAnsi="Times New Roman"/>
          <w:szCs w:val="24"/>
        </w:rPr>
        <w:t>.</w:t>
      </w:r>
      <w:proofErr w:type="gramStart"/>
      <w:r>
        <w:rPr>
          <w:rFonts w:ascii="Times New Roman" w:hAnsi="Times New Roman"/>
          <w:szCs w:val="24"/>
        </w:rPr>
        <w:t>č.</w:t>
      </w:r>
      <w:proofErr w:type="gramEnd"/>
      <w:r>
        <w:rPr>
          <w:rFonts w:ascii="Times New Roman" w:hAnsi="Times New Roman"/>
          <w:szCs w:val="24"/>
        </w:rPr>
        <w:t xml:space="preserve"> 1946/103 a </w:t>
      </w:r>
      <w:r>
        <w:rPr>
          <w:rFonts w:ascii="Times New Roman" w:hAnsi="Times New Roman"/>
          <w:b/>
          <w:szCs w:val="24"/>
        </w:rPr>
        <w:t>vydalo nesouhlas</w:t>
      </w:r>
      <w:r>
        <w:rPr>
          <w:rFonts w:ascii="Times New Roman" w:hAnsi="Times New Roman"/>
          <w:szCs w:val="24"/>
        </w:rPr>
        <w:t xml:space="preserve"> s prodejem pozemku parc.č. 2399/1. Důvodem nesouhlasu s prodejem pozemku </w:t>
      </w:r>
      <w:proofErr w:type="gramStart"/>
      <w:r>
        <w:rPr>
          <w:rFonts w:ascii="Times New Roman" w:hAnsi="Times New Roman"/>
          <w:szCs w:val="24"/>
        </w:rPr>
        <w:t>parc</w:t>
      </w:r>
      <w:proofErr w:type="gramEnd"/>
      <w:r>
        <w:rPr>
          <w:rFonts w:ascii="Times New Roman" w:hAnsi="Times New Roman"/>
          <w:szCs w:val="24"/>
        </w:rPr>
        <w:t>.</w:t>
      </w:r>
      <w:proofErr w:type="gramStart"/>
      <w:r>
        <w:rPr>
          <w:rFonts w:ascii="Times New Roman" w:hAnsi="Times New Roman"/>
          <w:szCs w:val="24"/>
        </w:rPr>
        <w:t>č.</w:t>
      </w:r>
      <w:proofErr w:type="gramEnd"/>
      <w:r>
        <w:rPr>
          <w:rFonts w:ascii="Times New Roman" w:hAnsi="Times New Roman"/>
          <w:szCs w:val="24"/>
        </w:rPr>
        <w:t xml:space="preserve"> 2399/1 je skutečnost, </w:t>
      </w:r>
      <w:r>
        <w:rPr>
          <w:rFonts w:ascii="Times New Roman" w:hAnsi="Times New Roman"/>
          <w:szCs w:val="24"/>
        </w:rPr>
        <w:br/>
        <w:t>že se na pozemku nachází výdušná jáma</w:t>
      </w:r>
      <w:r w:rsidR="008147D9">
        <w:rPr>
          <w:rFonts w:ascii="Times New Roman" w:hAnsi="Times New Roman"/>
          <w:szCs w:val="24"/>
        </w:rPr>
        <w:t xml:space="preserve">, </w:t>
      </w:r>
      <w:r>
        <w:rPr>
          <w:rFonts w:ascii="Times New Roman" w:hAnsi="Times New Roman"/>
          <w:szCs w:val="24"/>
        </w:rPr>
        <w:t>pomník Petra Bezruče</w:t>
      </w:r>
      <w:r w:rsidR="008147D9">
        <w:rPr>
          <w:rFonts w:ascii="Times New Roman" w:hAnsi="Times New Roman"/>
          <w:szCs w:val="24"/>
        </w:rPr>
        <w:t xml:space="preserve"> a místní komunikace</w:t>
      </w:r>
      <w:r>
        <w:rPr>
          <w:rFonts w:ascii="Times New Roman" w:hAnsi="Times New Roman"/>
          <w:szCs w:val="24"/>
        </w:rPr>
        <w:t xml:space="preserve">. </w:t>
      </w:r>
    </w:p>
    <w:p w:rsidR="004839E6" w:rsidRDefault="004839E6" w:rsidP="00E94FF1">
      <w:pPr>
        <w:pStyle w:val="mmoradkovani"/>
        <w:spacing w:line="240" w:lineRule="auto"/>
        <w:jc w:val="both"/>
        <w:rPr>
          <w:rFonts w:ascii="Times New Roman" w:hAnsi="Times New Roman"/>
          <w:szCs w:val="24"/>
        </w:rPr>
      </w:pPr>
    </w:p>
    <w:p w:rsidR="004839E6" w:rsidRDefault="004839E6" w:rsidP="00E94FF1">
      <w:pPr>
        <w:pStyle w:val="mmoradkovani"/>
        <w:tabs>
          <w:tab w:val="left" w:pos="9356"/>
        </w:tabs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Útvar hlavního architekta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>a stavebního řádu</w:t>
      </w:r>
      <w:r>
        <w:rPr>
          <w:rFonts w:ascii="Times New Roman" w:hAnsi="Times New Roman"/>
        </w:rPr>
        <w:t xml:space="preserve"> – dle Územního plánu Ostravy je pozemek </w:t>
      </w:r>
      <w:proofErr w:type="gramStart"/>
      <w:r>
        <w:rPr>
          <w:rFonts w:ascii="Times New Roman" w:hAnsi="Times New Roman"/>
        </w:rPr>
        <w:t>parc</w:t>
      </w:r>
      <w:proofErr w:type="gramEnd"/>
      <w:r>
        <w:rPr>
          <w:rFonts w:ascii="Times New Roman" w:hAnsi="Times New Roman"/>
        </w:rPr>
        <w:t>.</w:t>
      </w:r>
      <w:proofErr w:type="gramStart"/>
      <w:r>
        <w:rPr>
          <w:rFonts w:ascii="Times New Roman" w:hAnsi="Times New Roman"/>
        </w:rPr>
        <w:t>č.</w:t>
      </w:r>
      <w:proofErr w:type="gramEnd"/>
      <w:r>
        <w:rPr>
          <w:rFonts w:ascii="Times New Roman" w:hAnsi="Times New Roman"/>
        </w:rPr>
        <w:t xml:space="preserve"> 1946/103 součástí plochy se způsobem využití „Plochy smíšené – bydlení a občanské vybavení“. Pozemek se nachází v oblasti, která je Územním plánem Ostravy vymezená jako plocha přestavby PŘ 28. </w:t>
      </w:r>
      <w:r w:rsidR="00747FF4">
        <w:rPr>
          <w:rFonts w:ascii="Times New Roman" w:hAnsi="Times New Roman"/>
          <w:b/>
        </w:rPr>
        <w:t xml:space="preserve">ÚHAaSŘ </w:t>
      </w:r>
      <w:r>
        <w:rPr>
          <w:rFonts w:ascii="Times New Roman" w:hAnsi="Times New Roman"/>
          <w:b/>
        </w:rPr>
        <w:t>nemá</w:t>
      </w:r>
      <w:r>
        <w:rPr>
          <w:rFonts w:ascii="Times New Roman" w:hAnsi="Times New Roman"/>
        </w:rPr>
        <w:t xml:space="preserve"> k prodeji pozemku </w:t>
      </w:r>
      <w:r>
        <w:rPr>
          <w:rFonts w:ascii="Times New Roman" w:hAnsi="Times New Roman"/>
          <w:b/>
        </w:rPr>
        <w:t>námitek</w:t>
      </w:r>
      <w:r>
        <w:rPr>
          <w:rFonts w:ascii="Times New Roman" w:hAnsi="Times New Roman"/>
        </w:rPr>
        <w:t xml:space="preserve">. </w:t>
      </w:r>
    </w:p>
    <w:p w:rsidR="004839E6" w:rsidRDefault="004839E6" w:rsidP="00E94FF1">
      <w:pPr>
        <w:pStyle w:val="mmoradkovani"/>
        <w:tabs>
          <w:tab w:val="left" w:pos="9072"/>
        </w:tabs>
        <w:spacing w:line="240" w:lineRule="auto"/>
        <w:jc w:val="both"/>
        <w:rPr>
          <w:rFonts w:ascii="Times New Roman" w:hAnsi="Times New Roman"/>
        </w:rPr>
      </w:pPr>
    </w:p>
    <w:p w:rsidR="004839E6" w:rsidRDefault="004839E6" w:rsidP="00E94FF1">
      <w:pPr>
        <w:pStyle w:val="mmoradkovani"/>
        <w:tabs>
          <w:tab w:val="left" w:pos="9356"/>
        </w:tabs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Odbor strategického rozvoje, odbor investiční – nemají námitky</w:t>
      </w:r>
      <w:r>
        <w:rPr>
          <w:rFonts w:ascii="Times New Roman" w:hAnsi="Times New Roman"/>
        </w:rPr>
        <w:t xml:space="preserve"> k prodeji předmětného pozemku.</w:t>
      </w:r>
    </w:p>
    <w:p w:rsidR="004839E6" w:rsidRDefault="004839E6" w:rsidP="00E94FF1">
      <w:pPr>
        <w:pStyle w:val="mmoradkovani"/>
        <w:tabs>
          <w:tab w:val="left" w:pos="9356"/>
        </w:tabs>
        <w:spacing w:line="240" w:lineRule="auto"/>
        <w:jc w:val="both"/>
        <w:rPr>
          <w:rFonts w:ascii="Times New Roman" w:hAnsi="Times New Roman"/>
        </w:rPr>
      </w:pPr>
    </w:p>
    <w:p w:rsidR="004839E6" w:rsidRDefault="004839E6" w:rsidP="00E94FF1">
      <w:pPr>
        <w:pStyle w:val="mmoradkovani"/>
        <w:tabs>
          <w:tab w:val="left" w:pos="9356"/>
        </w:tabs>
        <w:spacing w:line="240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S ohledem na záporné stanovisko městského obvodu Slezská Ostrava k záměru prodeje pozemku </w:t>
      </w:r>
      <w:proofErr w:type="gramStart"/>
      <w:r>
        <w:rPr>
          <w:rFonts w:ascii="Times New Roman" w:hAnsi="Times New Roman"/>
          <w:i/>
        </w:rPr>
        <w:t>parc</w:t>
      </w:r>
      <w:proofErr w:type="gramEnd"/>
      <w:r>
        <w:rPr>
          <w:rFonts w:ascii="Times New Roman" w:hAnsi="Times New Roman"/>
          <w:i/>
        </w:rPr>
        <w:t>.</w:t>
      </w:r>
      <w:proofErr w:type="gramStart"/>
      <w:r>
        <w:rPr>
          <w:rFonts w:ascii="Times New Roman" w:hAnsi="Times New Roman"/>
          <w:i/>
        </w:rPr>
        <w:t>č.</w:t>
      </w:r>
      <w:proofErr w:type="gramEnd"/>
      <w:r>
        <w:rPr>
          <w:rFonts w:ascii="Times New Roman" w:hAnsi="Times New Roman"/>
          <w:i/>
        </w:rPr>
        <w:t xml:space="preserve"> 2399/1 si odbor majetkový nevyžadoval stanoviska odvětvových odborů.</w:t>
      </w:r>
    </w:p>
    <w:p w:rsidR="004839E6" w:rsidRDefault="004839E6" w:rsidP="00E94FF1">
      <w:pPr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  <w:u w:val="single"/>
        </w:rPr>
      </w:pPr>
    </w:p>
    <w:p w:rsidR="00E94FF1" w:rsidRDefault="00E94FF1" w:rsidP="00E94F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</w:p>
    <w:p w:rsidR="00E94FF1" w:rsidRPr="00E94FF1" w:rsidRDefault="00E94FF1" w:rsidP="00E94F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  <w:r w:rsidRPr="00E94FF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 xml:space="preserve">Příslušnost rozhodování </w:t>
      </w:r>
    </w:p>
    <w:p w:rsidR="00E94FF1" w:rsidRPr="00E94FF1" w:rsidRDefault="00E94FF1" w:rsidP="00E94FF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4FF1">
        <w:rPr>
          <w:rFonts w:ascii="Times New Roman" w:eastAsia="Calibri" w:hAnsi="Times New Roman" w:cs="Times New Roman"/>
          <w:sz w:val="24"/>
          <w:szCs w:val="24"/>
        </w:rPr>
        <w:t xml:space="preserve">V případě, že zastupitelstvo města rozhodne o záměru prodeje, bude dle čl. 7 odst. (3) písm. b) obecně závazné vyhlášky č. 14/2013, Statutu města Ostravy, ve znění pozdějších změn </w:t>
      </w:r>
      <w:r>
        <w:rPr>
          <w:rFonts w:ascii="Times New Roman" w:eastAsia="Calibri" w:hAnsi="Times New Roman" w:cs="Times New Roman"/>
          <w:sz w:val="24"/>
          <w:szCs w:val="24"/>
        </w:rPr>
        <w:br/>
      </w:r>
      <w:r w:rsidRPr="00E94FF1">
        <w:rPr>
          <w:rFonts w:ascii="Times New Roman" w:eastAsia="Calibri" w:hAnsi="Times New Roman" w:cs="Times New Roman"/>
          <w:sz w:val="24"/>
          <w:szCs w:val="24"/>
        </w:rPr>
        <w:t xml:space="preserve">a doplňků, o prodeji rozhodovat zastupitelstvo městského obvodu Slezská Ostrava. </w:t>
      </w:r>
    </w:p>
    <w:p w:rsidR="00E94FF1" w:rsidRPr="00E94FF1" w:rsidRDefault="00E94FF1" w:rsidP="00E94FF1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</w:rPr>
      </w:pPr>
    </w:p>
    <w:p w:rsidR="00E94FF1" w:rsidRDefault="00E94FF1" w:rsidP="00E94FF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3F7157" w:rsidRPr="008E1EAB" w:rsidRDefault="003F7157" w:rsidP="00E94FF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8E1EAB">
        <w:rPr>
          <w:rFonts w:ascii="Times New Roman" w:eastAsia="Calibri" w:hAnsi="Times New Roman" w:cs="Times New Roman"/>
          <w:b/>
          <w:sz w:val="24"/>
          <w:szCs w:val="24"/>
          <w:u w:val="single"/>
        </w:rPr>
        <w:t>Projednáno v radě města</w:t>
      </w:r>
    </w:p>
    <w:p w:rsidR="003F7157" w:rsidRPr="008E1EAB" w:rsidRDefault="003F7157" w:rsidP="00E94F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cs-CZ"/>
        </w:rPr>
      </w:pPr>
      <w:r w:rsidRPr="008E1EAB">
        <w:rPr>
          <w:rFonts w:ascii="Times New Roman" w:eastAsia="Calibri" w:hAnsi="Times New Roman" w:cs="Times New Roman"/>
          <w:sz w:val="24"/>
          <w:szCs w:val="24"/>
        </w:rPr>
        <w:t xml:space="preserve">Rada města dne 11. 2. 2020 souhlasila </w:t>
      </w:r>
      <w:r w:rsidRPr="008E1EA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s návrhem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na záměr města prodat </w:t>
      </w:r>
      <w:r w:rsidRPr="008E1EAB">
        <w:rPr>
          <w:rFonts w:ascii="Times New Roman" w:hAnsi="Times New Roman" w:cs="Times New Roman"/>
          <w:bCs/>
          <w:sz w:val="24"/>
          <w:szCs w:val="24"/>
        </w:rPr>
        <w:t>předmětn</w:t>
      </w:r>
      <w:r>
        <w:rPr>
          <w:rFonts w:ascii="Times New Roman" w:hAnsi="Times New Roman" w:cs="Times New Roman"/>
          <w:bCs/>
          <w:sz w:val="24"/>
          <w:szCs w:val="24"/>
        </w:rPr>
        <w:t>ou</w:t>
      </w:r>
      <w:r w:rsidRPr="008E1EAB">
        <w:rPr>
          <w:rFonts w:ascii="Times New Roman" w:hAnsi="Times New Roman" w:cs="Times New Roman"/>
          <w:bCs/>
          <w:sz w:val="24"/>
          <w:szCs w:val="24"/>
        </w:rPr>
        <w:t xml:space="preserve"> nemovit</w:t>
      </w:r>
      <w:r>
        <w:rPr>
          <w:rFonts w:ascii="Times New Roman" w:hAnsi="Times New Roman" w:cs="Times New Roman"/>
          <w:bCs/>
          <w:sz w:val="24"/>
          <w:szCs w:val="24"/>
        </w:rPr>
        <w:t>ou</w:t>
      </w:r>
      <w:r w:rsidRPr="008E1EAB">
        <w:rPr>
          <w:rFonts w:ascii="Times New Roman" w:hAnsi="Times New Roman" w:cs="Times New Roman"/>
          <w:bCs/>
          <w:sz w:val="24"/>
          <w:szCs w:val="24"/>
        </w:rPr>
        <w:t xml:space="preserve"> věc</w:t>
      </w:r>
      <w:r w:rsidRPr="008E1EA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dle bodu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2</w:t>
      </w:r>
      <w:r w:rsidRPr="008E1EAB">
        <w:rPr>
          <w:rFonts w:ascii="Times New Roman" w:eastAsia="Calibri" w:hAnsi="Times New Roman" w:cs="Times New Roman"/>
          <w:color w:val="000000"/>
          <w:sz w:val="24"/>
          <w:szCs w:val="24"/>
        </w:rPr>
        <w:t>) návrhu usnesení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 dále nesouhlasila s návrhem na záměr města prodat nemovitou věc dle bodu 3) návrhu usnesení</w:t>
      </w:r>
      <w:r w:rsidRPr="008E1EA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3F7157" w:rsidRPr="008E1EAB" w:rsidRDefault="003F7157" w:rsidP="00E94FF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3F7157" w:rsidRPr="008E1EAB" w:rsidRDefault="003F7157" w:rsidP="00E94FF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8E1EAB">
        <w:rPr>
          <w:rFonts w:ascii="Times New Roman" w:eastAsia="Calibri" w:hAnsi="Times New Roman" w:cs="Times New Roman"/>
          <w:b/>
          <w:sz w:val="24"/>
          <w:szCs w:val="24"/>
          <w:u w:val="single"/>
        </w:rPr>
        <w:t>Upozornění</w:t>
      </w:r>
    </w:p>
    <w:p w:rsidR="003F7157" w:rsidRPr="008E1EAB" w:rsidRDefault="003F7157" w:rsidP="00E94FF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1EAB">
        <w:rPr>
          <w:rFonts w:ascii="Times New Roman" w:eastAsia="Calibri" w:hAnsi="Times New Roman" w:cs="Times New Roman"/>
          <w:sz w:val="24"/>
          <w:szCs w:val="24"/>
        </w:rPr>
        <w:t>Tento materiál obsahuje informace podléhající ochraně osobních údajů, které by neměly být zveřejňovány dle zák. č. 106/1999 Sb., o svobodném přístupu k informacím, ve znění pozdějších předpisů, jelikož jsou chráněny zák. č. 1</w:t>
      </w:r>
      <w:r>
        <w:rPr>
          <w:rFonts w:ascii="Times New Roman" w:eastAsia="Calibri" w:hAnsi="Times New Roman" w:cs="Times New Roman"/>
          <w:sz w:val="24"/>
          <w:szCs w:val="24"/>
        </w:rPr>
        <w:t>10</w:t>
      </w:r>
      <w:r w:rsidRPr="008E1EAB">
        <w:rPr>
          <w:rFonts w:ascii="Times New Roman" w:eastAsia="Calibri" w:hAnsi="Times New Roman" w:cs="Times New Roman"/>
          <w:sz w:val="24"/>
          <w:szCs w:val="24"/>
        </w:rPr>
        <w:t>/20</w:t>
      </w:r>
      <w:r>
        <w:rPr>
          <w:rFonts w:ascii="Times New Roman" w:eastAsia="Calibri" w:hAnsi="Times New Roman" w:cs="Times New Roman"/>
          <w:sz w:val="24"/>
          <w:szCs w:val="24"/>
        </w:rPr>
        <w:t>19</w:t>
      </w:r>
      <w:r w:rsidRPr="008E1EAB">
        <w:rPr>
          <w:rFonts w:ascii="Times New Roman" w:eastAsia="Calibri" w:hAnsi="Times New Roman" w:cs="Times New Roman"/>
          <w:sz w:val="24"/>
          <w:szCs w:val="24"/>
        </w:rPr>
        <w:t xml:space="preserve"> Sb., o </w:t>
      </w:r>
      <w:r>
        <w:rPr>
          <w:rFonts w:ascii="Times New Roman" w:eastAsia="Calibri" w:hAnsi="Times New Roman" w:cs="Times New Roman"/>
          <w:sz w:val="24"/>
          <w:szCs w:val="24"/>
        </w:rPr>
        <w:t xml:space="preserve">zpracování </w:t>
      </w:r>
      <w:r w:rsidRPr="008E1EAB">
        <w:rPr>
          <w:rFonts w:ascii="Times New Roman" w:eastAsia="Calibri" w:hAnsi="Times New Roman" w:cs="Times New Roman"/>
          <w:sz w:val="24"/>
          <w:szCs w:val="24"/>
        </w:rPr>
        <w:t>osobních údajů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4839E6" w:rsidRDefault="004839E6" w:rsidP="00E94FF1">
      <w:pPr>
        <w:pStyle w:val="Zkladntext"/>
        <w:jc w:val="left"/>
        <w:rPr>
          <w:rFonts w:eastAsia="Calibri" w:cstheme="minorBidi"/>
          <w:b/>
          <w:lang w:eastAsia="en-US"/>
        </w:rPr>
      </w:pPr>
    </w:p>
    <w:p w:rsidR="004839E6" w:rsidRDefault="004839E6" w:rsidP="00E94FF1"/>
    <w:p w:rsidR="004839E6" w:rsidRDefault="004839E6" w:rsidP="00E94FF1">
      <w:pPr>
        <w:tabs>
          <w:tab w:val="left" w:pos="5955"/>
        </w:tabs>
      </w:pPr>
    </w:p>
    <w:p w:rsidR="004839E6" w:rsidRDefault="004839E6" w:rsidP="00E94FF1"/>
    <w:p w:rsidR="00477EEF" w:rsidRDefault="00477EEF"/>
    <w:sectPr w:rsidR="00477EE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1BA7" w:rsidRDefault="005B1BA7" w:rsidP="004839E6">
      <w:pPr>
        <w:spacing w:after="0" w:line="240" w:lineRule="auto"/>
      </w:pPr>
      <w:r>
        <w:separator/>
      </w:r>
    </w:p>
  </w:endnote>
  <w:endnote w:type="continuationSeparator" w:id="0">
    <w:p w:rsidR="005B1BA7" w:rsidRDefault="005B1BA7" w:rsidP="004839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30683914"/>
      <w:docPartObj>
        <w:docPartGallery w:val="Page Numbers (Bottom of Page)"/>
        <w:docPartUnique/>
      </w:docPartObj>
    </w:sdtPr>
    <w:sdtEndPr/>
    <w:sdtContent>
      <w:p w:rsidR="004839E6" w:rsidRDefault="004839E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6DC1">
          <w:rPr>
            <w:noProof/>
          </w:rPr>
          <w:t>3</w:t>
        </w:r>
        <w:r>
          <w:fldChar w:fldCharType="end"/>
        </w:r>
      </w:p>
    </w:sdtContent>
  </w:sdt>
  <w:p w:rsidR="004839E6" w:rsidRDefault="004839E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1BA7" w:rsidRDefault="005B1BA7" w:rsidP="004839E6">
      <w:pPr>
        <w:spacing w:after="0" w:line="240" w:lineRule="auto"/>
      </w:pPr>
      <w:r>
        <w:separator/>
      </w:r>
    </w:p>
  </w:footnote>
  <w:footnote w:type="continuationSeparator" w:id="0">
    <w:p w:rsidR="005B1BA7" w:rsidRDefault="005B1BA7" w:rsidP="004839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02522D"/>
    <w:multiLevelType w:val="hybridMultilevel"/>
    <w:tmpl w:val="E4F8A7F2"/>
    <w:lvl w:ilvl="0" w:tplc="3230DE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9E6"/>
    <w:rsid w:val="00066E1B"/>
    <w:rsid w:val="00136DC1"/>
    <w:rsid w:val="002D474D"/>
    <w:rsid w:val="003F7157"/>
    <w:rsid w:val="00416941"/>
    <w:rsid w:val="00416D07"/>
    <w:rsid w:val="00430A3F"/>
    <w:rsid w:val="00477EEF"/>
    <w:rsid w:val="004839E6"/>
    <w:rsid w:val="005416C1"/>
    <w:rsid w:val="005915C5"/>
    <w:rsid w:val="005B1BA7"/>
    <w:rsid w:val="00747FF4"/>
    <w:rsid w:val="007501F0"/>
    <w:rsid w:val="008147D9"/>
    <w:rsid w:val="00874340"/>
    <w:rsid w:val="008E1EAB"/>
    <w:rsid w:val="009C64D2"/>
    <w:rsid w:val="00A66B66"/>
    <w:rsid w:val="00B02F7B"/>
    <w:rsid w:val="00B76179"/>
    <w:rsid w:val="00B76273"/>
    <w:rsid w:val="00CC635A"/>
    <w:rsid w:val="00D22E6C"/>
    <w:rsid w:val="00D255AA"/>
    <w:rsid w:val="00D30D84"/>
    <w:rsid w:val="00E94FF1"/>
    <w:rsid w:val="00F65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839E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unhideWhenUsed/>
    <w:rsid w:val="004839E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4839E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4839E6"/>
    <w:pPr>
      <w:ind w:left="720"/>
      <w:contextualSpacing/>
    </w:pPr>
  </w:style>
  <w:style w:type="paragraph" w:customStyle="1" w:styleId="mmoradkovani">
    <w:name w:val="_mmo_radkovani"/>
    <w:basedOn w:val="Normln"/>
    <w:rsid w:val="004839E6"/>
    <w:pPr>
      <w:spacing w:after="0" w:line="360" w:lineRule="auto"/>
    </w:pPr>
    <w:rPr>
      <w:rFonts w:ascii="Courier New" w:eastAsia="Times New Roman" w:hAnsi="Courier New" w:cs="Times New Roman"/>
      <w:sz w:val="24"/>
      <w:szCs w:val="20"/>
      <w:lang w:eastAsia="cs-CZ"/>
    </w:rPr>
  </w:style>
  <w:style w:type="paragraph" w:customStyle="1" w:styleId="mmozprava">
    <w:name w:val="_mmo_zprava"/>
    <w:next w:val="mmoradkovani"/>
    <w:rsid w:val="004839E6"/>
    <w:pPr>
      <w:pageBreakBefore/>
      <w:spacing w:after="0" w:line="360" w:lineRule="auto"/>
      <w:ind w:right="142"/>
      <w:jc w:val="both"/>
    </w:pPr>
    <w:rPr>
      <w:rFonts w:ascii="Courier New" w:eastAsia="Times New Roman" w:hAnsi="Courier New" w:cs="Times New Roman"/>
      <w:b/>
      <w:sz w:val="36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4839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839E6"/>
  </w:style>
  <w:style w:type="paragraph" w:styleId="Zpat">
    <w:name w:val="footer"/>
    <w:basedOn w:val="Normln"/>
    <w:link w:val="ZpatChar"/>
    <w:uiPriority w:val="99"/>
    <w:unhideWhenUsed/>
    <w:rsid w:val="004839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839E6"/>
  </w:style>
  <w:style w:type="paragraph" w:styleId="Textbubliny">
    <w:name w:val="Balloon Text"/>
    <w:basedOn w:val="Normln"/>
    <w:link w:val="TextbublinyChar"/>
    <w:uiPriority w:val="99"/>
    <w:semiHidden/>
    <w:unhideWhenUsed/>
    <w:rsid w:val="008743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743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839E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unhideWhenUsed/>
    <w:rsid w:val="004839E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4839E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4839E6"/>
    <w:pPr>
      <w:ind w:left="720"/>
      <w:contextualSpacing/>
    </w:pPr>
  </w:style>
  <w:style w:type="paragraph" w:customStyle="1" w:styleId="mmoradkovani">
    <w:name w:val="_mmo_radkovani"/>
    <w:basedOn w:val="Normln"/>
    <w:rsid w:val="004839E6"/>
    <w:pPr>
      <w:spacing w:after="0" w:line="360" w:lineRule="auto"/>
    </w:pPr>
    <w:rPr>
      <w:rFonts w:ascii="Courier New" w:eastAsia="Times New Roman" w:hAnsi="Courier New" w:cs="Times New Roman"/>
      <w:sz w:val="24"/>
      <w:szCs w:val="20"/>
      <w:lang w:eastAsia="cs-CZ"/>
    </w:rPr>
  </w:style>
  <w:style w:type="paragraph" w:customStyle="1" w:styleId="mmozprava">
    <w:name w:val="_mmo_zprava"/>
    <w:next w:val="mmoradkovani"/>
    <w:rsid w:val="004839E6"/>
    <w:pPr>
      <w:pageBreakBefore/>
      <w:spacing w:after="0" w:line="360" w:lineRule="auto"/>
      <w:ind w:right="142"/>
      <w:jc w:val="both"/>
    </w:pPr>
    <w:rPr>
      <w:rFonts w:ascii="Courier New" w:eastAsia="Times New Roman" w:hAnsi="Courier New" w:cs="Times New Roman"/>
      <w:b/>
      <w:sz w:val="36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4839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839E6"/>
  </w:style>
  <w:style w:type="paragraph" w:styleId="Zpat">
    <w:name w:val="footer"/>
    <w:basedOn w:val="Normln"/>
    <w:link w:val="ZpatChar"/>
    <w:uiPriority w:val="99"/>
    <w:unhideWhenUsed/>
    <w:rsid w:val="004839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839E6"/>
  </w:style>
  <w:style w:type="paragraph" w:styleId="Textbubliny">
    <w:name w:val="Balloon Text"/>
    <w:basedOn w:val="Normln"/>
    <w:link w:val="TextbublinyChar"/>
    <w:uiPriority w:val="99"/>
    <w:semiHidden/>
    <w:unhideWhenUsed/>
    <w:rsid w:val="008743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743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872</Words>
  <Characters>5149</Characters>
  <Application>Microsoft Office Word</Application>
  <DocSecurity>0</DocSecurity>
  <Lines>42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MMO</Company>
  <LinksUpToDate>false</LinksUpToDate>
  <CharactersWithSpaces>6009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Rehová Plačková Ivana</dc:creator>
  <cp:lastModifiedBy>Kozubová Renáta</cp:lastModifiedBy>
  <cp:revision>24</cp:revision>
  <cp:lastPrinted>2020-02-11T09:48:00Z</cp:lastPrinted>
  <dcterms:created xsi:type="dcterms:W3CDTF">2020-01-22T08:59:00Z</dcterms:created>
  <dcterms:modified xsi:type="dcterms:W3CDTF">2020-02-12T09:37:00Z</dcterms:modified>
</cp:coreProperties>
</file>