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F8" w:rsidRPr="009C38F8" w:rsidRDefault="009C38F8" w:rsidP="009C38F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C38F8">
        <w:rPr>
          <w:rFonts w:ascii="Arial" w:hAnsi="Arial" w:cs="Arial"/>
          <w:b/>
          <w:bCs/>
          <w:sz w:val="22"/>
          <w:szCs w:val="22"/>
        </w:rPr>
        <w:t>Důvodová zpráva</w:t>
      </w:r>
    </w:p>
    <w:p w:rsidR="00BD35B1" w:rsidRDefault="00B7086D" w:rsidP="00EC2AC7">
      <w:pPr>
        <w:spacing w:before="240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Orgánům</w:t>
      </w:r>
      <w:r w:rsidR="0033343E">
        <w:rPr>
          <w:rFonts w:eastAsia="Calibri"/>
          <w:b/>
          <w:sz w:val="22"/>
          <w:szCs w:val="22"/>
          <w:lang w:eastAsia="en-US"/>
        </w:rPr>
        <w:t xml:space="preserve"> města</w:t>
      </w:r>
      <w:r w:rsidR="009C38F8" w:rsidRPr="00F61941">
        <w:rPr>
          <w:rFonts w:eastAsia="Calibri"/>
          <w:b/>
          <w:sz w:val="22"/>
          <w:szCs w:val="22"/>
          <w:lang w:eastAsia="en-US"/>
        </w:rPr>
        <w:t xml:space="preserve"> je předkládán návrh </w:t>
      </w:r>
      <w:proofErr w:type="gramStart"/>
      <w:r>
        <w:rPr>
          <w:rFonts w:eastAsia="Calibri"/>
          <w:b/>
          <w:sz w:val="22"/>
          <w:szCs w:val="22"/>
          <w:lang w:eastAsia="en-US"/>
        </w:rPr>
        <w:t>na</w:t>
      </w:r>
      <w:proofErr w:type="gramEnd"/>
      <w:r w:rsidR="00BD35B1">
        <w:rPr>
          <w:rFonts w:eastAsia="Calibri"/>
          <w:b/>
          <w:sz w:val="22"/>
          <w:szCs w:val="22"/>
          <w:lang w:eastAsia="en-US"/>
        </w:rPr>
        <w:t>:</w:t>
      </w:r>
    </w:p>
    <w:p w:rsidR="009D06AF" w:rsidRPr="00EE3BC0" w:rsidRDefault="009D06AF" w:rsidP="009D06AF">
      <w:pPr>
        <w:pStyle w:val="Odstavecseseznamem"/>
        <w:numPr>
          <w:ilvl w:val="0"/>
          <w:numId w:val="2"/>
        </w:numPr>
        <w:spacing w:before="120"/>
        <w:ind w:left="284" w:hanging="284"/>
        <w:jc w:val="both"/>
        <w:rPr>
          <w:rFonts w:eastAsia="Calibri"/>
          <w:i/>
          <w:sz w:val="22"/>
          <w:szCs w:val="22"/>
          <w:lang w:eastAsia="en-US"/>
        </w:rPr>
      </w:pPr>
      <w:r w:rsidRPr="00EE3BC0">
        <w:rPr>
          <w:rFonts w:eastAsia="Calibri"/>
          <w:b/>
          <w:sz w:val="22"/>
          <w:szCs w:val="22"/>
          <w:lang w:eastAsia="en-US"/>
        </w:rPr>
        <w:t xml:space="preserve">poskytnutí </w:t>
      </w:r>
      <w:r w:rsidR="006B123F" w:rsidRPr="00BD35B1">
        <w:rPr>
          <w:rFonts w:eastAsia="Calibri"/>
          <w:b/>
          <w:sz w:val="22"/>
          <w:szCs w:val="22"/>
          <w:lang w:eastAsia="en-US"/>
        </w:rPr>
        <w:t xml:space="preserve">neinvestiční účelové dotace </w:t>
      </w:r>
      <w:r w:rsidR="006B123F" w:rsidRPr="00BD35B1">
        <w:rPr>
          <w:rFonts w:eastAsia="Calibri"/>
          <w:sz w:val="22"/>
          <w:szCs w:val="22"/>
          <w:lang w:eastAsia="en-US"/>
        </w:rPr>
        <w:t>(</w:t>
      </w:r>
      <w:r w:rsidR="006B123F" w:rsidRPr="00BD35B1">
        <w:rPr>
          <w:rFonts w:eastAsia="Calibri"/>
          <w:i/>
          <w:sz w:val="22"/>
          <w:szCs w:val="22"/>
          <w:lang w:eastAsia="en-US"/>
        </w:rPr>
        <w:t>dále také jen „dotace“</w:t>
      </w:r>
      <w:r w:rsidR="006B123F" w:rsidRPr="00BD35B1">
        <w:rPr>
          <w:rFonts w:eastAsia="Calibri"/>
          <w:sz w:val="22"/>
          <w:szCs w:val="22"/>
          <w:lang w:eastAsia="en-US"/>
        </w:rPr>
        <w:t xml:space="preserve">) </w:t>
      </w:r>
      <w:r w:rsidRPr="00EE3BC0">
        <w:rPr>
          <w:rFonts w:eastAsia="Calibri"/>
          <w:b/>
          <w:sz w:val="22"/>
          <w:szCs w:val="22"/>
          <w:lang w:eastAsia="en-US"/>
        </w:rPr>
        <w:t xml:space="preserve">v oblasti kultury pro rok 2019 </w:t>
      </w:r>
      <w:r w:rsidR="003D7C18">
        <w:rPr>
          <w:rFonts w:eastAsia="Calibri"/>
          <w:b/>
          <w:sz w:val="22"/>
          <w:szCs w:val="22"/>
          <w:lang w:eastAsia="en-US"/>
        </w:rPr>
        <w:t>subjektu</w:t>
      </w:r>
      <w:r w:rsidR="0056138A">
        <w:rPr>
          <w:rFonts w:eastAsia="Calibri"/>
          <w:b/>
          <w:sz w:val="22"/>
          <w:szCs w:val="22"/>
          <w:lang w:eastAsia="en-US"/>
        </w:rPr>
        <w:t xml:space="preserve"> Nový příběh, zapsaný ústav,</w:t>
      </w:r>
      <w:r w:rsidRPr="00EE3BC0">
        <w:rPr>
          <w:rFonts w:eastAsiaTheme="minorEastAsia"/>
          <w:b/>
          <w:sz w:val="22"/>
          <w:szCs w:val="22"/>
        </w:rPr>
        <w:t xml:space="preserve"> se sídlem</w:t>
      </w:r>
      <w:r w:rsidRPr="00EE3BC0">
        <w:rPr>
          <w:rFonts w:eastAsiaTheme="minorEastAsia"/>
          <w:b/>
          <w:sz w:val="20"/>
          <w:szCs w:val="20"/>
        </w:rPr>
        <w:t xml:space="preserve"> </w:t>
      </w:r>
      <w:r w:rsidR="0056138A">
        <w:rPr>
          <w:rFonts w:eastAsiaTheme="minorEastAsia"/>
          <w:b/>
          <w:sz w:val="22"/>
          <w:szCs w:val="22"/>
        </w:rPr>
        <w:t>Svatoňovice č.</w:t>
      </w:r>
      <w:r w:rsidR="003E2CAD">
        <w:rPr>
          <w:rFonts w:eastAsiaTheme="minorEastAsia"/>
          <w:b/>
          <w:sz w:val="22"/>
          <w:szCs w:val="22"/>
        </w:rPr>
        <w:t xml:space="preserve"> </w:t>
      </w:r>
      <w:r w:rsidR="0056138A">
        <w:rPr>
          <w:rFonts w:eastAsiaTheme="minorEastAsia"/>
          <w:b/>
          <w:sz w:val="22"/>
          <w:szCs w:val="22"/>
        </w:rPr>
        <w:t>p. 8</w:t>
      </w:r>
      <w:r w:rsidR="00FA4390">
        <w:rPr>
          <w:rFonts w:eastAsiaTheme="minorEastAsia"/>
          <w:b/>
          <w:sz w:val="22"/>
          <w:szCs w:val="22"/>
        </w:rPr>
        <w:t>,</w:t>
      </w:r>
      <w:r w:rsidRPr="00EE3BC0">
        <w:rPr>
          <w:rFonts w:eastAsiaTheme="minorEastAsia"/>
          <w:b/>
          <w:sz w:val="22"/>
          <w:szCs w:val="22"/>
        </w:rPr>
        <w:t xml:space="preserve"> 7</w:t>
      </w:r>
      <w:r w:rsidR="00AC3434">
        <w:rPr>
          <w:rFonts w:eastAsiaTheme="minorEastAsia"/>
          <w:b/>
          <w:sz w:val="22"/>
          <w:szCs w:val="22"/>
        </w:rPr>
        <w:t>4</w:t>
      </w:r>
      <w:r w:rsidR="0056138A">
        <w:rPr>
          <w:rFonts w:eastAsiaTheme="minorEastAsia"/>
          <w:b/>
          <w:sz w:val="22"/>
          <w:szCs w:val="22"/>
        </w:rPr>
        <w:t>7</w:t>
      </w:r>
      <w:r w:rsidRPr="00EE3BC0">
        <w:rPr>
          <w:rFonts w:eastAsiaTheme="minorEastAsia"/>
          <w:b/>
          <w:sz w:val="22"/>
          <w:szCs w:val="22"/>
        </w:rPr>
        <w:t xml:space="preserve"> </w:t>
      </w:r>
      <w:r w:rsidR="0056138A">
        <w:rPr>
          <w:rFonts w:eastAsiaTheme="minorEastAsia"/>
          <w:b/>
          <w:sz w:val="22"/>
          <w:szCs w:val="22"/>
        </w:rPr>
        <w:t>87</w:t>
      </w:r>
      <w:r w:rsidRPr="00EE3BC0">
        <w:rPr>
          <w:rFonts w:eastAsiaTheme="minorEastAsia"/>
          <w:b/>
          <w:sz w:val="22"/>
          <w:szCs w:val="22"/>
        </w:rPr>
        <w:t xml:space="preserve"> </w:t>
      </w:r>
      <w:r w:rsidR="0056138A">
        <w:rPr>
          <w:rFonts w:eastAsiaTheme="minorEastAsia"/>
          <w:b/>
          <w:sz w:val="22"/>
          <w:szCs w:val="22"/>
        </w:rPr>
        <w:t>Svatoňovice</w:t>
      </w:r>
      <w:r w:rsidRPr="00EE3BC0">
        <w:rPr>
          <w:rFonts w:eastAsiaTheme="minorEastAsia"/>
          <w:b/>
          <w:sz w:val="22"/>
          <w:szCs w:val="22"/>
        </w:rPr>
        <w:t xml:space="preserve">, IČO: </w:t>
      </w:r>
      <w:r w:rsidR="0056138A">
        <w:rPr>
          <w:rFonts w:eastAsiaTheme="minorEastAsia"/>
          <w:b/>
          <w:sz w:val="22"/>
          <w:szCs w:val="22"/>
        </w:rPr>
        <w:t>08121303</w:t>
      </w:r>
      <w:r w:rsidR="00046F2D">
        <w:rPr>
          <w:rFonts w:eastAsiaTheme="minorEastAsia"/>
          <w:b/>
          <w:sz w:val="22"/>
          <w:szCs w:val="22"/>
        </w:rPr>
        <w:t>,</w:t>
      </w:r>
      <w:r w:rsidRPr="00EE3BC0">
        <w:rPr>
          <w:rFonts w:eastAsiaTheme="minorEastAsia"/>
          <w:b/>
          <w:sz w:val="22"/>
          <w:szCs w:val="22"/>
        </w:rPr>
        <w:t xml:space="preserve"> na realizaci projektu „</w:t>
      </w:r>
      <w:r w:rsidR="0056138A">
        <w:rPr>
          <w:rFonts w:eastAsiaTheme="minorEastAsia"/>
          <w:b/>
          <w:sz w:val="22"/>
          <w:szCs w:val="22"/>
        </w:rPr>
        <w:t>Studio G – (RE)START</w:t>
      </w:r>
      <w:r w:rsidRPr="00EE3BC0">
        <w:rPr>
          <w:rFonts w:eastAsiaTheme="minorEastAsia"/>
          <w:b/>
          <w:sz w:val="22"/>
          <w:szCs w:val="22"/>
        </w:rPr>
        <w:t xml:space="preserve">“ ve výši </w:t>
      </w:r>
      <w:r w:rsidR="00DF757E">
        <w:rPr>
          <w:rFonts w:eastAsiaTheme="minorEastAsia"/>
          <w:b/>
          <w:sz w:val="22"/>
          <w:szCs w:val="22"/>
        </w:rPr>
        <w:t>130</w:t>
      </w:r>
      <w:r w:rsidR="00FA4390">
        <w:rPr>
          <w:rFonts w:eastAsiaTheme="minorEastAsia"/>
          <w:b/>
          <w:sz w:val="22"/>
          <w:szCs w:val="22"/>
        </w:rPr>
        <w:t xml:space="preserve"> </w:t>
      </w:r>
      <w:r w:rsidRPr="00EE3BC0">
        <w:rPr>
          <w:rFonts w:eastAsiaTheme="minorEastAsia"/>
          <w:b/>
          <w:sz w:val="22"/>
          <w:szCs w:val="22"/>
        </w:rPr>
        <w:t xml:space="preserve">tis. Kč - </w:t>
      </w:r>
      <w:r w:rsidRPr="00EE3BC0">
        <w:rPr>
          <w:rFonts w:eastAsia="Calibri"/>
          <w:i/>
          <w:sz w:val="22"/>
          <w:szCs w:val="22"/>
          <w:lang w:eastAsia="en-US"/>
        </w:rPr>
        <w:t>příloha č. 1 předloženého materiálu.</w:t>
      </w:r>
    </w:p>
    <w:p w:rsidR="0056138A" w:rsidRDefault="0056138A" w:rsidP="009C38F8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9C38F8" w:rsidRPr="009C38F8" w:rsidRDefault="009C38F8" w:rsidP="009C38F8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9C38F8">
        <w:rPr>
          <w:rFonts w:eastAsia="Calibri"/>
          <w:i/>
          <w:sz w:val="22"/>
          <w:szCs w:val="22"/>
          <w:lang w:eastAsia="en-US"/>
        </w:rPr>
        <w:t>Žadatel j</w:t>
      </w:r>
      <w:r w:rsidR="0056138A">
        <w:rPr>
          <w:rFonts w:eastAsia="Calibri"/>
          <w:i/>
          <w:sz w:val="22"/>
          <w:szCs w:val="22"/>
          <w:lang w:eastAsia="en-US"/>
        </w:rPr>
        <w:t>e</w:t>
      </w:r>
      <w:r w:rsidRPr="009C38F8">
        <w:rPr>
          <w:rFonts w:eastAsia="Calibri"/>
          <w:i/>
          <w:sz w:val="22"/>
          <w:szCs w:val="22"/>
          <w:lang w:eastAsia="en-US"/>
        </w:rPr>
        <w:t xml:space="preserve"> uveden</w:t>
      </w:r>
      <w:r w:rsidR="0056138A">
        <w:rPr>
          <w:rFonts w:eastAsia="Calibri"/>
          <w:i/>
          <w:sz w:val="22"/>
          <w:szCs w:val="22"/>
          <w:lang w:eastAsia="en-US"/>
        </w:rPr>
        <w:t>ý v příloze č. 1</w:t>
      </w:r>
      <w:r w:rsidR="00BB2C55">
        <w:rPr>
          <w:rFonts w:eastAsia="Calibri"/>
          <w:i/>
          <w:sz w:val="22"/>
          <w:szCs w:val="22"/>
          <w:lang w:eastAsia="en-US"/>
        </w:rPr>
        <w:t xml:space="preserve"> </w:t>
      </w:r>
      <w:r w:rsidRPr="009C38F8">
        <w:rPr>
          <w:rFonts w:eastAsia="Calibri"/>
          <w:i/>
          <w:sz w:val="22"/>
          <w:szCs w:val="22"/>
          <w:lang w:eastAsia="en-US"/>
        </w:rPr>
        <w:t>předloženého materiálu</w:t>
      </w:r>
      <w:r w:rsidR="001F79D2">
        <w:rPr>
          <w:rFonts w:eastAsia="Calibri"/>
          <w:i/>
          <w:sz w:val="22"/>
          <w:szCs w:val="22"/>
          <w:lang w:eastAsia="en-US"/>
        </w:rPr>
        <w:t>.</w:t>
      </w:r>
    </w:p>
    <w:p w:rsidR="009C38F8" w:rsidRPr="009C38F8" w:rsidRDefault="009C38F8" w:rsidP="009C38F8">
      <w:pPr>
        <w:jc w:val="both"/>
        <w:rPr>
          <w:rFonts w:eastAsia="Calibri"/>
          <w:i/>
          <w:sz w:val="22"/>
          <w:szCs w:val="22"/>
          <w:lang w:eastAsia="en-US"/>
        </w:rPr>
      </w:pPr>
      <w:r w:rsidRPr="00772DC2">
        <w:rPr>
          <w:rFonts w:eastAsia="Calibri"/>
          <w:i/>
          <w:sz w:val="22"/>
          <w:szCs w:val="22"/>
          <w:lang w:eastAsia="en-US"/>
        </w:rPr>
        <w:t xml:space="preserve">Součástí předloženého materiálu je návrh </w:t>
      </w:r>
      <w:r w:rsidR="00046F2D">
        <w:rPr>
          <w:rFonts w:eastAsia="Calibri"/>
          <w:i/>
          <w:sz w:val="22"/>
          <w:szCs w:val="22"/>
          <w:lang w:eastAsia="en-US"/>
        </w:rPr>
        <w:t xml:space="preserve">veřejnoprávní </w:t>
      </w:r>
      <w:r w:rsidRPr="00772DC2">
        <w:rPr>
          <w:rFonts w:eastAsia="Calibri"/>
          <w:i/>
          <w:sz w:val="22"/>
          <w:szCs w:val="22"/>
          <w:lang w:eastAsia="en-US"/>
        </w:rPr>
        <w:t xml:space="preserve">smlouvy pro poskytnutí dotace - příloha č. </w:t>
      </w:r>
      <w:r w:rsidR="0056138A">
        <w:rPr>
          <w:rFonts w:eastAsia="Calibri"/>
          <w:i/>
          <w:sz w:val="22"/>
          <w:szCs w:val="22"/>
          <w:lang w:eastAsia="en-US"/>
        </w:rPr>
        <w:t>2</w:t>
      </w:r>
      <w:bookmarkStart w:id="0" w:name="_GoBack"/>
      <w:bookmarkEnd w:id="0"/>
      <w:r w:rsidR="00202DB6" w:rsidRPr="00772DC2">
        <w:rPr>
          <w:rFonts w:eastAsia="Calibri"/>
          <w:i/>
          <w:sz w:val="22"/>
          <w:szCs w:val="22"/>
          <w:lang w:eastAsia="en-US"/>
        </w:rPr>
        <w:t xml:space="preserve"> </w:t>
      </w:r>
      <w:r w:rsidR="009B0611" w:rsidRPr="00BB2C55">
        <w:rPr>
          <w:rFonts w:eastAsia="Calibri"/>
          <w:i/>
          <w:sz w:val="22"/>
          <w:szCs w:val="22"/>
          <w:lang w:eastAsia="en-US"/>
        </w:rPr>
        <w:t>předloženého materiálu</w:t>
      </w:r>
      <w:r w:rsidR="001F79D2" w:rsidRPr="00BB2C55">
        <w:rPr>
          <w:rFonts w:eastAsia="Calibri"/>
          <w:i/>
          <w:sz w:val="22"/>
          <w:szCs w:val="22"/>
          <w:lang w:eastAsia="en-US"/>
        </w:rPr>
        <w:t>.</w:t>
      </w:r>
    </w:p>
    <w:p w:rsidR="009C38F8" w:rsidRPr="00F61941" w:rsidRDefault="009C38F8" w:rsidP="009C38F8">
      <w:pPr>
        <w:spacing w:before="240"/>
        <w:ind w:left="425" w:hanging="425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F61941">
        <w:rPr>
          <w:rFonts w:eastAsia="Calibri"/>
          <w:b/>
          <w:sz w:val="22"/>
          <w:szCs w:val="22"/>
          <w:lang w:eastAsia="en-US"/>
        </w:rPr>
        <w:t>______________________________________________________________________________</w:t>
      </w:r>
      <w:r w:rsidR="00E171C4">
        <w:rPr>
          <w:rFonts w:eastAsia="Calibri"/>
          <w:b/>
          <w:sz w:val="22"/>
          <w:szCs w:val="22"/>
          <w:lang w:eastAsia="en-US"/>
        </w:rPr>
        <w:t>___</w:t>
      </w:r>
      <w:r w:rsidR="00416D87">
        <w:rPr>
          <w:rFonts w:eastAsia="Calibri"/>
          <w:b/>
          <w:sz w:val="22"/>
          <w:szCs w:val="22"/>
          <w:lang w:eastAsia="en-US"/>
        </w:rPr>
        <w:t>_</w:t>
      </w:r>
    </w:p>
    <w:p w:rsidR="009C38F8" w:rsidRDefault="009C38F8" w:rsidP="009C38F8">
      <w:pPr>
        <w:jc w:val="both"/>
        <w:rPr>
          <w:rFonts w:eastAsia="Calibri"/>
          <w:sz w:val="22"/>
          <w:szCs w:val="22"/>
          <w:lang w:eastAsia="en-US"/>
        </w:rPr>
      </w:pPr>
    </w:p>
    <w:p w:rsidR="00772DC2" w:rsidRDefault="009C38F8" w:rsidP="00CE1881">
      <w:pPr>
        <w:jc w:val="both"/>
        <w:rPr>
          <w:rFonts w:eastAsia="Calibri"/>
          <w:b/>
          <w:sz w:val="22"/>
          <w:szCs w:val="22"/>
          <w:lang w:eastAsia="en-US"/>
        </w:rPr>
      </w:pPr>
      <w:r w:rsidRPr="00F61941">
        <w:rPr>
          <w:rFonts w:eastAsia="Calibri"/>
          <w:sz w:val="22"/>
          <w:szCs w:val="22"/>
          <w:lang w:eastAsia="en-US"/>
        </w:rPr>
        <w:t>Odbo</w:t>
      </w:r>
      <w:r>
        <w:rPr>
          <w:rFonts w:eastAsia="Calibri"/>
          <w:sz w:val="22"/>
          <w:szCs w:val="22"/>
          <w:lang w:eastAsia="en-US"/>
        </w:rPr>
        <w:t>r</w:t>
      </w:r>
      <w:r w:rsidRPr="00F61941">
        <w:rPr>
          <w:rFonts w:eastAsia="Calibri"/>
          <w:sz w:val="22"/>
          <w:szCs w:val="22"/>
          <w:lang w:eastAsia="en-US"/>
        </w:rPr>
        <w:t xml:space="preserve"> kultury a volnočasových aktivit </w:t>
      </w:r>
      <w:r>
        <w:rPr>
          <w:rFonts w:eastAsia="Calibri"/>
          <w:sz w:val="22"/>
          <w:szCs w:val="22"/>
          <w:lang w:eastAsia="en-US"/>
        </w:rPr>
        <w:t>obdržel žádos</w:t>
      </w:r>
      <w:r w:rsidR="00295E57">
        <w:rPr>
          <w:rFonts w:eastAsia="Calibri"/>
          <w:sz w:val="22"/>
          <w:szCs w:val="22"/>
          <w:lang w:eastAsia="en-US"/>
        </w:rPr>
        <w:t>t</w:t>
      </w:r>
      <w:r w:rsidR="00CE1881">
        <w:rPr>
          <w:rFonts w:eastAsia="Calibri"/>
          <w:sz w:val="22"/>
          <w:szCs w:val="22"/>
          <w:lang w:eastAsia="en-US"/>
        </w:rPr>
        <w:t xml:space="preserve"> </w:t>
      </w:r>
      <w:r w:rsidR="00564BCC">
        <w:rPr>
          <w:rFonts w:eastAsia="Calibri"/>
          <w:sz w:val="22"/>
          <w:szCs w:val="22"/>
          <w:lang w:eastAsia="en-US"/>
        </w:rPr>
        <w:t>o</w:t>
      </w:r>
      <w:r w:rsidR="0088034B">
        <w:rPr>
          <w:rFonts w:eastAsia="Calibri"/>
          <w:sz w:val="22"/>
          <w:szCs w:val="22"/>
          <w:lang w:eastAsia="en-US"/>
        </w:rPr>
        <w:t> </w:t>
      </w:r>
      <w:r w:rsidR="005C4BDC">
        <w:rPr>
          <w:rFonts w:eastAsia="Calibri"/>
          <w:sz w:val="22"/>
          <w:szCs w:val="22"/>
          <w:lang w:eastAsia="en-US"/>
        </w:rPr>
        <w:t xml:space="preserve">poskytnutí </w:t>
      </w:r>
      <w:r w:rsidRPr="00890F48">
        <w:rPr>
          <w:rFonts w:eastAsia="Calibri"/>
          <w:sz w:val="22"/>
          <w:szCs w:val="22"/>
          <w:lang w:eastAsia="en-US"/>
        </w:rPr>
        <w:t>dotac</w:t>
      </w:r>
      <w:r w:rsidR="005C4BDC">
        <w:rPr>
          <w:rFonts w:eastAsia="Calibri"/>
          <w:sz w:val="22"/>
          <w:szCs w:val="22"/>
          <w:lang w:eastAsia="en-US"/>
        </w:rPr>
        <w:t>e</w:t>
      </w:r>
      <w:r w:rsidR="00564BCC">
        <w:rPr>
          <w:rFonts w:eastAsia="Calibri"/>
          <w:sz w:val="22"/>
          <w:szCs w:val="22"/>
          <w:lang w:eastAsia="en-US"/>
        </w:rPr>
        <w:t>:</w:t>
      </w:r>
    </w:p>
    <w:p w:rsidR="0056138A" w:rsidRPr="0056138A" w:rsidRDefault="00DF757E" w:rsidP="0056138A">
      <w:pPr>
        <w:pStyle w:val="Odstavecseseznamem"/>
        <w:spacing w:before="120"/>
        <w:ind w:left="0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subjektu</w:t>
      </w:r>
      <w:r w:rsidR="0056138A">
        <w:rPr>
          <w:rFonts w:eastAsia="Calibri"/>
          <w:sz w:val="22"/>
          <w:szCs w:val="22"/>
          <w:lang w:eastAsia="en-US"/>
        </w:rPr>
        <w:t xml:space="preserve"> </w:t>
      </w:r>
      <w:r w:rsidR="0056138A" w:rsidRPr="0056138A">
        <w:rPr>
          <w:rFonts w:eastAsia="Calibri"/>
          <w:b/>
          <w:sz w:val="22"/>
          <w:szCs w:val="22"/>
          <w:lang w:eastAsia="en-US"/>
        </w:rPr>
        <w:t>Nový příběh, zapsaný ústav</w:t>
      </w:r>
      <w:r w:rsidR="0056138A">
        <w:rPr>
          <w:rFonts w:eastAsia="Calibri"/>
          <w:b/>
          <w:sz w:val="22"/>
          <w:szCs w:val="22"/>
          <w:lang w:eastAsia="en-US"/>
        </w:rPr>
        <w:t>,</w:t>
      </w:r>
      <w:r w:rsidR="00295E57" w:rsidRPr="00C56467">
        <w:rPr>
          <w:rFonts w:eastAsia="Calibri"/>
          <w:b/>
          <w:sz w:val="22"/>
          <w:szCs w:val="22"/>
          <w:lang w:eastAsia="en-US"/>
        </w:rPr>
        <w:t xml:space="preserve"> </w:t>
      </w:r>
      <w:r w:rsidR="002E72E3" w:rsidRPr="002E72E3">
        <w:rPr>
          <w:rFonts w:eastAsia="Calibri"/>
          <w:sz w:val="22"/>
          <w:szCs w:val="22"/>
          <w:lang w:eastAsia="en-US"/>
        </w:rPr>
        <w:t>s požadavkem</w:t>
      </w:r>
      <w:r w:rsidR="002E72E3">
        <w:rPr>
          <w:rFonts w:eastAsia="Calibri"/>
          <w:b/>
          <w:sz w:val="22"/>
          <w:szCs w:val="22"/>
          <w:lang w:eastAsia="en-US"/>
        </w:rPr>
        <w:t xml:space="preserve"> </w:t>
      </w:r>
      <w:r w:rsidR="00F134AB" w:rsidRPr="00F134AB">
        <w:rPr>
          <w:rFonts w:eastAsia="Calibri"/>
          <w:sz w:val="22"/>
          <w:szCs w:val="22"/>
          <w:lang w:eastAsia="en-US"/>
        </w:rPr>
        <w:t>ve výši</w:t>
      </w:r>
      <w:r w:rsidR="00F134AB" w:rsidRPr="00C56467">
        <w:rPr>
          <w:rFonts w:eastAsia="Calibri"/>
          <w:b/>
          <w:sz w:val="22"/>
          <w:szCs w:val="22"/>
          <w:lang w:eastAsia="en-US"/>
        </w:rPr>
        <w:t xml:space="preserve"> </w:t>
      </w:r>
      <w:r w:rsidR="0056138A">
        <w:rPr>
          <w:rFonts w:eastAsia="Calibri"/>
          <w:b/>
          <w:sz w:val="22"/>
          <w:szCs w:val="22"/>
          <w:lang w:eastAsia="en-US"/>
        </w:rPr>
        <w:t>130</w:t>
      </w:r>
      <w:r w:rsidR="00F134AB" w:rsidRPr="00C56467">
        <w:rPr>
          <w:rFonts w:eastAsia="Calibri"/>
          <w:b/>
          <w:sz w:val="22"/>
          <w:szCs w:val="22"/>
          <w:lang w:eastAsia="en-US"/>
        </w:rPr>
        <w:t xml:space="preserve"> tis. Kč</w:t>
      </w:r>
      <w:r w:rsidR="00F134AB" w:rsidRPr="00C56467">
        <w:rPr>
          <w:rFonts w:eastAsia="Calibri"/>
          <w:sz w:val="22"/>
          <w:szCs w:val="22"/>
          <w:lang w:eastAsia="en-US"/>
        </w:rPr>
        <w:t xml:space="preserve"> </w:t>
      </w:r>
      <w:r w:rsidR="00EE3BC0" w:rsidRPr="00C56467">
        <w:rPr>
          <w:rFonts w:eastAsia="Calibri"/>
          <w:sz w:val="22"/>
          <w:szCs w:val="22"/>
          <w:lang w:eastAsia="en-US"/>
        </w:rPr>
        <w:t xml:space="preserve">na </w:t>
      </w:r>
      <w:r w:rsidR="0056138A" w:rsidRPr="0056138A">
        <w:rPr>
          <w:rFonts w:eastAsia="Calibri"/>
          <w:sz w:val="22"/>
          <w:szCs w:val="22"/>
          <w:lang w:eastAsia="en-US"/>
        </w:rPr>
        <w:t>nazkoušení, realizac</w:t>
      </w:r>
      <w:r w:rsidR="0056138A">
        <w:rPr>
          <w:rFonts w:eastAsia="Calibri"/>
          <w:sz w:val="22"/>
          <w:szCs w:val="22"/>
          <w:lang w:eastAsia="en-US"/>
        </w:rPr>
        <w:t>i</w:t>
      </w:r>
      <w:r w:rsidR="0056138A" w:rsidRPr="0056138A">
        <w:rPr>
          <w:rFonts w:eastAsia="Calibri"/>
          <w:sz w:val="22"/>
          <w:szCs w:val="22"/>
          <w:lang w:eastAsia="en-US"/>
        </w:rPr>
        <w:t xml:space="preserve"> a</w:t>
      </w:r>
      <w:r w:rsidR="00684B00">
        <w:rPr>
          <w:rFonts w:eastAsia="Calibri"/>
          <w:sz w:val="22"/>
          <w:szCs w:val="22"/>
          <w:lang w:eastAsia="en-US"/>
        </w:rPr>
        <w:t> </w:t>
      </w:r>
      <w:r w:rsidR="0056138A" w:rsidRPr="0056138A">
        <w:rPr>
          <w:rFonts w:eastAsia="Calibri"/>
          <w:sz w:val="22"/>
          <w:szCs w:val="22"/>
          <w:lang w:eastAsia="en-US"/>
        </w:rPr>
        <w:t>propagac</w:t>
      </w:r>
      <w:r w:rsidR="0056138A">
        <w:rPr>
          <w:rFonts w:eastAsia="Calibri"/>
          <w:sz w:val="22"/>
          <w:szCs w:val="22"/>
          <w:lang w:eastAsia="en-US"/>
        </w:rPr>
        <w:t>i</w:t>
      </w:r>
      <w:r w:rsidR="0056138A" w:rsidRPr="0056138A">
        <w:rPr>
          <w:rFonts w:eastAsia="Calibri"/>
          <w:sz w:val="22"/>
          <w:szCs w:val="22"/>
          <w:lang w:eastAsia="en-US"/>
        </w:rPr>
        <w:t xml:space="preserve"> nových inscenací aktuálně</w:t>
      </w:r>
      <w:r w:rsidR="0056138A">
        <w:rPr>
          <w:rFonts w:eastAsia="Calibri"/>
          <w:sz w:val="22"/>
          <w:szCs w:val="22"/>
          <w:lang w:eastAsia="en-US"/>
        </w:rPr>
        <w:t xml:space="preserve"> </w:t>
      </w:r>
      <w:r w:rsidR="0056138A" w:rsidRPr="0056138A">
        <w:rPr>
          <w:rFonts w:eastAsia="Calibri"/>
          <w:sz w:val="22"/>
          <w:szCs w:val="22"/>
          <w:lang w:eastAsia="en-US"/>
        </w:rPr>
        <w:t xml:space="preserve">pod režijním vedením Pavla </w:t>
      </w:r>
      <w:proofErr w:type="spellStart"/>
      <w:r w:rsidR="0056138A" w:rsidRPr="0056138A">
        <w:rPr>
          <w:rFonts w:eastAsia="Calibri"/>
          <w:sz w:val="22"/>
          <w:szCs w:val="22"/>
          <w:lang w:eastAsia="en-US"/>
        </w:rPr>
        <w:t>Gejguše</w:t>
      </w:r>
      <w:proofErr w:type="spellEnd"/>
      <w:r w:rsidR="0056138A" w:rsidRPr="0056138A">
        <w:rPr>
          <w:rFonts w:eastAsia="Calibri"/>
          <w:sz w:val="22"/>
          <w:szCs w:val="22"/>
          <w:lang w:eastAsia="en-US"/>
        </w:rPr>
        <w:t xml:space="preserve"> a Marka Davida a</w:t>
      </w:r>
      <w:r w:rsidR="00882E8C">
        <w:rPr>
          <w:rFonts w:eastAsia="Calibri"/>
          <w:sz w:val="22"/>
          <w:szCs w:val="22"/>
          <w:lang w:eastAsia="en-US"/>
        </w:rPr>
        <w:t> </w:t>
      </w:r>
      <w:r w:rsidR="0056138A" w:rsidRPr="0056138A">
        <w:rPr>
          <w:rFonts w:eastAsia="Calibri"/>
          <w:sz w:val="22"/>
          <w:szCs w:val="22"/>
          <w:lang w:eastAsia="en-US"/>
        </w:rPr>
        <w:t>zároveň obnovení her, které</w:t>
      </w:r>
      <w:r w:rsidR="0056138A">
        <w:rPr>
          <w:rFonts w:eastAsia="Calibri"/>
          <w:sz w:val="22"/>
          <w:szCs w:val="22"/>
          <w:lang w:eastAsia="en-US"/>
        </w:rPr>
        <w:t xml:space="preserve"> </w:t>
      </w:r>
      <w:r w:rsidR="0056138A" w:rsidRPr="0056138A">
        <w:rPr>
          <w:rFonts w:eastAsia="Calibri"/>
          <w:sz w:val="22"/>
          <w:szCs w:val="22"/>
          <w:lang w:eastAsia="en-US"/>
        </w:rPr>
        <w:t>členové Studia G připravovali v minulosti ve Staré aréně. V současné době má</w:t>
      </w:r>
      <w:r w:rsidR="0056138A">
        <w:rPr>
          <w:rFonts w:eastAsia="Calibri"/>
          <w:sz w:val="22"/>
          <w:szCs w:val="22"/>
          <w:lang w:eastAsia="en-US"/>
        </w:rPr>
        <w:t xml:space="preserve"> </w:t>
      </w:r>
      <w:r w:rsidR="0056138A" w:rsidRPr="0056138A">
        <w:rPr>
          <w:rFonts w:eastAsia="Calibri"/>
          <w:sz w:val="22"/>
          <w:szCs w:val="22"/>
          <w:lang w:eastAsia="en-US"/>
        </w:rPr>
        <w:t>Studio G prostor v centru města Ostravy</w:t>
      </w:r>
      <w:r w:rsidR="0056138A">
        <w:rPr>
          <w:rFonts w:eastAsia="Calibri"/>
          <w:sz w:val="22"/>
          <w:szCs w:val="22"/>
          <w:lang w:eastAsia="en-US"/>
        </w:rPr>
        <w:t xml:space="preserve"> na ulici Chelčického 8</w:t>
      </w:r>
      <w:r w:rsidR="0056138A" w:rsidRPr="0056138A">
        <w:rPr>
          <w:rFonts w:eastAsia="Calibri"/>
          <w:sz w:val="22"/>
          <w:szCs w:val="22"/>
          <w:lang w:eastAsia="en-US"/>
        </w:rPr>
        <w:t xml:space="preserve">, ten však v průběhu září </w:t>
      </w:r>
      <w:r w:rsidR="0056138A">
        <w:rPr>
          <w:rFonts w:eastAsia="Calibri"/>
          <w:sz w:val="22"/>
          <w:szCs w:val="22"/>
          <w:lang w:eastAsia="en-US"/>
        </w:rPr>
        <w:t>2019 až</w:t>
      </w:r>
      <w:r w:rsidR="0056138A" w:rsidRPr="0056138A">
        <w:rPr>
          <w:rFonts w:eastAsia="Calibri"/>
          <w:sz w:val="22"/>
          <w:szCs w:val="22"/>
          <w:lang w:eastAsia="en-US"/>
        </w:rPr>
        <w:t xml:space="preserve"> březen 2020 bude</w:t>
      </w:r>
      <w:r w:rsidR="0056138A">
        <w:rPr>
          <w:rFonts w:eastAsia="Calibri"/>
          <w:sz w:val="22"/>
          <w:szCs w:val="22"/>
          <w:lang w:eastAsia="en-US"/>
        </w:rPr>
        <w:t xml:space="preserve"> </w:t>
      </w:r>
      <w:r w:rsidR="00306AE6">
        <w:rPr>
          <w:rFonts w:eastAsia="Calibri"/>
          <w:sz w:val="22"/>
          <w:szCs w:val="22"/>
          <w:lang w:eastAsia="en-US"/>
        </w:rPr>
        <w:t>u</w:t>
      </w:r>
      <w:r w:rsidR="0056138A" w:rsidRPr="0056138A">
        <w:rPr>
          <w:rFonts w:eastAsia="Calibri"/>
          <w:sz w:val="22"/>
          <w:szCs w:val="22"/>
          <w:lang w:eastAsia="en-US"/>
        </w:rPr>
        <w:t>prav</w:t>
      </w:r>
      <w:r w:rsidR="00306AE6">
        <w:rPr>
          <w:rFonts w:eastAsia="Calibri"/>
          <w:sz w:val="22"/>
          <w:szCs w:val="22"/>
          <w:lang w:eastAsia="en-US"/>
        </w:rPr>
        <w:t>ován.</w:t>
      </w:r>
      <w:r w:rsidR="0056138A" w:rsidRPr="0056138A">
        <w:rPr>
          <w:rFonts w:eastAsia="Calibri"/>
          <w:sz w:val="22"/>
          <w:szCs w:val="22"/>
          <w:lang w:eastAsia="en-US"/>
        </w:rPr>
        <w:t xml:space="preserve"> V tomto </w:t>
      </w:r>
      <w:r w:rsidR="00F31E7F">
        <w:rPr>
          <w:rFonts w:eastAsia="Calibri"/>
          <w:sz w:val="22"/>
          <w:szCs w:val="22"/>
          <w:lang w:eastAsia="en-US"/>
        </w:rPr>
        <w:t>objektu</w:t>
      </w:r>
      <w:r w:rsidR="0056138A" w:rsidRPr="0056138A">
        <w:rPr>
          <w:rFonts w:eastAsia="Calibri"/>
          <w:sz w:val="22"/>
          <w:szCs w:val="22"/>
          <w:lang w:eastAsia="en-US"/>
        </w:rPr>
        <w:t xml:space="preserve"> </w:t>
      </w:r>
      <w:r w:rsidR="00F31E7F">
        <w:rPr>
          <w:rFonts w:eastAsia="Calibri"/>
          <w:sz w:val="22"/>
          <w:szCs w:val="22"/>
          <w:lang w:eastAsia="en-US"/>
        </w:rPr>
        <w:t>budou realizovány</w:t>
      </w:r>
      <w:r w:rsidR="0056138A" w:rsidRPr="0056138A">
        <w:rPr>
          <w:rFonts w:eastAsia="Calibri"/>
          <w:sz w:val="22"/>
          <w:szCs w:val="22"/>
          <w:lang w:eastAsia="en-US"/>
        </w:rPr>
        <w:t xml:space="preserve"> pravidelné zkouš</w:t>
      </w:r>
      <w:r w:rsidR="00F31E7F">
        <w:rPr>
          <w:rFonts w:eastAsia="Calibri"/>
          <w:sz w:val="22"/>
          <w:szCs w:val="22"/>
          <w:lang w:eastAsia="en-US"/>
        </w:rPr>
        <w:t>ky</w:t>
      </w:r>
      <w:r w:rsidR="0056138A" w:rsidRPr="0056138A">
        <w:rPr>
          <w:rFonts w:eastAsia="Calibri"/>
          <w:sz w:val="22"/>
          <w:szCs w:val="22"/>
          <w:lang w:eastAsia="en-US"/>
        </w:rPr>
        <w:t xml:space="preserve"> a</w:t>
      </w:r>
      <w:r w:rsidR="0056138A">
        <w:rPr>
          <w:rFonts w:eastAsia="Calibri"/>
          <w:sz w:val="22"/>
          <w:szCs w:val="22"/>
          <w:lang w:eastAsia="en-US"/>
        </w:rPr>
        <w:t xml:space="preserve"> </w:t>
      </w:r>
      <w:r w:rsidR="0056138A" w:rsidRPr="0056138A">
        <w:rPr>
          <w:rFonts w:eastAsia="Calibri"/>
          <w:sz w:val="22"/>
          <w:szCs w:val="22"/>
          <w:lang w:eastAsia="en-US"/>
        </w:rPr>
        <w:t xml:space="preserve">produkce nenáročné na dosavadní technické možnosti prostoru. </w:t>
      </w:r>
      <w:r w:rsidR="00306AE6">
        <w:rPr>
          <w:rFonts w:eastAsia="Calibri"/>
          <w:sz w:val="22"/>
          <w:szCs w:val="22"/>
          <w:lang w:eastAsia="en-US"/>
        </w:rPr>
        <w:t>P</w:t>
      </w:r>
      <w:r w:rsidR="0056138A" w:rsidRPr="0056138A">
        <w:rPr>
          <w:rFonts w:eastAsia="Calibri"/>
          <w:sz w:val="22"/>
          <w:szCs w:val="22"/>
          <w:lang w:eastAsia="en-US"/>
        </w:rPr>
        <w:t xml:space="preserve">rogram </w:t>
      </w:r>
      <w:r w:rsidR="00306AE6">
        <w:rPr>
          <w:rFonts w:eastAsia="Calibri"/>
          <w:sz w:val="22"/>
          <w:szCs w:val="22"/>
          <w:lang w:eastAsia="en-US"/>
        </w:rPr>
        <w:t xml:space="preserve">jako </w:t>
      </w:r>
      <w:r w:rsidR="00306AE6" w:rsidRPr="0056138A">
        <w:rPr>
          <w:rFonts w:eastAsia="Calibri"/>
          <w:sz w:val="22"/>
          <w:szCs w:val="22"/>
          <w:lang w:eastAsia="en-US"/>
        </w:rPr>
        <w:t>festivaly</w:t>
      </w:r>
      <w:r w:rsidR="00306AE6">
        <w:rPr>
          <w:rFonts w:eastAsia="Calibri"/>
          <w:sz w:val="22"/>
          <w:szCs w:val="22"/>
          <w:lang w:eastAsia="en-US"/>
        </w:rPr>
        <w:t xml:space="preserve"> nebo</w:t>
      </w:r>
      <w:r w:rsidR="00306AE6" w:rsidRPr="0056138A">
        <w:rPr>
          <w:rFonts w:eastAsia="Calibri"/>
          <w:sz w:val="22"/>
          <w:szCs w:val="22"/>
          <w:lang w:eastAsia="en-US"/>
        </w:rPr>
        <w:t xml:space="preserve"> hostování</w:t>
      </w:r>
      <w:r w:rsidR="00306AE6">
        <w:rPr>
          <w:rFonts w:eastAsia="Calibri"/>
          <w:sz w:val="22"/>
          <w:szCs w:val="22"/>
          <w:lang w:eastAsia="en-US"/>
        </w:rPr>
        <w:t xml:space="preserve"> </w:t>
      </w:r>
      <w:r w:rsidR="0056138A" w:rsidRPr="0056138A">
        <w:rPr>
          <w:rFonts w:eastAsia="Calibri"/>
          <w:sz w:val="22"/>
          <w:szCs w:val="22"/>
          <w:lang w:eastAsia="en-US"/>
        </w:rPr>
        <w:t>bude</w:t>
      </w:r>
      <w:r w:rsidR="0056138A">
        <w:rPr>
          <w:rFonts w:eastAsia="Calibri"/>
          <w:sz w:val="22"/>
          <w:szCs w:val="22"/>
          <w:lang w:eastAsia="en-US"/>
        </w:rPr>
        <w:t xml:space="preserve"> </w:t>
      </w:r>
      <w:r w:rsidR="0056138A" w:rsidRPr="0056138A">
        <w:rPr>
          <w:rFonts w:eastAsia="Calibri"/>
          <w:sz w:val="22"/>
          <w:szCs w:val="22"/>
          <w:lang w:eastAsia="en-US"/>
        </w:rPr>
        <w:t xml:space="preserve">prezentován mimo </w:t>
      </w:r>
      <w:r w:rsidR="00306AE6">
        <w:rPr>
          <w:rFonts w:eastAsia="Calibri"/>
          <w:sz w:val="22"/>
          <w:szCs w:val="22"/>
          <w:lang w:eastAsia="en-US"/>
        </w:rPr>
        <w:t xml:space="preserve">upravované </w:t>
      </w:r>
      <w:r w:rsidR="0056138A" w:rsidRPr="0056138A">
        <w:rPr>
          <w:rFonts w:eastAsia="Calibri"/>
          <w:sz w:val="22"/>
          <w:szCs w:val="22"/>
          <w:lang w:eastAsia="en-US"/>
        </w:rPr>
        <w:t>prostor</w:t>
      </w:r>
      <w:r w:rsidR="00306AE6">
        <w:rPr>
          <w:rFonts w:eastAsia="Calibri"/>
          <w:sz w:val="22"/>
          <w:szCs w:val="22"/>
          <w:lang w:eastAsia="en-US"/>
        </w:rPr>
        <w:t>y</w:t>
      </w:r>
      <w:r w:rsidR="00C60122">
        <w:rPr>
          <w:rFonts w:eastAsia="Calibri"/>
          <w:sz w:val="22"/>
          <w:szCs w:val="22"/>
          <w:lang w:eastAsia="en-US"/>
        </w:rPr>
        <w:t xml:space="preserve"> v</w:t>
      </w:r>
      <w:r w:rsidR="009057D0">
        <w:rPr>
          <w:rFonts w:eastAsia="Calibri"/>
          <w:sz w:val="22"/>
          <w:szCs w:val="22"/>
          <w:lang w:eastAsia="en-US"/>
        </w:rPr>
        <w:t xml:space="preserve"> budově </w:t>
      </w:r>
      <w:r w:rsidR="00C60122">
        <w:rPr>
          <w:rFonts w:eastAsia="Calibri"/>
          <w:sz w:val="22"/>
          <w:szCs w:val="22"/>
          <w:lang w:eastAsia="en-US"/>
        </w:rPr>
        <w:t>Divad</w:t>
      </w:r>
      <w:r w:rsidR="009057D0">
        <w:rPr>
          <w:rFonts w:eastAsia="Calibri"/>
          <w:sz w:val="22"/>
          <w:szCs w:val="22"/>
          <w:lang w:eastAsia="en-US"/>
        </w:rPr>
        <w:t>la</w:t>
      </w:r>
      <w:r w:rsidR="00C60122">
        <w:rPr>
          <w:rFonts w:eastAsia="Calibri"/>
          <w:sz w:val="22"/>
          <w:szCs w:val="22"/>
          <w:lang w:eastAsia="en-US"/>
        </w:rPr>
        <w:t xml:space="preserve"> Petra Bezruče a Janáčkově </w:t>
      </w:r>
      <w:r w:rsidR="00B53909">
        <w:rPr>
          <w:rFonts w:eastAsia="Calibri"/>
          <w:sz w:val="22"/>
          <w:szCs w:val="22"/>
          <w:lang w:eastAsia="en-US"/>
        </w:rPr>
        <w:t>konzervatoři v</w:t>
      </w:r>
      <w:r w:rsidR="00AA5E95">
        <w:rPr>
          <w:rFonts w:eastAsia="Calibri"/>
          <w:sz w:val="22"/>
          <w:szCs w:val="22"/>
          <w:lang w:eastAsia="en-US"/>
        </w:rPr>
        <w:t> </w:t>
      </w:r>
      <w:r w:rsidR="00C60122">
        <w:rPr>
          <w:rFonts w:eastAsia="Calibri"/>
          <w:sz w:val="22"/>
          <w:szCs w:val="22"/>
          <w:lang w:eastAsia="en-US"/>
        </w:rPr>
        <w:t>Ostrav</w:t>
      </w:r>
      <w:r w:rsidR="00B53909">
        <w:rPr>
          <w:rFonts w:eastAsia="Calibri"/>
          <w:sz w:val="22"/>
          <w:szCs w:val="22"/>
          <w:lang w:eastAsia="en-US"/>
        </w:rPr>
        <w:t>ě</w:t>
      </w:r>
      <w:r w:rsidR="00C60122">
        <w:rPr>
          <w:rFonts w:eastAsia="Calibri"/>
          <w:sz w:val="22"/>
          <w:szCs w:val="22"/>
          <w:lang w:eastAsia="en-US"/>
        </w:rPr>
        <w:t>, p</w:t>
      </w:r>
      <w:r>
        <w:rPr>
          <w:rFonts w:eastAsia="Calibri"/>
          <w:sz w:val="22"/>
          <w:szCs w:val="22"/>
          <w:lang w:eastAsia="en-US"/>
        </w:rPr>
        <w:t xml:space="preserve">říspěvkové </w:t>
      </w:r>
      <w:r w:rsidR="00C60122">
        <w:rPr>
          <w:rFonts w:eastAsia="Calibri"/>
          <w:sz w:val="22"/>
          <w:szCs w:val="22"/>
          <w:lang w:eastAsia="en-US"/>
        </w:rPr>
        <w:t>o</w:t>
      </w:r>
      <w:r>
        <w:rPr>
          <w:rFonts w:eastAsia="Calibri"/>
          <w:sz w:val="22"/>
          <w:szCs w:val="22"/>
          <w:lang w:eastAsia="en-US"/>
        </w:rPr>
        <w:t>rganizac</w:t>
      </w:r>
      <w:r w:rsidR="00CD2688">
        <w:rPr>
          <w:rFonts w:eastAsia="Calibri"/>
          <w:sz w:val="22"/>
          <w:szCs w:val="22"/>
          <w:lang w:eastAsia="en-US"/>
        </w:rPr>
        <w:t>i</w:t>
      </w:r>
      <w:r w:rsidR="00C60122">
        <w:rPr>
          <w:rFonts w:eastAsia="Calibri"/>
          <w:sz w:val="22"/>
          <w:szCs w:val="22"/>
          <w:lang w:eastAsia="en-US"/>
        </w:rPr>
        <w:t>.</w:t>
      </w:r>
      <w:r w:rsidR="00306AE6">
        <w:rPr>
          <w:rFonts w:eastAsia="Calibri"/>
          <w:sz w:val="22"/>
          <w:szCs w:val="22"/>
          <w:lang w:eastAsia="en-US"/>
        </w:rPr>
        <w:t xml:space="preserve"> </w:t>
      </w:r>
      <w:r w:rsidR="00306AE6" w:rsidRPr="00AA5E95">
        <w:rPr>
          <w:rFonts w:eastAsia="Calibri"/>
          <w:b/>
          <w:sz w:val="22"/>
          <w:szCs w:val="22"/>
          <w:lang w:eastAsia="en-US"/>
        </w:rPr>
        <w:t>První divadelní představení „</w:t>
      </w:r>
      <w:proofErr w:type="spellStart"/>
      <w:r w:rsidR="00306AE6" w:rsidRPr="00AA5E95">
        <w:rPr>
          <w:rFonts w:eastAsia="Calibri"/>
          <w:b/>
          <w:sz w:val="22"/>
          <w:szCs w:val="22"/>
          <w:lang w:eastAsia="en-US"/>
        </w:rPr>
        <w:t>Hordubal</w:t>
      </w:r>
      <w:proofErr w:type="spellEnd"/>
      <w:r w:rsidR="00306AE6" w:rsidRPr="00AA5E95">
        <w:rPr>
          <w:rFonts w:eastAsia="Calibri"/>
          <w:b/>
          <w:sz w:val="22"/>
          <w:szCs w:val="22"/>
          <w:lang w:eastAsia="en-US"/>
        </w:rPr>
        <w:t xml:space="preserve">“ </w:t>
      </w:r>
      <w:r w:rsidR="005D1F6D" w:rsidRPr="00AA5E95">
        <w:rPr>
          <w:rFonts w:eastAsia="Calibri"/>
          <w:b/>
          <w:sz w:val="22"/>
          <w:szCs w:val="22"/>
          <w:lang w:eastAsia="en-US"/>
        </w:rPr>
        <w:t>se uskuteční</w:t>
      </w:r>
      <w:r w:rsidR="00306AE6" w:rsidRPr="00AA5E95">
        <w:rPr>
          <w:rFonts w:eastAsia="Calibri"/>
          <w:b/>
          <w:sz w:val="22"/>
          <w:szCs w:val="22"/>
          <w:lang w:eastAsia="en-US"/>
        </w:rPr>
        <w:t xml:space="preserve"> dne </w:t>
      </w:r>
      <w:r w:rsidR="006E2DEF">
        <w:rPr>
          <w:rFonts w:eastAsia="Calibri"/>
          <w:b/>
          <w:sz w:val="22"/>
          <w:szCs w:val="22"/>
          <w:lang w:eastAsia="en-US"/>
        </w:rPr>
        <w:t>29</w:t>
      </w:r>
      <w:r w:rsidR="005D1F6D" w:rsidRPr="00AA5E95">
        <w:rPr>
          <w:rFonts w:eastAsia="Calibri"/>
          <w:b/>
          <w:sz w:val="22"/>
          <w:szCs w:val="22"/>
          <w:lang w:eastAsia="en-US"/>
        </w:rPr>
        <w:t>. </w:t>
      </w:r>
      <w:r w:rsidR="00306AE6" w:rsidRPr="00AA5E95">
        <w:rPr>
          <w:rFonts w:eastAsia="Calibri"/>
          <w:b/>
          <w:sz w:val="22"/>
          <w:szCs w:val="22"/>
          <w:lang w:eastAsia="en-US"/>
        </w:rPr>
        <w:t>11. 2019 na Dole Michal v Michálkovicích.</w:t>
      </w:r>
      <w:r w:rsidR="005D1F6D">
        <w:rPr>
          <w:rFonts w:eastAsia="Calibri"/>
          <w:sz w:val="22"/>
          <w:szCs w:val="22"/>
          <w:lang w:eastAsia="en-US"/>
        </w:rPr>
        <w:t xml:space="preserve"> Žadatel hodlá v průběhu kalendářního roku 2020 odehrát 20 repríz divadelních představení, uskutečnit 2 účasti na festivalech/zájezdových hostování, 12 kulturně-vzdělávacích akcí, 5 recenzí v divadelních tiskovinách a 2 televizní reportáže.</w:t>
      </w:r>
    </w:p>
    <w:p w:rsidR="00FA7BE5" w:rsidRDefault="00FA7BE5" w:rsidP="0056138A">
      <w:pPr>
        <w:pStyle w:val="Odstavecseseznamem"/>
        <w:spacing w:before="120"/>
        <w:ind w:left="0"/>
        <w:jc w:val="both"/>
        <w:rPr>
          <w:rFonts w:eastAsia="Calibri"/>
          <w:i/>
          <w:sz w:val="22"/>
          <w:szCs w:val="22"/>
          <w:lang w:eastAsia="en-US"/>
        </w:rPr>
      </w:pPr>
      <w:r w:rsidRPr="00C56467">
        <w:rPr>
          <w:rFonts w:eastAsia="Calibri"/>
          <w:sz w:val="22"/>
          <w:szCs w:val="22"/>
          <w:lang w:eastAsia="en-US"/>
        </w:rPr>
        <w:t xml:space="preserve">Celkové předpokládané náklady projektu činí </w:t>
      </w:r>
      <w:r w:rsidR="00306AE6">
        <w:rPr>
          <w:rFonts w:eastAsia="Calibri"/>
          <w:b/>
          <w:sz w:val="22"/>
          <w:szCs w:val="22"/>
          <w:lang w:eastAsia="en-US"/>
        </w:rPr>
        <w:t>227</w:t>
      </w:r>
      <w:r w:rsidRPr="00C56467">
        <w:rPr>
          <w:rFonts w:eastAsia="Calibri"/>
          <w:b/>
          <w:sz w:val="22"/>
          <w:szCs w:val="22"/>
          <w:lang w:eastAsia="en-US"/>
        </w:rPr>
        <w:t xml:space="preserve">tis. Kč, </w:t>
      </w:r>
      <w:r w:rsidRPr="00C56467">
        <w:rPr>
          <w:rFonts w:eastAsia="Calibri"/>
          <w:sz w:val="22"/>
          <w:szCs w:val="22"/>
          <w:lang w:eastAsia="en-US"/>
        </w:rPr>
        <w:t>z toho</w:t>
      </w:r>
      <w:r w:rsidRPr="00C56467">
        <w:rPr>
          <w:rFonts w:eastAsia="Calibri"/>
          <w:b/>
          <w:sz w:val="22"/>
          <w:szCs w:val="22"/>
          <w:lang w:eastAsia="en-US"/>
        </w:rPr>
        <w:t xml:space="preserve"> </w:t>
      </w:r>
      <w:r w:rsidR="00D73846">
        <w:rPr>
          <w:rFonts w:eastAsia="Calibri"/>
          <w:sz w:val="22"/>
          <w:szCs w:val="22"/>
          <w:lang w:eastAsia="en-US"/>
        </w:rPr>
        <w:t>dary 70</w:t>
      </w:r>
      <w:r w:rsidRPr="00C56467">
        <w:rPr>
          <w:rFonts w:eastAsia="Calibri"/>
          <w:sz w:val="22"/>
          <w:szCs w:val="22"/>
          <w:lang w:eastAsia="en-US"/>
        </w:rPr>
        <w:t xml:space="preserve"> tis. Kč, </w:t>
      </w:r>
      <w:r w:rsidR="00D73846">
        <w:rPr>
          <w:rFonts w:eastAsia="Calibri"/>
          <w:sz w:val="22"/>
          <w:szCs w:val="22"/>
          <w:lang w:eastAsia="en-US"/>
        </w:rPr>
        <w:t>příjmy ze vstupného 20</w:t>
      </w:r>
      <w:r w:rsidR="00DB1FC5">
        <w:rPr>
          <w:rFonts w:eastAsia="Calibri"/>
          <w:sz w:val="22"/>
          <w:szCs w:val="22"/>
          <w:lang w:eastAsia="en-US"/>
        </w:rPr>
        <w:t xml:space="preserve"> tis. Kč, </w:t>
      </w:r>
      <w:r w:rsidR="00D73846">
        <w:rPr>
          <w:rFonts w:eastAsia="Calibri"/>
          <w:sz w:val="22"/>
          <w:szCs w:val="22"/>
          <w:lang w:eastAsia="en-US"/>
        </w:rPr>
        <w:t xml:space="preserve">vlastní zdroje 7 tis. Kč a </w:t>
      </w:r>
      <w:r w:rsidRPr="00C56467">
        <w:rPr>
          <w:rFonts w:eastAsia="Calibri"/>
          <w:b/>
          <w:sz w:val="22"/>
          <w:szCs w:val="22"/>
          <w:lang w:eastAsia="en-US"/>
        </w:rPr>
        <w:t xml:space="preserve">požadovaná dotace </w:t>
      </w:r>
      <w:r w:rsidR="00306AE6">
        <w:rPr>
          <w:rFonts w:eastAsia="Calibri"/>
          <w:b/>
          <w:sz w:val="22"/>
          <w:szCs w:val="22"/>
          <w:lang w:eastAsia="en-US"/>
        </w:rPr>
        <w:t>130</w:t>
      </w:r>
      <w:r w:rsidRPr="00C56467">
        <w:rPr>
          <w:rFonts w:eastAsia="Calibri"/>
          <w:b/>
          <w:sz w:val="22"/>
          <w:szCs w:val="22"/>
          <w:lang w:eastAsia="en-US"/>
        </w:rPr>
        <w:t xml:space="preserve"> tis. Kč</w:t>
      </w:r>
      <w:r w:rsidRPr="00C56467">
        <w:rPr>
          <w:rFonts w:eastAsia="Calibri"/>
          <w:sz w:val="22"/>
          <w:szCs w:val="22"/>
          <w:lang w:eastAsia="en-US"/>
        </w:rPr>
        <w:t xml:space="preserve">. Požadované peněžní prostředky by měly být použity na </w:t>
      </w:r>
      <w:r w:rsidR="00D73846">
        <w:rPr>
          <w:rFonts w:eastAsia="Calibri"/>
          <w:sz w:val="22"/>
          <w:szCs w:val="22"/>
          <w:lang w:eastAsia="en-US"/>
        </w:rPr>
        <w:t xml:space="preserve">pronájem techniky a prostor, režijní náklady, </w:t>
      </w:r>
      <w:r w:rsidR="00DB1FC5">
        <w:rPr>
          <w:rFonts w:eastAsia="Calibri"/>
          <w:sz w:val="22"/>
          <w:szCs w:val="22"/>
          <w:lang w:eastAsia="en-US"/>
        </w:rPr>
        <w:t>propagaci</w:t>
      </w:r>
      <w:r w:rsidR="00D73846">
        <w:rPr>
          <w:rFonts w:eastAsia="Calibri"/>
          <w:sz w:val="22"/>
          <w:szCs w:val="22"/>
          <w:lang w:eastAsia="en-US"/>
        </w:rPr>
        <w:t>, honoráře a dohody o</w:t>
      </w:r>
      <w:r w:rsidR="00684B00">
        <w:rPr>
          <w:rFonts w:eastAsia="Calibri"/>
          <w:sz w:val="22"/>
          <w:szCs w:val="22"/>
          <w:lang w:eastAsia="en-US"/>
        </w:rPr>
        <w:t> </w:t>
      </w:r>
      <w:r w:rsidR="00D73846">
        <w:rPr>
          <w:rFonts w:eastAsia="Calibri"/>
          <w:sz w:val="22"/>
          <w:szCs w:val="22"/>
          <w:lang w:eastAsia="en-US"/>
        </w:rPr>
        <w:t>provedení práce</w:t>
      </w:r>
      <w:r w:rsidRPr="00F9669B">
        <w:rPr>
          <w:rFonts w:eastAsia="Calibri"/>
          <w:sz w:val="22"/>
          <w:szCs w:val="22"/>
          <w:lang w:eastAsia="en-US"/>
        </w:rPr>
        <w:t xml:space="preserve"> – </w:t>
      </w:r>
      <w:r w:rsidRPr="00F9669B">
        <w:rPr>
          <w:rFonts w:eastAsia="Calibri"/>
          <w:i/>
          <w:sz w:val="22"/>
          <w:szCs w:val="22"/>
          <w:lang w:eastAsia="en-US"/>
        </w:rPr>
        <w:t xml:space="preserve">příloha č. </w:t>
      </w:r>
      <w:r w:rsidR="00CF5F96">
        <w:rPr>
          <w:rFonts w:eastAsia="Calibri"/>
          <w:i/>
          <w:sz w:val="22"/>
          <w:szCs w:val="22"/>
          <w:lang w:eastAsia="en-US"/>
        </w:rPr>
        <w:t>1</w:t>
      </w:r>
      <w:r w:rsidRPr="00F9669B">
        <w:rPr>
          <w:rFonts w:eastAsia="Calibri"/>
          <w:i/>
          <w:sz w:val="22"/>
          <w:szCs w:val="22"/>
          <w:lang w:eastAsia="en-US"/>
        </w:rPr>
        <w:t xml:space="preserve"> předloženého materiálu.</w:t>
      </w:r>
    </w:p>
    <w:p w:rsidR="0033343E" w:rsidRDefault="0033343E" w:rsidP="0033343E">
      <w:pPr>
        <w:spacing w:before="12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Žádost byl</w:t>
      </w:r>
      <w:r w:rsidR="00D73846">
        <w:rPr>
          <w:rFonts w:eastAsia="Calibri"/>
          <w:sz w:val="22"/>
          <w:szCs w:val="22"/>
          <w:lang w:eastAsia="en-US"/>
        </w:rPr>
        <w:t>a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407D25">
        <w:rPr>
          <w:rFonts w:eastAsia="Calibri"/>
          <w:sz w:val="22"/>
          <w:szCs w:val="22"/>
          <w:lang w:eastAsia="en-US"/>
        </w:rPr>
        <w:t>projednán</w:t>
      </w:r>
      <w:r w:rsidR="00D73846">
        <w:rPr>
          <w:rFonts w:eastAsia="Calibri"/>
          <w:sz w:val="22"/>
          <w:szCs w:val="22"/>
          <w:lang w:eastAsia="en-US"/>
        </w:rPr>
        <w:t>a</w:t>
      </w:r>
      <w:r w:rsidR="00407D25">
        <w:rPr>
          <w:rFonts w:eastAsia="Calibri"/>
          <w:sz w:val="22"/>
          <w:szCs w:val="22"/>
          <w:lang w:eastAsia="en-US"/>
        </w:rPr>
        <w:t xml:space="preserve"> </w:t>
      </w:r>
      <w:r w:rsidRPr="005768D5">
        <w:rPr>
          <w:rFonts w:eastAsia="Calibri"/>
          <w:sz w:val="22"/>
          <w:szCs w:val="22"/>
          <w:lang w:eastAsia="en-US"/>
        </w:rPr>
        <w:t>komis</w:t>
      </w:r>
      <w:r w:rsidR="00B91315">
        <w:rPr>
          <w:rFonts w:eastAsia="Calibri"/>
          <w:sz w:val="22"/>
          <w:szCs w:val="22"/>
          <w:lang w:eastAsia="en-US"/>
        </w:rPr>
        <w:t>í</w:t>
      </w:r>
      <w:r w:rsidRPr="005768D5">
        <w:rPr>
          <w:rFonts w:eastAsia="Calibri"/>
          <w:sz w:val="22"/>
          <w:szCs w:val="22"/>
          <w:lang w:eastAsia="en-US"/>
        </w:rPr>
        <w:t xml:space="preserve"> kultury rady města </w:t>
      </w:r>
      <w:r w:rsidR="00D93E9C">
        <w:rPr>
          <w:rFonts w:eastAsia="Calibri"/>
          <w:sz w:val="22"/>
          <w:szCs w:val="22"/>
          <w:lang w:eastAsia="en-US"/>
        </w:rPr>
        <w:t xml:space="preserve">(dále také jen </w:t>
      </w:r>
      <w:r w:rsidR="00D93E9C" w:rsidRPr="00D93E9C">
        <w:rPr>
          <w:rFonts w:eastAsia="Calibri"/>
          <w:i/>
          <w:sz w:val="22"/>
          <w:szCs w:val="22"/>
          <w:lang w:eastAsia="en-US"/>
        </w:rPr>
        <w:t>„komise“</w:t>
      </w:r>
      <w:r w:rsidR="00D93E9C">
        <w:rPr>
          <w:rFonts w:eastAsia="Calibri"/>
          <w:sz w:val="22"/>
          <w:szCs w:val="22"/>
          <w:lang w:eastAsia="en-US"/>
        </w:rPr>
        <w:t xml:space="preserve">) </w:t>
      </w:r>
      <w:r>
        <w:rPr>
          <w:rFonts w:eastAsia="Calibri"/>
          <w:sz w:val="22"/>
          <w:szCs w:val="22"/>
          <w:lang w:eastAsia="en-US"/>
        </w:rPr>
        <w:t xml:space="preserve">dne </w:t>
      </w:r>
      <w:r w:rsidR="00D73846" w:rsidRPr="00906674">
        <w:rPr>
          <w:rFonts w:eastAsia="Calibri"/>
          <w:b/>
          <w:sz w:val="22"/>
          <w:szCs w:val="22"/>
          <w:lang w:eastAsia="en-US"/>
        </w:rPr>
        <w:t>29</w:t>
      </w:r>
      <w:r w:rsidR="00D652B4" w:rsidRPr="00906674">
        <w:rPr>
          <w:rFonts w:eastAsia="Calibri"/>
          <w:b/>
          <w:sz w:val="22"/>
          <w:szCs w:val="22"/>
          <w:lang w:eastAsia="en-US"/>
        </w:rPr>
        <w:t>.</w:t>
      </w:r>
      <w:r w:rsidR="00D652B4">
        <w:rPr>
          <w:rFonts w:eastAsia="Calibri"/>
          <w:b/>
          <w:sz w:val="22"/>
          <w:szCs w:val="22"/>
          <w:lang w:eastAsia="en-US"/>
        </w:rPr>
        <w:t xml:space="preserve"> </w:t>
      </w:r>
      <w:r w:rsidR="00541C52">
        <w:rPr>
          <w:rFonts w:eastAsia="Calibri"/>
          <w:b/>
          <w:sz w:val="22"/>
          <w:szCs w:val="22"/>
          <w:lang w:eastAsia="en-US"/>
        </w:rPr>
        <w:t>10</w:t>
      </w:r>
      <w:r w:rsidR="00D652B4">
        <w:rPr>
          <w:rFonts w:eastAsia="Calibri"/>
          <w:b/>
          <w:sz w:val="22"/>
          <w:szCs w:val="22"/>
          <w:lang w:eastAsia="en-US"/>
        </w:rPr>
        <w:t>.</w:t>
      </w:r>
      <w:r w:rsidRPr="002E69DF">
        <w:rPr>
          <w:rFonts w:eastAsia="Calibri"/>
          <w:b/>
          <w:sz w:val="22"/>
          <w:szCs w:val="22"/>
          <w:lang w:eastAsia="en-US"/>
        </w:rPr>
        <w:t xml:space="preserve"> 2019</w:t>
      </w:r>
      <w:r w:rsidR="009D06AF">
        <w:rPr>
          <w:rFonts w:eastAsia="Calibri"/>
          <w:sz w:val="22"/>
          <w:szCs w:val="22"/>
          <w:lang w:eastAsia="en-US"/>
        </w:rPr>
        <w:t>.</w:t>
      </w:r>
    </w:p>
    <w:p w:rsidR="009C38F8" w:rsidRPr="008F48EA" w:rsidRDefault="009C38F8" w:rsidP="00F72DC4">
      <w:pPr>
        <w:spacing w:before="240"/>
        <w:jc w:val="both"/>
        <w:rPr>
          <w:rFonts w:eastAsia="Calibri"/>
          <w:b/>
          <w:sz w:val="22"/>
          <w:szCs w:val="22"/>
          <w:lang w:eastAsia="en-US"/>
        </w:rPr>
      </w:pPr>
      <w:r w:rsidRPr="00F61941">
        <w:rPr>
          <w:rFonts w:ascii="Arial" w:eastAsia="Calibri" w:hAnsi="Arial" w:cs="Arial"/>
          <w:b/>
          <w:sz w:val="22"/>
          <w:szCs w:val="22"/>
          <w:lang w:eastAsia="en-US"/>
        </w:rPr>
        <w:t>Stanovisko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komise kultury rady města</w:t>
      </w:r>
    </w:p>
    <w:p w:rsidR="00F30D27" w:rsidRPr="006206FE" w:rsidRDefault="00CF5F96" w:rsidP="00906674">
      <w:pPr>
        <w:pStyle w:val="Odstavecseseznamem"/>
        <w:spacing w:before="120"/>
        <w:ind w:left="0"/>
        <w:contextualSpacing w:val="0"/>
        <w:jc w:val="both"/>
        <w:rPr>
          <w:rFonts w:eastAsia="Calibri"/>
          <w:b/>
          <w:sz w:val="22"/>
          <w:szCs w:val="22"/>
          <w:lang w:eastAsia="en-US"/>
        </w:rPr>
      </w:pPr>
      <w:r w:rsidRPr="00F30D27">
        <w:rPr>
          <w:rFonts w:eastAsia="Calibri"/>
          <w:sz w:val="22"/>
          <w:szCs w:val="22"/>
          <w:lang w:eastAsia="en-US"/>
        </w:rPr>
        <w:t xml:space="preserve">Projekt </w:t>
      </w:r>
      <w:r w:rsidR="00CB3013" w:rsidRPr="00F30D27">
        <w:rPr>
          <w:rFonts w:eastAsia="Calibri"/>
          <w:b/>
          <w:sz w:val="22"/>
          <w:szCs w:val="22"/>
          <w:lang w:eastAsia="en-US"/>
        </w:rPr>
        <w:t>„</w:t>
      </w:r>
      <w:r w:rsidR="00906674">
        <w:rPr>
          <w:rFonts w:eastAsiaTheme="minorEastAsia"/>
          <w:b/>
          <w:sz w:val="22"/>
          <w:szCs w:val="22"/>
        </w:rPr>
        <w:t>Studio G – (RE)START</w:t>
      </w:r>
      <w:r w:rsidR="00CB3013" w:rsidRPr="00F30D27">
        <w:rPr>
          <w:rFonts w:eastAsia="Calibri"/>
          <w:b/>
          <w:sz w:val="22"/>
          <w:szCs w:val="22"/>
          <w:lang w:eastAsia="en-US"/>
        </w:rPr>
        <w:t xml:space="preserve">“ </w:t>
      </w:r>
      <w:r w:rsidR="003D7C18">
        <w:rPr>
          <w:rFonts w:eastAsia="Calibri"/>
          <w:sz w:val="22"/>
          <w:szCs w:val="22"/>
          <w:lang w:eastAsia="en-US"/>
        </w:rPr>
        <w:t>subjektu</w:t>
      </w:r>
      <w:r w:rsidR="00906674" w:rsidRPr="00906674">
        <w:rPr>
          <w:rFonts w:eastAsia="Calibri"/>
          <w:sz w:val="22"/>
          <w:szCs w:val="22"/>
          <w:lang w:eastAsia="en-US"/>
        </w:rPr>
        <w:t xml:space="preserve"> Nový příběh, zapsaný ústav</w:t>
      </w:r>
      <w:r w:rsidR="00D769C5" w:rsidRPr="00F30D27">
        <w:rPr>
          <w:rFonts w:eastAsia="Calibri"/>
          <w:sz w:val="22"/>
          <w:szCs w:val="22"/>
          <w:lang w:eastAsia="en-US"/>
        </w:rPr>
        <w:t>,</w:t>
      </w:r>
      <w:r w:rsidR="00D769C5" w:rsidRPr="00F30D27">
        <w:rPr>
          <w:rFonts w:eastAsia="Calibri"/>
          <w:b/>
          <w:sz w:val="22"/>
          <w:szCs w:val="22"/>
          <w:lang w:eastAsia="en-US"/>
        </w:rPr>
        <w:t xml:space="preserve"> </w:t>
      </w:r>
      <w:r w:rsidRPr="00F30D27">
        <w:rPr>
          <w:rFonts w:eastAsia="Calibri"/>
          <w:sz w:val="22"/>
          <w:szCs w:val="22"/>
          <w:lang w:eastAsia="en-US"/>
        </w:rPr>
        <w:t>získal při hodnocení kvalitativních kritérií stanovených „Programem podpory kultury a zachování kulturního dědictví na</w:t>
      </w:r>
      <w:r w:rsidR="00906674">
        <w:rPr>
          <w:rFonts w:eastAsia="Calibri"/>
          <w:sz w:val="22"/>
          <w:szCs w:val="22"/>
          <w:lang w:eastAsia="en-US"/>
        </w:rPr>
        <w:t> </w:t>
      </w:r>
      <w:r w:rsidRPr="00F30D27">
        <w:rPr>
          <w:rFonts w:eastAsia="Calibri"/>
          <w:sz w:val="22"/>
          <w:szCs w:val="22"/>
          <w:lang w:eastAsia="en-US"/>
        </w:rPr>
        <w:t>území města Ostrava v letech 2017 – 2020</w:t>
      </w:r>
      <w:r w:rsidR="00AF38CE" w:rsidRPr="00F30D27">
        <w:rPr>
          <w:rFonts w:eastAsia="Calibri"/>
          <w:sz w:val="22"/>
          <w:szCs w:val="22"/>
          <w:lang w:eastAsia="en-US"/>
        </w:rPr>
        <w:t>“</w:t>
      </w:r>
      <w:r w:rsidRPr="00F30D27">
        <w:rPr>
          <w:rFonts w:eastAsia="Calibri"/>
          <w:sz w:val="22"/>
          <w:szCs w:val="22"/>
          <w:lang w:eastAsia="en-US"/>
        </w:rPr>
        <w:t xml:space="preserve"> (dále také jen</w:t>
      </w:r>
      <w:r w:rsidR="00AF38CE" w:rsidRPr="00F30D27">
        <w:rPr>
          <w:rFonts w:eastAsia="Calibri"/>
          <w:sz w:val="22"/>
          <w:szCs w:val="22"/>
          <w:lang w:eastAsia="en-US"/>
        </w:rPr>
        <w:t xml:space="preserve"> </w:t>
      </w:r>
      <w:r w:rsidR="00AF38CE" w:rsidRPr="00F30D27">
        <w:rPr>
          <w:rFonts w:eastAsia="Calibri"/>
          <w:i/>
          <w:sz w:val="22"/>
          <w:szCs w:val="22"/>
          <w:lang w:eastAsia="en-US"/>
        </w:rPr>
        <w:t>„Program podpory“</w:t>
      </w:r>
      <w:r w:rsidRPr="00F30D27">
        <w:rPr>
          <w:rFonts w:eastAsia="Calibri"/>
          <w:i/>
          <w:sz w:val="22"/>
          <w:szCs w:val="22"/>
          <w:lang w:eastAsia="en-US"/>
        </w:rPr>
        <w:t>)</w:t>
      </w:r>
      <w:r w:rsidRPr="00F30D27">
        <w:rPr>
          <w:rFonts w:eastAsia="Calibri"/>
          <w:sz w:val="22"/>
          <w:szCs w:val="22"/>
          <w:lang w:eastAsia="en-US"/>
        </w:rPr>
        <w:t xml:space="preserve"> </w:t>
      </w:r>
      <w:r w:rsidR="00DF757E">
        <w:rPr>
          <w:rFonts w:eastAsia="Calibri"/>
          <w:b/>
          <w:sz w:val="22"/>
          <w:szCs w:val="22"/>
          <w:lang w:eastAsia="en-US"/>
        </w:rPr>
        <w:t>72</w:t>
      </w:r>
      <w:r w:rsidRPr="00F30D27">
        <w:rPr>
          <w:rFonts w:eastAsia="Calibri"/>
          <w:b/>
          <w:sz w:val="22"/>
          <w:szCs w:val="22"/>
          <w:lang w:eastAsia="en-US"/>
        </w:rPr>
        <w:t xml:space="preserve"> bodů</w:t>
      </w:r>
      <w:r w:rsidRPr="00F30D27">
        <w:rPr>
          <w:rFonts w:eastAsia="Calibri"/>
          <w:sz w:val="22"/>
          <w:szCs w:val="22"/>
          <w:lang w:eastAsia="en-US"/>
        </w:rPr>
        <w:t>.</w:t>
      </w:r>
      <w:r w:rsidR="006206FE">
        <w:rPr>
          <w:rFonts w:eastAsia="Calibri"/>
          <w:sz w:val="22"/>
          <w:szCs w:val="22"/>
          <w:lang w:eastAsia="en-US"/>
        </w:rPr>
        <w:t xml:space="preserve"> </w:t>
      </w:r>
      <w:r w:rsidR="006206FE" w:rsidRPr="00DF757E">
        <w:rPr>
          <w:rFonts w:eastAsia="Calibri"/>
          <w:i/>
          <w:sz w:val="22"/>
          <w:szCs w:val="22"/>
          <w:lang w:eastAsia="en-US"/>
        </w:rPr>
        <w:t>Ž</w:t>
      </w:r>
      <w:r w:rsidRPr="00DF757E">
        <w:rPr>
          <w:rFonts w:eastAsia="Calibri"/>
          <w:i/>
          <w:sz w:val="22"/>
          <w:szCs w:val="22"/>
        </w:rPr>
        <w:t xml:space="preserve">ádost </w:t>
      </w:r>
      <w:r w:rsidR="00DF757E" w:rsidRPr="00DF757E">
        <w:rPr>
          <w:rFonts w:eastAsia="Calibri"/>
          <w:i/>
          <w:sz w:val="22"/>
          <w:szCs w:val="22"/>
          <w:lang w:eastAsia="en-US"/>
        </w:rPr>
        <w:t>subjektu</w:t>
      </w:r>
      <w:r w:rsidR="00906674" w:rsidRPr="00DF757E">
        <w:rPr>
          <w:rFonts w:eastAsia="Calibri"/>
          <w:i/>
          <w:sz w:val="22"/>
          <w:szCs w:val="22"/>
          <w:lang w:eastAsia="en-US"/>
        </w:rPr>
        <w:t xml:space="preserve"> Nový příběh</w:t>
      </w:r>
      <w:r w:rsidR="00906674" w:rsidRPr="00DF757E">
        <w:rPr>
          <w:rFonts w:eastAsia="Calibri"/>
          <w:sz w:val="22"/>
          <w:szCs w:val="22"/>
          <w:lang w:eastAsia="en-US"/>
        </w:rPr>
        <w:t>, zapsaný ústav,</w:t>
      </w:r>
      <w:r w:rsidR="00F30D27" w:rsidRPr="00DF757E">
        <w:rPr>
          <w:rFonts w:eastAsia="Calibri"/>
          <w:i/>
          <w:sz w:val="22"/>
          <w:szCs w:val="22"/>
          <w:lang w:eastAsia="en-US"/>
        </w:rPr>
        <w:t xml:space="preserve"> </w:t>
      </w:r>
      <w:r w:rsidRPr="00DF757E">
        <w:rPr>
          <w:rFonts w:eastAsia="Calibri"/>
          <w:i/>
          <w:sz w:val="22"/>
          <w:szCs w:val="22"/>
        </w:rPr>
        <w:t>byla předložena mimo výběrové řízení</w:t>
      </w:r>
      <w:r w:rsidR="00DF757E">
        <w:rPr>
          <w:rFonts w:eastAsia="Calibri"/>
          <w:i/>
          <w:sz w:val="22"/>
          <w:szCs w:val="22"/>
        </w:rPr>
        <w:t>.</w:t>
      </w:r>
      <w:r w:rsidRPr="00DF757E">
        <w:rPr>
          <w:rFonts w:eastAsia="Calibri"/>
          <w:i/>
          <w:sz w:val="22"/>
          <w:szCs w:val="22"/>
        </w:rPr>
        <w:t xml:space="preserve"> </w:t>
      </w:r>
      <w:r w:rsidR="00DF757E">
        <w:rPr>
          <w:rFonts w:eastAsia="Calibri"/>
          <w:i/>
          <w:sz w:val="22"/>
          <w:szCs w:val="22"/>
        </w:rPr>
        <w:t>K</w:t>
      </w:r>
      <w:r w:rsidRPr="00DF757E">
        <w:rPr>
          <w:rFonts w:eastAsia="Calibri"/>
          <w:i/>
          <w:sz w:val="22"/>
          <w:szCs w:val="22"/>
        </w:rPr>
        <w:t xml:space="preserve">omise doporučuje poskytnout </w:t>
      </w:r>
      <w:r w:rsidR="00DF757E">
        <w:rPr>
          <w:rFonts w:eastAsia="Calibri"/>
          <w:i/>
          <w:sz w:val="22"/>
          <w:szCs w:val="22"/>
        </w:rPr>
        <w:t xml:space="preserve">subjektu </w:t>
      </w:r>
      <w:r w:rsidR="006206FE" w:rsidRPr="00DF757E">
        <w:rPr>
          <w:rFonts w:eastAsia="Calibri"/>
          <w:i/>
          <w:sz w:val="22"/>
          <w:szCs w:val="22"/>
        </w:rPr>
        <w:t>dotaci v požadované výši</w:t>
      </w:r>
      <w:r w:rsidR="00DF757E">
        <w:rPr>
          <w:rFonts w:eastAsia="Calibri"/>
          <w:i/>
          <w:sz w:val="22"/>
          <w:szCs w:val="22"/>
        </w:rPr>
        <w:t>, jelikož projekt přispěje k obohacení i rozšíření</w:t>
      </w:r>
      <w:r w:rsidR="00981FB8" w:rsidRPr="00DF757E">
        <w:rPr>
          <w:rFonts w:eastAsia="Calibri"/>
          <w:i/>
          <w:sz w:val="22"/>
          <w:szCs w:val="22"/>
        </w:rPr>
        <w:t xml:space="preserve"> </w:t>
      </w:r>
      <w:r w:rsidR="00DF757E">
        <w:rPr>
          <w:rFonts w:eastAsia="Calibri"/>
          <w:i/>
          <w:sz w:val="22"/>
          <w:szCs w:val="22"/>
        </w:rPr>
        <w:t>kultury v regionu a zároveň dává příležitost začínajícím umělcům a studentům ostravské konzervatoře.</w:t>
      </w:r>
    </w:p>
    <w:p w:rsidR="00CF5F96" w:rsidRPr="00F30D27" w:rsidRDefault="00CF5F96" w:rsidP="00906674">
      <w:pPr>
        <w:pStyle w:val="Odstavecseseznamem"/>
        <w:ind w:left="0"/>
        <w:contextualSpacing w:val="0"/>
        <w:jc w:val="both"/>
        <w:rPr>
          <w:rFonts w:eastAsia="Calibri"/>
          <w:b/>
          <w:sz w:val="22"/>
          <w:szCs w:val="22"/>
          <w:lang w:eastAsia="en-US"/>
        </w:rPr>
      </w:pPr>
      <w:r w:rsidRPr="00F30D27">
        <w:rPr>
          <w:rFonts w:eastAsia="Calibri"/>
          <w:b/>
          <w:sz w:val="22"/>
          <w:szCs w:val="22"/>
          <w:lang w:eastAsia="en-US"/>
        </w:rPr>
        <w:t>Komise doporuč</w:t>
      </w:r>
      <w:r w:rsidR="009C4BEF">
        <w:rPr>
          <w:rFonts w:eastAsia="Calibri"/>
          <w:b/>
          <w:sz w:val="22"/>
          <w:szCs w:val="22"/>
          <w:lang w:eastAsia="en-US"/>
        </w:rPr>
        <w:t>ila</w:t>
      </w:r>
      <w:r w:rsidRPr="00F30D27">
        <w:rPr>
          <w:rFonts w:eastAsia="Calibri"/>
          <w:b/>
          <w:sz w:val="22"/>
          <w:szCs w:val="22"/>
          <w:lang w:eastAsia="en-US"/>
        </w:rPr>
        <w:t xml:space="preserve"> poskytnout dotaci </w:t>
      </w:r>
      <w:r w:rsidR="00DF757E">
        <w:rPr>
          <w:rFonts w:eastAsia="Calibri"/>
          <w:b/>
          <w:sz w:val="22"/>
          <w:szCs w:val="22"/>
          <w:lang w:eastAsia="en-US"/>
        </w:rPr>
        <w:t>subjektu</w:t>
      </w:r>
      <w:r w:rsidR="00906674" w:rsidRPr="00906674">
        <w:rPr>
          <w:rFonts w:eastAsia="Calibri"/>
          <w:b/>
          <w:sz w:val="22"/>
          <w:szCs w:val="22"/>
          <w:lang w:eastAsia="en-US"/>
        </w:rPr>
        <w:t xml:space="preserve"> Nový příběh, zapsaný ústav</w:t>
      </w:r>
      <w:r w:rsidR="00C71CF8" w:rsidRPr="00906674">
        <w:rPr>
          <w:rFonts w:eastAsia="Calibri"/>
          <w:b/>
          <w:sz w:val="22"/>
          <w:szCs w:val="22"/>
          <w:lang w:eastAsia="en-US"/>
        </w:rPr>
        <w:t>,</w:t>
      </w:r>
      <w:r w:rsidR="00C71CF8" w:rsidRPr="00F30D27">
        <w:rPr>
          <w:rFonts w:eastAsia="Calibri"/>
          <w:b/>
          <w:sz w:val="22"/>
          <w:szCs w:val="22"/>
          <w:lang w:eastAsia="en-US"/>
        </w:rPr>
        <w:t xml:space="preserve"> </w:t>
      </w:r>
      <w:r w:rsidRPr="00F30D27">
        <w:rPr>
          <w:rFonts w:eastAsia="Calibri"/>
          <w:b/>
          <w:sz w:val="22"/>
          <w:szCs w:val="22"/>
          <w:lang w:eastAsia="en-US"/>
        </w:rPr>
        <w:t>na</w:t>
      </w:r>
      <w:r w:rsidR="00684B00">
        <w:rPr>
          <w:rFonts w:eastAsia="Calibri"/>
          <w:b/>
          <w:sz w:val="22"/>
          <w:szCs w:val="22"/>
          <w:lang w:eastAsia="en-US"/>
        </w:rPr>
        <w:t> </w:t>
      </w:r>
      <w:r w:rsidRPr="00F30D27">
        <w:rPr>
          <w:rFonts w:eastAsia="Calibri"/>
          <w:b/>
          <w:sz w:val="22"/>
          <w:szCs w:val="22"/>
          <w:lang w:eastAsia="en-US"/>
        </w:rPr>
        <w:t xml:space="preserve">realizaci projektu </w:t>
      </w:r>
      <w:r w:rsidR="00C71CF8" w:rsidRPr="00F30D27">
        <w:rPr>
          <w:rFonts w:eastAsia="Calibri"/>
          <w:b/>
          <w:sz w:val="22"/>
          <w:szCs w:val="22"/>
          <w:lang w:eastAsia="en-US"/>
        </w:rPr>
        <w:t>„</w:t>
      </w:r>
      <w:r w:rsidR="00906674">
        <w:rPr>
          <w:rFonts w:eastAsiaTheme="minorEastAsia"/>
          <w:b/>
          <w:sz w:val="22"/>
          <w:szCs w:val="22"/>
        </w:rPr>
        <w:t>Studio G – (RE)START</w:t>
      </w:r>
      <w:r w:rsidR="00C71CF8" w:rsidRPr="00F30D27">
        <w:rPr>
          <w:rFonts w:eastAsia="Calibri"/>
          <w:b/>
          <w:sz w:val="22"/>
          <w:szCs w:val="22"/>
          <w:lang w:eastAsia="en-US"/>
        </w:rPr>
        <w:t xml:space="preserve">“ </w:t>
      </w:r>
      <w:r w:rsidRPr="00F30D27">
        <w:rPr>
          <w:rFonts w:eastAsia="Calibri"/>
          <w:b/>
          <w:sz w:val="22"/>
          <w:szCs w:val="22"/>
          <w:lang w:eastAsia="en-US"/>
        </w:rPr>
        <w:t xml:space="preserve">ve výši </w:t>
      </w:r>
      <w:r w:rsidR="00DF757E">
        <w:rPr>
          <w:rFonts w:eastAsia="Calibri"/>
          <w:b/>
          <w:sz w:val="22"/>
          <w:szCs w:val="22"/>
          <w:lang w:eastAsia="en-US"/>
        </w:rPr>
        <w:t>130</w:t>
      </w:r>
      <w:r w:rsidRPr="00F30D27">
        <w:rPr>
          <w:rFonts w:eastAsia="Calibri"/>
          <w:b/>
          <w:sz w:val="22"/>
          <w:szCs w:val="22"/>
          <w:lang w:eastAsia="en-US"/>
        </w:rPr>
        <w:t xml:space="preserve"> tis. Kč;</w:t>
      </w:r>
    </w:p>
    <w:p w:rsidR="009C38F8" w:rsidRPr="00F61941" w:rsidRDefault="009C38F8" w:rsidP="00F72DC4">
      <w:pPr>
        <w:spacing w:before="24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61941">
        <w:rPr>
          <w:rFonts w:ascii="Arial" w:eastAsia="Calibri" w:hAnsi="Arial" w:cs="Arial"/>
          <w:b/>
          <w:sz w:val="22"/>
          <w:szCs w:val="22"/>
          <w:lang w:eastAsia="en-US"/>
        </w:rPr>
        <w:t>Stanovisko odboru kultury a volnočasových aktivit</w:t>
      </w:r>
    </w:p>
    <w:p w:rsidR="009C38F8" w:rsidRDefault="009C38F8" w:rsidP="00DB5A94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072"/>
        </w:tabs>
        <w:snapToGrid w:val="0"/>
        <w:spacing w:after="120"/>
        <w:jc w:val="both"/>
        <w:rPr>
          <w:sz w:val="22"/>
          <w:szCs w:val="22"/>
        </w:rPr>
      </w:pPr>
      <w:r w:rsidRPr="00F61941">
        <w:rPr>
          <w:sz w:val="22"/>
          <w:szCs w:val="22"/>
        </w:rPr>
        <w:t>U žadatel</w:t>
      </w:r>
      <w:r w:rsidR="002A49D4">
        <w:rPr>
          <w:sz w:val="22"/>
          <w:szCs w:val="22"/>
        </w:rPr>
        <w:t>e</w:t>
      </w:r>
      <w:r w:rsidRPr="00F61941">
        <w:rPr>
          <w:sz w:val="22"/>
          <w:szCs w:val="22"/>
        </w:rPr>
        <w:t xml:space="preserve"> byla provedena předběžná kontrola ve smyslu zákona č. 320/2001 Sb., o finanční kontrole ve veřejné správě a o změně některých zákonů (zákon o finanční kontrole)</w:t>
      </w:r>
      <w:r>
        <w:rPr>
          <w:sz w:val="22"/>
          <w:szCs w:val="22"/>
        </w:rPr>
        <w:t>,</w:t>
      </w:r>
      <w:r w:rsidRPr="00F61941">
        <w:rPr>
          <w:sz w:val="22"/>
          <w:szCs w:val="22"/>
        </w:rPr>
        <w:t xml:space="preserve"> ve znění pozdějších předpisů. </w:t>
      </w:r>
      <w:r>
        <w:rPr>
          <w:sz w:val="22"/>
          <w:szCs w:val="22"/>
        </w:rPr>
        <w:t>Předložen</w:t>
      </w:r>
      <w:r w:rsidR="002A49D4">
        <w:rPr>
          <w:sz w:val="22"/>
          <w:szCs w:val="22"/>
        </w:rPr>
        <w:t>á</w:t>
      </w:r>
      <w:r>
        <w:rPr>
          <w:sz w:val="22"/>
          <w:szCs w:val="22"/>
        </w:rPr>
        <w:t xml:space="preserve"> ž</w:t>
      </w:r>
      <w:r w:rsidRPr="00F61941">
        <w:rPr>
          <w:sz w:val="22"/>
          <w:szCs w:val="22"/>
        </w:rPr>
        <w:t xml:space="preserve">ádost </w:t>
      </w:r>
      <w:r>
        <w:rPr>
          <w:sz w:val="22"/>
          <w:szCs w:val="22"/>
        </w:rPr>
        <w:t>spl</w:t>
      </w:r>
      <w:r w:rsidRPr="00F61941">
        <w:rPr>
          <w:sz w:val="22"/>
          <w:szCs w:val="22"/>
        </w:rPr>
        <w:t>ňuj</w:t>
      </w:r>
      <w:r w:rsidR="002A49D4">
        <w:rPr>
          <w:sz w:val="22"/>
          <w:szCs w:val="22"/>
        </w:rPr>
        <w:t>e</w:t>
      </w:r>
      <w:r w:rsidRPr="00F61941">
        <w:rPr>
          <w:sz w:val="22"/>
          <w:szCs w:val="22"/>
        </w:rPr>
        <w:t xml:space="preserve"> formální i</w:t>
      </w:r>
      <w:r>
        <w:rPr>
          <w:sz w:val="22"/>
          <w:szCs w:val="22"/>
        </w:rPr>
        <w:t> </w:t>
      </w:r>
      <w:r w:rsidRPr="00F61941">
        <w:rPr>
          <w:sz w:val="22"/>
          <w:szCs w:val="22"/>
        </w:rPr>
        <w:t xml:space="preserve">věcné náležitosti </w:t>
      </w:r>
      <w:r>
        <w:rPr>
          <w:sz w:val="22"/>
          <w:szCs w:val="22"/>
        </w:rPr>
        <w:t>zákona č. 250/2000 Sb., o rozpočtových pravidlech územních rozpočtů, ve znění pozdějších předpisů</w:t>
      </w:r>
      <w:r w:rsidR="002443B8">
        <w:rPr>
          <w:sz w:val="22"/>
          <w:szCs w:val="22"/>
        </w:rPr>
        <w:t xml:space="preserve"> a kritéria Programu podpory</w:t>
      </w:r>
      <w:r>
        <w:rPr>
          <w:sz w:val="22"/>
          <w:szCs w:val="22"/>
        </w:rPr>
        <w:t>. O předběžné kontrole u žadatel</w:t>
      </w:r>
      <w:r w:rsidR="0014491E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D22208">
        <w:rPr>
          <w:sz w:val="22"/>
          <w:szCs w:val="22"/>
        </w:rPr>
        <w:t xml:space="preserve">je </w:t>
      </w:r>
      <w:r>
        <w:rPr>
          <w:sz w:val="22"/>
          <w:szCs w:val="22"/>
        </w:rPr>
        <w:t>proveden záznam.</w:t>
      </w:r>
    </w:p>
    <w:p w:rsidR="00FE4394" w:rsidRDefault="00FE4394" w:rsidP="00FE4394">
      <w:pPr>
        <w:tabs>
          <w:tab w:val="left" w:pos="9072"/>
        </w:tabs>
        <w:spacing w:before="120"/>
        <w:jc w:val="both"/>
        <w:rPr>
          <w:rFonts w:eastAsia="Calibri"/>
          <w:b/>
          <w:sz w:val="22"/>
          <w:szCs w:val="22"/>
          <w:lang w:eastAsia="en-US"/>
        </w:rPr>
      </w:pPr>
      <w:r w:rsidRPr="00F61941">
        <w:rPr>
          <w:rFonts w:eastAsia="Calibri"/>
          <w:sz w:val="22"/>
          <w:szCs w:val="22"/>
          <w:lang w:eastAsia="en-US"/>
        </w:rPr>
        <w:t xml:space="preserve">Odbor kultury a volnočasových aktivit </w:t>
      </w:r>
      <w:r w:rsidRPr="00F61941">
        <w:rPr>
          <w:rFonts w:eastAsia="Calibri"/>
          <w:b/>
          <w:sz w:val="22"/>
          <w:szCs w:val="22"/>
          <w:lang w:eastAsia="en-US"/>
        </w:rPr>
        <w:t>doporuč</w:t>
      </w:r>
      <w:r w:rsidR="000354D9">
        <w:rPr>
          <w:rFonts w:eastAsia="Calibri"/>
          <w:b/>
          <w:sz w:val="22"/>
          <w:szCs w:val="22"/>
          <w:lang w:eastAsia="en-US"/>
        </w:rPr>
        <w:t>il</w:t>
      </w:r>
      <w:r w:rsidRPr="00F61941">
        <w:rPr>
          <w:rFonts w:eastAsia="Calibri"/>
          <w:b/>
          <w:sz w:val="22"/>
          <w:szCs w:val="22"/>
          <w:lang w:eastAsia="en-US"/>
        </w:rPr>
        <w:t xml:space="preserve"> poskytnout dotaci </w:t>
      </w:r>
      <w:r w:rsidRPr="00F61941">
        <w:rPr>
          <w:rFonts w:eastAsia="Calibri"/>
          <w:sz w:val="22"/>
          <w:szCs w:val="22"/>
          <w:lang w:eastAsia="en-US"/>
        </w:rPr>
        <w:t>v oblasti kultury z rozpočtu statutárního města Ostravy pro rok 201</w:t>
      </w:r>
      <w:r w:rsidR="00CB3013">
        <w:rPr>
          <w:rFonts w:eastAsia="Calibri"/>
          <w:sz w:val="22"/>
          <w:szCs w:val="22"/>
          <w:lang w:eastAsia="en-US"/>
        </w:rPr>
        <w:t>9</w:t>
      </w:r>
      <w:r w:rsidRPr="00F61941">
        <w:rPr>
          <w:rFonts w:eastAsia="Calibri"/>
          <w:sz w:val="22"/>
          <w:szCs w:val="22"/>
          <w:lang w:eastAsia="en-US"/>
        </w:rPr>
        <w:t xml:space="preserve"> </w:t>
      </w:r>
      <w:r w:rsidRPr="00F0223C">
        <w:rPr>
          <w:rFonts w:eastAsia="Calibri"/>
          <w:b/>
          <w:sz w:val="22"/>
          <w:szCs w:val="22"/>
          <w:lang w:eastAsia="en-US"/>
        </w:rPr>
        <w:t xml:space="preserve">v souladu s usnesením komise kultury </w:t>
      </w:r>
      <w:r>
        <w:rPr>
          <w:rFonts w:eastAsia="Calibri"/>
          <w:b/>
          <w:sz w:val="22"/>
          <w:szCs w:val="22"/>
          <w:lang w:eastAsia="en-US"/>
        </w:rPr>
        <w:t>rady města</w:t>
      </w:r>
      <w:r w:rsidRPr="00F0223C">
        <w:rPr>
          <w:rFonts w:eastAsia="Calibri"/>
          <w:b/>
          <w:sz w:val="22"/>
          <w:szCs w:val="22"/>
          <w:lang w:eastAsia="en-US"/>
        </w:rPr>
        <w:t>.</w:t>
      </w:r>
    </w:p>
    <w:p w:rsidR="00AA5E95" w:rsidRDefault="00AA5E95">
      <w:pPr>
        <w:spacing w:before="120"/>
        <w:jc w:val="both"/>
        <w:rPr>
          <w:rFonts w:eastAsia="Calibri"/>
          <w:b/>
          <w:sz w:val="22"/>
          <w:szCs w:val="22"/>
          <w:lang w:eastAsia="en-US"/>
        </w:rPr>
      </w:pPr>
      <w:r w:rsidRPr="00AA5E95">
        <w:rPr>
          <w:rFonts w:eastAsia="Calibri"/>
          <w:b/>
          <w:sz w:val="22"/>
          <w:szCs w:val="22"/>
          <w:lang w:eastAsia="en-US"/>
        </w:rPr>
        <w:t xml:space="preserve">Peněžní prostředky jsou k dispozici v kapitole odboru kultury a volnočasových aktivit MMO – 100 tis. Kč je z rezervy na podporu projektů v rámci výzvy v oblasti kultury „30 let od sametové </w:t>
      </w:r>
      <w:r w:rsidRPr="00AA5E95">
        <w:rPr>
          <w:rFonts w:eastAsia="Calibri"/>
          <w:b/>
          <w:sz w:val="22"/>
          <w:szCs w:val="22"/>
          <w:lang w:eastAsia="en-US"/>
        </w:rPr>
        <w:lastRenderedPageBreak/>
        <w:t xml:space="preserve">revoluce – 30 let svobodné tvorby“ a 30 tis. Kč z vrácené dotace z oblasti kultury na projekt, který příjemce nerealizoval. </w:t>
      </w:r>
    </w:p>
    <w:p w:rsidR="00C27239" w:rsidRDefault="00C27239">
      <w:pPr>
        <w:spacing w:before="120"/>
        <w:jc w:val="both"/>
        <w:rPr>
          <w:rFonts w:eastAsia="Calibri"/>
          <w:sz w:val="22"/>
          <w:szCs w:val="22"/>
          <w:lang w:eastAsia="en-US"/>
        </w:rPr>
      </w:pPr>
      <w:r w:rsidRPr="00C27239">
        <w:rPr>
          <w:rFonts w:eastAsia="Calibri"/>
          <w:sz w:val="22"/>
          <w:szCs w:val="22"/>
          <w:lang w:eastAsia="en-US"/>
        </w:rPr>
        <w:t>V případě, že orgány města rozhodnou o poskytnutí dotace dle přílohy č. 1 předloženého materiálu, bude s žadatel</w:t>
      </w:r>
      <w:r w:rsidR="00CB711F">
        <w:rPr>
          <w:rFonts w:eastAsia="Calibri"/>
          <w:sz w:val="22"/>
          <w:szCs w:val="22"/>
          <w:lang w:eastAsia="en-US"/>
        </w:rPr>
        <w:t>em</w:t>
      </w:r>
      <w:r w:rsidRPr="00C27239">
        <w:rPr>
          <w:rFonts w:eastAsia="Calibri"/>
          <w:sz w:val="22"/>
          <w:szCs w:val="22"/>
          <w:lang w:eastAsia="en-US"/>
        </w:rPr>
        <w:t xml:space="preserve"> o dotaci uzavřena smlouva - </w:t>
      </w:r>
      <w:r w:rsidRPr="00C27239">
        <w:rPr>
          <w:rFonts w:eastAsia="Calibri"/>
          <w:i/>
          <w:sz w:val="22"/>
          <w:szCs w:val="22"/>
          <w:lang w:eastAsia="en-US"/>
        </w:rPr>
        <w:t xml:space="preserve">příloha č. </w:t>
      </w:r>
      <w:r w:rsidR="0014491E">
        <w:rPr>
          <w:rFonts w:eastAsia="Calibri"/>
          <w:i/>
          <w:sz w:val="22"/>
          <w:szCs w:val="22"/>
          <w:lang w:eastAsia="en-US"/>
        </w:rPr>
        <w:t>2</w:t>
      </w:r>
      <w:r w:rsidRPr="00C27239">
        <w:rPr>
          <w:rFonts w:eastAsia="Calibri"/>
          <w:i/>
          <w:sz w:val="22"/>
          <w:szCs w:val="22"/>
          <w:lang w:eastAsia="en-US"/>
        </w:rPr>
        <w:t xml:space="preserve"> předloženého materiálu.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:rsidR="00147ECB" w:rsidRDefault="00147ECB">
      <w:pPr>
        <w:spacing w:before="120"/>
        <w:jc w:val="both"/>
        <w:rPr>
          <w:rFonts w:eastAsia="Calibri"/>
          <w:sz w:val="22"/>
          <w:szCs w:val="22"/>
          <w:lang w:eastAsia="en-US"/>
        </w:rPr>
      </w:pPr>
    </w:p>
    <w:p w:rsidR="00147ECB" w:rsidRPr="00DA31F4" w:rsidRDefault="00147ECB" w:rsidP="00147ECB">
      <w:pPr>
        <w:tabs>
          <w:tab w:val="left" w:pos="9072"/>
        </w:tabs>
        <w:spacing w:before="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31F4">
        <w:rPr>
          <w:rFonts w:ascii="Arial" w:eastAsia="Calibri" w:hAnsi="Arial" w:cs="Arial"/>
          <w:b/>
          <w:sz w:val="22"/>
          <w:szCs w:val="22"/>
          <w:lang w:eastAsia="en-US"/>
        </w:rPr>
        <w:t>Stanovisko rady města</w:t>
      </w:r>
    </w:p>
    <w:p w:rsidR="00147ECB" w:rsidRPr="00DA31F4" w:rsidRDefault="00147ECB" w:rsidP="00147ECB">
      <w:pPr>
        <w:tabs>
          <w:tab w:val="left" w:pos="9072"/>
        </w:tabs>
        <w:spacing w:before="60"/>
        <w:jc w:val="both"/>
        <w:rPr>
          <w:rFonts w:eastAsia="Calibri"/>
          <w:sz w:val="22"/>
          <w:szCs w:val="22"/>
          <w:lang w:eastAsia="en-US"/>
        </w:rPr>
      </w:pPr>
      <w:r w:rsidRPr="00DA31F4">
        <w:rPr>
          <w:rFonts w:eastAsia="Calibri"/>
          <w:sz w:val="22"/>
          <w:szCs w:val="22"/>
          <w:lang w:eastAsia="en-US"/>
        </w:rPr>
        <w:t xml:space="preserve">Rada města na svém jednání dne </w:t>
      </w:r>
      <w:r>
        <w:rPr>
          <w:rFonts w:eastAsia="Calibri"/>
          <w:sz w:val="22"/>
          <w:szCs w:val="22"/>
          <w:lang w:eastAsia="en-US"/>
        </w:rPr>
        <w:t>5. 11. 2019</w:t>
      </w:r>
      <w:r w:rsidRPr="00DA31F4">
        <w:rPr>
          <w:rFonts w:eastAsia="Calibri"/>
          <w:sz w:val="22"/>
          <w:szCs w:val="22"/>
          <w:lang w:eastAsia="en-US"/>
        </w:rPr>
        <w:t xml:space="preserve"> projednala předložený návrh pro poskytnutí dotace v oblasti kultury u žadatel</w:t>
      </w:r>
      <w:r>
        <w:rPr>
          <w:rFonts w:eastAsia="Calibri"/>
          <w:sz w:val="22"/>
          <w:szCs w:val="22"/>
          <w:lang w:eastAsia="en-US"/>
        </w:rPr>
        <w:t>e</w:t>
      </w:r>
      <w:r w:rsidRPr="00DA31F4">
        <w:rPr>
          <w:rFonts w:eastAsia="Calibri"/>
          <w:sz w:val="22"/>
          <w:szCs w:val="22"/>
          <w:lang w:eastAsia="en-US"/>
        </w:rPr>
        <w:t xml:space="preserve"> uveden</w:t>
      </w:r>
      <w:r>
        <w:rPr>
          <w:rFonts w:eastAsia="Calibri"/>
          <w:sz w:val="22"/>
          <w:szCs w:val="22"/>
          <w:lang w:eastAsia="en-US"/>
        </w:rPr>
        <w:t>ého</w:t>
      </w:r>
      <w:r w:rsidRPr="00DA31F4">
        <w:rPr>
          <w:rFonts w:eastAsia="Calibri"/>
          <w:sz w:val="22"/>
          <w:szCs w:val="22"/>
          <w:lang w:eastAsia="en-US"/>
        </w:rPr>
        <w:t xml:space="preserve"> v této důvodové zprávě. </w:t>
      </w:r>
      <w:r w:rsidRPr="00F01BAE">
        <w:rPr>
          <w:rFonts w:eastAsia="Calibri"/>
          <w:b/>
          <w:sz w:val="22"/>
          <w:szCs w:val="22"/>
          <w:lang w:eastAsia="en-US"/>
        </w:rPr>
        <w:t>Usnesením č. 0</w:t>
      </w:r>
      <w:r w:rsidR="00F01BAE" w:rsidRPr="00F01BAE">
        <w:rPr>
          <w:rFonts w:eastAsia="Calibri"/>
          <w:b/>
          <w:sz w:val="22"/>
          <w:szCs w:val="22"/>
          <w:lang w:eastAsia="en-US"/>
        </w:rPr>
        <w:t>2619/</w:t>
      </w:r>
      <w:r w:rsidRPr="00F01BAE">
        <w:rPr>
          <w:rFonts w:eastAsia="Calibri"/>
          <w:b/>
          <w:sz w:val="22"/>
          <w:szCs w:val="22"/>
          <w:lang w:eastAsia="en-US"/>
        </w:rPr>
        <w:t>RM1822/</w:t>
      </w:r>
      <w:r w:rsidR="00F01BAE" w:rsidRPr="00F01BAE">
        <w:rPr>
          <w:rFonts w:eastAsia="Calibri"/>
          <w:b/>
          <w:sz w:val="22"/>
          <w:szCs w:val="22"/>
          <w:lang w:eastAsia="en-US"/>
        </w:rPr>
        <w:t>38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DA31F4">
        <w:rPr>
          <w:rFonts w:eastAsia="Calibri"/>
          <w:b/>
          <w:sz w:val="22"/>
          <w:szCs w:val="22"/>
          <w:lang w:eastAsia="en-US"/>
        </w:rPr>
        <w:t>doporuč</w:t>
      </w:r>
      <w:r>
        <w:rPr>
          <w:rFonts w:eastAsia="Calibri"/>
          <w:b/>
          <w:sz w:val="22"/>
          <w:szCs w:val="22"/>
          <w:lang w:eastAsia="en-US"/>
        </w:rPr>
        <w:t>ila</w:t>
      </w:r>
      <w:r w:rsidRPr="00DA31F4">
        <w:rPr>
          <w:rFonts w:eastAsia="Calibri"/>
          <w:sz w:val="22"/>
          <w:szCs w:val="22"/>
          <w:lang w:eastAsia="en-US"/>
        </w:rPr>
        <w:t xml:space="preserve"> zastupitelstvu města </w:t>
      </w:r>
      <w:r w:rsidRPr="00DA31F4">
        <w:rPr>
          <w:rFonts w:eastAsia="Calibri"/>
          <w:b/>
          <w:sz w:val="22"/>
          <w:szCs w:val="22"/>
          <w:lang w:eastAsia="en-US"/>
        </w:rPr>
        <w:t>schválit návrh usnesení dle předloženého materiálu</w:t>
      </w:r>
      <w:r w:rsidRPr="00DA31F4">
        <w:rPr>
          <w:rFonts w:eastAsia="Calibri"/>
          <w:sz w:val="22"/>
          <w:szCs w:val="22"/>
          <w:lang w:eastAsia="en-US"/>
        </w:rPr>
        <w:t>.</w:t>
      </w:r>
    </w:p>
    <w:p w:rsidR="00147ECB" w:rsidRPr="00C27239" w:rsidRDefault="00147ECB">
      <w:pPr>
        <w:spacing w:before="120"/>
        <w:jc w:val="both"/>
      </w:pPr>
    </w:p>
    <w:sectPr w:rsidR="00147ECB" w:rsidRPr="00C27239" w:rsidSect="00D93E9C">
      <w:footerReference w:type="default" r:id="rId9"/>
      <w:pgSz w:w="11906" w:h="16838"/>
      <w:pgMar w:top="1418" w:right="1418" w:bottom="1418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31" w:rsidRDefault="001C1F31" w:rsidP="00F33D7D">
      <w:r>
        <w:separator/>
      </w:r>
    </w:p>
  </w:endnote>
  <w:endnote w:type="continuationSeparator" w:id="0">
    <w:p w:rsidR="001C1F31" w:rsidRDefault="001C1F31" w:rsidP="00F3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2937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72DC4" w:rsidRPr="00F72DC4" w:rsidRDefault="00F72DC4">
        <w:pPr>
          <w:pStyle w:val="Zpat"/>
          <w:rPr>
            <w:sz w:val="20"/>
            <w:szCs w:val="20"/>
          </w:rPr>
        </w:pPr>
        <w:r w:rsidRPr="00F72DC4">
          <w:rPr>
            <w:sz w:val="20"/>
            <w:szCs w:val="20"/>
          </w:rPr>
          <w:fldChar w:fldCharType="begin"/>
        </w:r>
        <w:r w:rsidRPr="00F72DC4">
          <w:rPr>
            <w:sz w:val="20"/>
            <w:szCs w:val="20"/>
          </w:rPr>
          <w:instrText>PAGE   \* MERGEFORMAT</w:instrText>
        </w:r>
        <w:r w:rsidRPr="00F72DC4">
          <w:rPr>
            <w:sz w:val="20"/>
            <w:szCs w:val="20"/>
          </w:rPr>
          <w:fldChar w:fldCharType="separate"/>
        </w:r>
        <w:r w:rsidR="00A23441">
          <w:rPr>
            <w:noProof/>
            <w:sz w:val="20"/>
            <w:szCs w:val="20"/>
          </w:rPr>
          <w:t>2</w:t>
        </w:r>
        <w:r w:rsidRPr="00F72DC4">
          <w:rPr>
            <w:sz w:val="20"/>
            <w:szCs w:val="20"/>
          </w:rPr>
          <w:fldChar w:fldCharType="end"/>
        </w:r>
      </w:p>
    </w:sdtContent>
  </w:sdt>
  <w:p w:rsidR="00F72DC4" w:rsidRDefault="00F72D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31" w:rsidRDefault="001C1F31" w:rsidP="00F33D7D">
      <w:r>
        <w:separator/>
      </w:r>
    </w:p>
  </w:footnote>
  <w:footnote w:type="continuationSeparator" w:id="0">
    <w:p w:rsidR="001C1F31" w:rsidRDefault="001C1F31" w:rsidP="00F33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6BFB"/>
    <w:multiLevelType w:val="hybridMultilevel"/>
    <w:tmpl w:val="B94E98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36121"/>
    <w:multiLevelType w:val="hybridMultilevel"/>
    <w:tmpl w:val="D222E93E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40271C2"/>
    <w:multiLevelType w:val="hybridMultilevel"/>
    <w:tmpl w:val="EB0CACB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72A67DC"/>
    <w:multiLevelType w:val="hybridMultilevel"/>
    <w:tmpl w:val="66647D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B3"/>
    <w:rsid w:val="000035B0"/>
    <w:rsid w:val="00003F93"/>
    <w:rsid w:val="00010476"/>
    <w:rsid w:val="00020832"/>
    <w:rsid w:val="00027768"/>
    <w:rsid w:val="000354D9"/>
    <w:rsid w:val="000452C8"/>
    <w:rsid w:val="00046F2D"/>
    <w:rsid w:val="00056FEF"/>
    <w:rsid w:val="00057069"/>
    <w:rsid w:val="00057A6E"/>
    <w:rsid w:val="0006444A"/>
    <w:rsid w:val="000651F6"/>
    <w:rsid w:val="000654B3"/>
    <w:rsid w:val="000737BF"/>
    <w:rsid w:val="00080859"/>
    <w:rsid w:val="0009147C"/>
    <w:rsid w:val="000C1E0E"/>
    <w:rsid w:val="000D7B1E"/>
    <w:rsid w:val="000E01D6"/>
    <w:rsid w:val="00111F0A"/>
    <w:rsid w:val="001272E6"/>
    <w:rsid w:val="00137C6A"/>
    <w:rsid w:val="0014491E"/>
    <w:rsid w:val="00147ECB"/>
    <w:rsid w:val="001B49D1"/>
    <w:rsid w:val="001C1F31"/>
    <w:rsid w:val="001C2326"/>
    <w:rsid w:val="001C6BDD"/>
    <w:rsid w:val="001D46E9"/>
    <w:rsid w:val="001E4BC1"/>
    <w:rsid w:val="001E507B"/>
    <w:rsid w:val="001F79D2"/>
    <w:rsid w:val="00202DB6"/>
    <w:rsid w:val="00213697"/>
    <w:rsid w:val="002252E2"/>
    <w:rsid w:val="002330C3"/>
    <w:rsid w:val="002443B8"/>
    <w:rsid w:val="002637FD"/>
    <w:rsid w:val="00266DD9"/>
    <w:rsid w:val="00270F4A"/>
    <w:rsid w:val="00270FD8"/>
    <w:rsid w:val="00275B1B"/>
    <w:rsid w:val="00286700"/>
    <w:rsid w:val="00295E57"/>
    <w:rsid w:val="002A49D4"/>
    <w:rsid w:val="002A6CD9"/>
    <w:rsid w:val="002B723A"/>
    <w:rsid w:val="002C246B"/>
    <w:rsid w:val="002D2C01"/>
    <w:rsid w:val="002E691B"/>
    <w:rsid w:val="002E69DF"/>
    <w:rsid w:val="002E72E3"/>
    <w:rsid w:val="00306AE6"/>
    <w:rsid w:val="00311A5A"/>
    <w:rsid w:val="00316AFE"/>
    <w:rsid w:val="00325C51"/>
    <w:rsid w:val="0033343E"/>
    <w:rsid w:val="003424C9"/>
    <w:rsid w:val="00360C71"/>
    <w:rsid w:val="0037488B"/>
    <w:rsid w:val="0039574F"/>
    <w:rsid w:val="003B7F07"/>
    <w:rsid w:val="003C7B50"/>
    <w:rsid w:val="003D3FB3"/>
    <w:rsid w:val="003D7C18"/>
    <w:rsid w:val="003E2CAD"/>
    <w:rsid w:val="00407D25"/>
    <w:rsid w:val="00410786"/>
    <w:rsid w:val="00415A10"/>
    <w:rsid w:val="00416D87"/>
    <w:rsid w:val="0042351F"/>
    <w:rsid w:val="0044719E"/>
    <w:rsid w:val="00484953"/>
    <w:rsid w:val="00500E1D"/>
    <w:rsid w:val="00503B81"/>
    <w:rsid w:val="0051272C"/>
    <w:rsid w:val="00517437"/>
    <w:rsid w:val="005247F7"/>
    <w:rsid w:val="00536AB3"/>
    <w:rsid w:val="00541C52"/>
    <w:rsid w:val="00560E32"/>
    <w:rsid w:val="0056138A"/>
    <w:rsid w:val="00562EEE"/>
    <w:rsid w:val="00564BCC"/>
    <w:rsid w:val="005720D6"/>
    <w:rsid w:val="00580E2A"/>
    <w:rsid w:val="00583B4D"/>
    <w:rsid w:val="005841E6"/>
    <w:rsid w:val="005A20FB"/>
    <w:rsid w:val="005A55F9"/>
    <w:rsid w:val="005B2DDF"/>
    <w:rsid w:val="005B766E"/>
    <w:rsid w:val="005C4BDC"/>
    <w:rsid w:val="005C70CD"/>
    <w:rsid w:val="005D1F6D"/>
    <w:rsid w:val="005D3ECE"/>
    <w:rsid w:val="00616B04"/>
    <w:rsid w:val="006206FE"/>
    <w:rsid w:val="00627C82"/>
    <w:rsid w:val="00641979"/>
    <w:rsid w:val="0065178C"/>
    <w:rsid w:val="00657ED3"/>
    <w:rsid w:val="0066320F"/>
    <w:rsid w:val="00680946"/>
    <w:rsid w:val="00684B00"/>
    <w:rsid w:val="00694D52"/>
    <w:rsid w:val="006A26AE"/>
    <w:rsid w:val="006A3ECA"/>
    <w:rsid w:val="006B123F"/>
    <w:rsid w:val="006B26AD"/>
    <w:rsid w:val="006B57D2"/>
    <w:rsid w:val="006C0D30"/>
    <w:rsid w:val="006D49F3"/>
    <w:rsid w:val="006E2DEF"/>
    <w:rsid w:val="006E7B52"/>
    <w:rsid w:val="00713919"/>
    <w:rsid w:val="00724C26"/>
    <w:rsid w:val="007352B5"/>
    <w:rsid w:val="00742339"/>
    <w:rsid w:val="00772DC2"/>
    <w:rsid w:val="007814B7"/>
    <w:rsid w:val="007911C8"/>
    <w:rsid w:val="0079306B"/>
    <w:rsid w:val="007A7D94"/>
    <w:rsid w:val="007C57AD"/>
    <w:rsid w:val="007D7F92"/>
    <w:rsid w:val="007E1E1E"/>
    <w:rsid w:val="007E4CF3"/>
    <w:rsid w:val="007E51D8"/>
    <w:rsid w:val="007F11AB"/>
    <w:rsid w:val="007F2607"/>
    <w:rsid w:val="007F5D4A"/>
    <w:rsid w:val="008129CA"/>
    <w:rsid w:val="008230DB"/>
    <w:rsid w:val="008517F0"/>
    <w:rsid w:val="0085297B"/>
    <w:rsid w:val="0086231C"/>
    <w:rsid w:val="00865804"/>
    <w:rsid w:val="0088034B"/>
    <w:rsid w:val="00882E8C"/>
    <w:rsid w:val="008B5FC0"/>
    <w:rsid w:val="008D1821"/>
    <w:rsid w:val="008E2255"/>
    <w:rsid w:val="008E4201"/>
    <w:rsid w:val="008E70CA"/>
    <w:rsid w:val="008F57BE"/>
    <w:rsid w:val="009057D0"/>
    <w:rsid w:val="00906674"/>
    <w:rsid w:val="00912387"/>
    <w:rsid w:val="0092079A"/>
    <w:rsid w:val="0093476B"/>
    <w:rsid w:val="009409A1"/>
    <w:rsid w:val="00973DAF"/>
    <w:rsid w:val="00975144"/>
    <w:rsid w:val="009806E3"/>
    <w:rsid w:val="00981FB8"/>
    <w:rsid w:val="00995965"/>
    <w:rsid w:val="009B0611"/>
    <w:rsid w:val="009C38F8"/>
    <w:rsid w:val="009C4BEF"/>
    <w:rsid w:val="009C6068"/>
    <w:rsid w:val="009D06AF"/>
    <w:rsid w:val="00A135BE"/>
    <w:rsid w:val="00A23441"/>
    <w:rsid w:val="00A356D7"/>
    <w:rsid w:val="00AA4122"/>
    <w:rsid w:val="00AA5E95"/>
    <w:rsid w:val="00AB6515"/>
    <w:rsid w:val="00AC1F3E"/>
    <w:rsid w:val="00AC3434"/>
    <w:rsid w:val="00AC7EE1"/>
    <w:rsid w:val="00AE095C"/>
    <w:rsid w:val="00AE5D1D"/>
    <w:rsid w:val="00AE665B"/>
    <w:rsid w:val="00AF38CE"/>
    <w:rsid w:val="00AF6E81"/>
    <w:rsid w:val="00B006B6"/>
    <w:rsid w:val="00B17005"/>
    <w:rsid w:val="00B30761"/>
    <w:rsid w:val="00B31C84"/>
    <w:rsid w:val="00B53909"/>
    <w:rsid w:val="00B55E3F"/>
    <w:rsid w:val="00B64243"/>
    <w:rsid w:val="00B7086D"/>
    <w:rsid w:val="00B7392B"/>
    <w:rsid w:val="00B91315"/>
    <w:rsid w:val="00BB2C55"/>
    <w:rsid w:val="00BB6774"/>
    <w:rsid w:val="00BD35B1"/>
    <w:rsid w:val="00C249FC"/>
    <w:rsid w:val="00C27239"/>
    <w:rsid w:val="00C325C7"/>
    <w:rsid w:val="00C33DFD"/>
    <w:rsid w:val="00C41C68"/>
    <w:rsid w:val="00C56467"/>
    <w:rsid w:val="00C60122"/>
    <w:rsid w:val="00C64D9A"/>
    <w:rsid w:val="00C71CF8"/>
    <w:rsid w:val="00C7333F"/>
    <w:rsid w:val="00C76A61"/>
    <w:rsid w:val="00CA57A2"/>
    <w:rsid w:val="00CB196C"/>
    <w:rsid w:val="00CB3013"/>
    <w:rsid w:val="00CB711F"/>
    <w:rsid w:val="00CC53EB"/>
    <w:rsid w:val="00CD2688"/>
    <w:rsid w:val="00CD4101"/>
    <w:rsid w:val="00CE1881"/>
    <w:rsid w:val="00CE1BB3"/>
    <w:rsid w:val="00CE5F26"/>
    <w:rsid w:val="00CF132A"/>
    <w:rsid w:val="00CF45AF"/>
    <w:rsid w:val="00CF5F96"/>
    <w:rsid w:val="00D22208"/>
    <w:rsid w:val="00D47B6D"/>
    <w:rsid w:val="00D56333"/>
    <w:rsid w:val="00D652B4"/>
    <w:rsid w:val="00D73846"/>
    <w:rsid w:val="00D7637E"/>
    <w:rsid w:val="00D769C5"/>
    <w:rsid w:val="00D90CF2"/>
    <w:rsid w:val="00D93E9C"/>
    <w:rsid w:val="00DA0D02"/>
    <w:rsid w:val="00DA3B87"/>
    <w:rsid w:val="00DA5967"/>
    <w:rsid w:val="00DB0DEB"/>
    <w:rsid w:val="00DB1FC5"/>
    <w:rsid w:val="00DB5A94"/>
    <w:rsid w:val="00DD39DD"/>
    <w:rsid w:val="00DE637A"/>
    <w:rsid w:val="00DE7A06"/>
    <w:rsid w:val="00DF757E"/>
    <w:rsid w:val="00E00387"/>
    <w:rsid w:val="00E134E9"/>
    <w:rsid w:val="00E171C4"/>
    <w:rsid w:val="00E50E5D"/>
    <w:rsid w:val="00E61697"/>
    <w:rsid w:val="00E638DF"/>
    <w:rsid w:val="00E80BEA"/>
    <w:rsid w:val="00EB6451"/>
    <w:rsid w:val="00EC2AC7"/>
    <w:rsid w:val="00EC7F24"/>
    <w:rsid w:val="00EE3BC0"/>
    <w:rsid w:val="00F01BAE"/>
    <w:rsid w:val="00F134AB"/>
    <w:rsid w:val="00F23107"/>
    <w:rsid w:val="00F2721E"/>
    <w:rsid w:val="00F30D27"/>
    <w:rsid w:val="00F31E7F"/>
    <w:rsid w:val="00F33D7D"/>
    <w:rsid w:val="00F72DC4"/>
    <w:rsid w:val="00F9669B"/>
    <w:rsid w:val="00F973E4"/>
    <w:rsid w:val="00FA4390"/>
    <w:rsid w:val="00FA70CD"/>
    <w:rsid w:val="00FA7BE5"/>
    <w:rsid w:val="00FB17E2"/>
    <w:rsid w:val="00FB680E"/>
    <w:rsid w:val="00FD1943"/>
    <w:rsid w:val="00FD5FE3"/>
    <w:rsid w:val="00FE11B8"/>
    <w:rsid w:val="00FE4394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35B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9669B"/>
  </w:style>
  <w:style w:type="paragraph" w:styleId="Zhlav">
    <w:name w:val="header"/>
    <w:basedOn w:val="Normln"/>
    <w:link w:val="ZhlavChar"/>
    <w:uiPriority w:val="99"/>
    <w:unhideWhenUsed/>
    <w:rsid w:val="00F33D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3D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3D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3D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35B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9669B"/>
  </w:style>
  <w:style w:type="paragraph" w:styleId="Zhlav">
    <w:name w:val="header"/>
    <w:basedOn w:val="Normln"/>
    <w:link w:val="ZhlavChar"/>
    <w:uiPriority w:val="99"/>
    <w:unhideWhenUsed/>
    <w:rsid w:val="00F33D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3D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3D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3D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90C9-AC44-4DD9-A35E-08010210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Krúpová Oldřiška</dc:creator>
  <cp:lastModifiedBy>Krúpová Oldřiška</cp:lastModifiedBy>
  <cp:revision>2</cp:revision>
  <cp:lastPrinted>2019-10-31T07:32:00Z</cp:lastPrinted>
  <dcterms:created xsi:type="dcterms:W3CDTF">2019-11-06T06:43:00Z</dcterms:created>
  <dcterms:modified xsi:type="dcterms:W3CDTF">2019-11-06T06:43:00Z</dcterms:modified>
</cp:coreProperties>
</file>