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AA5" w:rsidRPr="002C7F09" w:rsidRDefault="00F01BC3" w:rsidP="00265AA5">
      <w:pPr>
        <w:autoSpaceDE w:val="0"/>
        <w:autoSpaceDN w:val="0"/>
        <w:adjustRightInd w:val="0"/>
        <w:rPr>
          <w:rFonts w:cstheme="minorHAnsi"/>
          <w:sz w:val="20"/>
          <w:szCs w:val="20"/>
          <w:lang w:val="en-US"/>
        </w:rPr>
      </w:pPr>
      <w:bookmarkStart w:id="0" w:name="_GoBack"/>
      <w:bookmarkEnd w:id="0"/>
      <w:r w:rsidRPr="002C7F09">
        <w:rPr>
          <w:rFonts w:cstheme="minorHAnsi"/>
          <w:sz w:val="20"/>
          <w:szCs w:val="20"/>
          <w:lang w:val="en-US"/>
        </w:rPr>
        <w:t xml:space="preserve">The City of </w:t>
      </w:r>
      <w:r w:rsidR="00265AA5" w:rsidRPr="002C7F09">
        <w:rPr>
          <w:rFonts w:cstheme="minorHAnsi"/>
          <w:sz w:val="20"/>
          <w:szCs w:val="20"/>
          <w:lang w:val="en-US"/>
        </w:rPr>
        <w:t>Ostrava,</w:t>
      </w:r>
    </w:p>
    <w:p w:rsidR="00EA177B" w:rsidRPr="002C7F09" w:rsidRDefault="00EA177B" w:rsidP="00265AA5">
      <w:pPr>
        <w:autoSpaceDE w:val="0"/>
        <w:autoSpaceDN w:val="0"/>
        <w:adjustRightInd w:val="0"/>
        <w:rPr>
          <w:rFonts w:cstheme="minorHAnsi"/>
          <w:sz w:val="20"/>
          <w:szCs w:val="20"/>
          <w:lang w:val="en-US"/>
        </w:rPr>
      </w:pPr>
    </w:p>
    <w:p w:rsidR="00F01BC3" w:rsidRPr="002C7F09" w:rsidRDefault="00F01BC3" w:rsidP="00265AA5">
      <w:pPr>
        <w:autoSpaceDE w:val="0"/>
        <w:autoSpaceDN w:val="0"/>
        <w:adjustRightInd w:val="0"/>
        <w:rPr>
          <w:rFonts w:cstheme="minorHAnsi"/>
          <w:sz w:val="20"/>
          <w:szCs w:val="20"/>
          <w:lang w:val="en-US"/>
        </w:rPr>
      </w:pPr>
      <w:r w:rsidRPr="002C7F09">
        <w:rPr>
          <w:rFonts w:cstheme="minorHAnsi"/>
          <w:sz w:val="20"/>
          <w:szCs w:val="20"/>
          <w:lang w:val="en-US"/>
        </w:rPr>
        <w:t>in response to the Czech government’s emergency measures and restrictions implemented to prevent the spread of COVID-19, specifically in order to reduce the economic impacts of these emergency measures and restrictions on small businesses operating in Ostrava,</w:t>
      </w:r>
    </w:p>
    <w:p w:rsidR="00F01BC3" w:rsidRPr="002C7F09" w:rsidRDefault="00F01BC3" w:rsidP="00265AA5">
      <w:pPr>
        <w:autoSpaceDE w:val="0"/>
        <w:autoSpaceDN w:val="0"/>
        <w:adjustRightInd w:val="0"/>
        <w:rPr>
          <w:rFonts w:cstheme="minorHAnsi"/>
          <w:sz w:val="20"/>
          <w:szCs w:val="20"/>
          <w:lang w:val="en-US"/>
        </w:rPr>
      </w:pPr>
    </w:p>
    <w:p w:rsidR="00F01BC3" w:rsidRPr="002C7F09" w:rsidRDefault="00F01BC3" w:rsidP="00265AA5">
      <w:pPr>
        <w:autoSpaceDE w:val="0"/>
        <w:autoSpaceDN w:val="0"/>
        <w:adjustRightInd w:val="0"/>
        <w:rPr>
          <w:rFonts w:cstheme="minorHAnsi"/>
          <w:spacing w:val="40"/>
          <w:sz w:val="20"/>
          <w:szCs w:val="20"/>
          <w:lang w:val="en-US"/>
        </w:rPr>
      </w:pPr>
      <w:r w:rsidRPr="002C7F09">
        <w:rPr>
          <w:rFonts w:cstheme="minorHAnsi"/>
          <w:spacing w:val="40"/>
          <w:sz w:val="20"/>
          <w:szCs w:val="20"/>
          <w:lang w:val="en-US"/>
        </w:rPr>
        <w:t>is announcing a call</w:t>
      </w:r>
    </w:p>
    <w:p w:rsidR="00F01BC3" w:rsidRPr="002C7F09" w:rsidRDefault="00F01BC3" w:rsidP="00265AA5">
      <w:pPr>
        <w:autoSpaceDE w:val="0"/>
        <w:autoSpaceDN w:val="0"/>
        <w:adjustRightInd w:val="0"/>
        <w:rPr>
          <w:rFonts w:cstheme="minorHAnsi"/>
          <w:sz w:val="20"/>
          <w:szCs w:val="20"/>
          <w:lang w:val="en-US"/>
        </w:rPr>
      </w:pPr>
    </w:p>
    <w:p w:rsidR="00F01BC3" w:rsidRPr="002C7F09" w:rsidRDefault="00F01BC3" w:rsidP="00265AA5">
      <w:pPr>
        <w:autoSpaceDE w:val="0"/>
        <w:autoSpaceDN w:val="0"/>
        <w:adjustRightInd w:val="0"/>
        <w:rPr>
          <w:rFonts w:cstheme="minorHAnsi"/>
          <w:sz w:val="20"/>
          <w:szCs w:val="20"/>
          <w:lang w:val="en-US"/>
        </w:rPr>
      </w:pPr>
      <w:r w:rsidRPr="002C7F09">
        <w:rPr>
          <w:rFonts w:cstheme="minorHAnsi"/>
          <w:sz w:val="20"/>
          <w:szCs w:val="20"/>
          <w:lang w:val="en-US"/>
        </w:rPr>
        <w:t>for natural persons and legal entities meeting the below-listed criteria defining small businesses, in cases of urgent need, to apply for financial aid in order to compensate for the loss of income caused by the prohibition of</w:t>
      </w:r>
      <w:r w:rsidR="004E2E3C">
        <w:rPr>
          <w:rFonts w:cstheme="minorHAnsi"/>
          <w:sz w:val="20"/>
          <w:szCs w:val="20"/>
          <w:lang w:val="en-US"/>
        </w:rPr>
        <w:t xml:space="preserve"> their</w:t>
      </w:r>
      <w:r w:rsidRPr="002C7F09">
        <w:rPr>
          <w:rFonts w:cstheme="minorHAnsi"/>
          <w:sz w:val="20"/>
          <w:szCs w:val="20"/>
          <w:lang w:val="en-US"/>
        </w:rPr>
        <w:t xml:space="preserve"> business activities.</w:t>
      </w:r>
    </w:p>
    <w:p w:rsidR="00F01BC3" w:rsidRPr="002C7F09" w:rsidRDefault="00F01BC3" w:rsidP="00265AA5">
      <w:pPr>
        <w:autoSpaceDE w:val="0"/>
        <w:autoSpaceDN w:val="0"/>
        <w:adjustRightInd w:val="0"/>
        <w:rPr>
          <w:rFonts w:cstheme="minorHAnsi"/>
          <w:sz w:val="20"/>
          <w:szCs w:val="20"/>
          <w:lang w:val="en-US"/>
        </w:rPr>
      </w:pPr>
    </w:p>
    <w:p w:rsidR="00EA177B" w:rsidRPr="002C7F09" w:rsidRDefault="00EA177B" w:rsidP="00265AA5">
      <w:pPr>
        <w:autoSpaceDE w:val="0"/>
        <w:autoSpaceDN w:val="0"/>
        <w:adjustRightInd w:val="0"/>
        <w:rPr>
          <w:rFonts w:cstheme="minorHAnsi"/>
          <w:sz w:val="20"/>
          <w:szCs w:val="20"/>
          <w:lang w:val="en-US"/>
        </w:rPr>
      </w:pPr>
    </w:p>
    <w:p w:rsidR="00265AA5" w:rsidRPr="002C7F09" w:rsidRDefault="00265AA5" w:rsidP="00265AA5">
      <w:pPr>
        <w:autoSpaceDE w:val="0"/>
        <w:autoSpaceDN w:val="0"/>
        <w:adjustRightInd w:val="0"/>
        <w:rPr>
          <w:rFonts w:cstheme="minorHAnsi"/>
          <w:sz w:val="20"/>
          <w:szCs w:val="20"/>
          <w:lang w:val="en-US"/>
        </w:rPr>
      </w:pPr>
      <w:r w:rsidRPr="002C7F09">
        <w:rPr>
          <w:rFonts w:cstheme="minorHAnsi"/>
          <w:sz w:val="20"/>
          <w:szCs w:val="20"/>
          <w:lang w:val="en-US"/>
        </w:rPr>
        <w:t>……………………………………………………………………………………………………………</w:t>
      </w:r>
    </w:p>
    <w:p w:rsidR="00EA177B" w:rsidRPr="002C7F09" w:rsidRDefault="00EA177B" w:rsidP="00265AA5">
      <w:pPr>
        <w:autoSpaceDE w:val="0"/>
        <w:autoSpaceDN w:val="0"/>
        <w:adjustRightInd w:val="0"/>
        <w:rPr>
          <w:rFonts w:cstheme="minorHAnsi"/>
          <w:sz w:val="20"/>
          <w:szCs w:val="20"/>
          <w:lang w:val="en-US"/>
        </w:rPr>
      </w:pPr>
    </w:p>
    <w:p w:rsidR="00F01BC3"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t xml:space="preserve">1. </w:t>
      </w:r>
      <w:r w:rsidR="00F01BC3" w:rsidRPr="002C7F09">
        <w:rPr>
          <w:rFonts w:cstheme="minorHAnsi"/>
          <w:b/>
          <w:bCs/>
          <w:sz w:val="20"/>
          <w:szCs w:val="20"/>
          <w:lang w:val="en-US"/>
        </w:rPr>
        <w:t>Terms and conditions for assessing the eligibility of applicants with respect to targeted financial aid:</w:t>
      </w:r>
    </w:p>
    <w:p w:rsidR="00F01BC3" w:rsidRPr="002C7F09" w:rsidRDefault="00F01BC3" w:rsidP="00265AA5">
      <w:pPr>
        <w:autoSpaceDE w:val="0"/>
        <w:autoSpaceDN w:val="0"/>
        <w:adjustRightInd w:val="0"/>
        <w:rPr>
          <w:rFonts w:cstheme="minorHAnsi"/>
          <w:sz w:val="20"/>
          <w:szCs w:val="20"/>
          <w:lang w:val="en-US"/>
        </w:rPr>
      </w:pPr>
    </w:p>
    <w:p w:rsidR="00F01BC3" w:rsidRPr="002C7F09" w:rsidRDefault="00F01BC3" w:rsidP="00265AA5">
      <w:pPr>
        <w:autoSpaceDE w:val="0"/>
        <w:autoSpaceDN w:val="0"/>
        <w:adjustRightInd w:val="0"/>
        <w:rPr>
          <w:rFonts w:cstheme="minorHAnsi"/>
          <w:b/>
          <w:bCs/>
          <w:sz w:val="20"/>
          <w:szCs w:val="20"/>
          <w:lang w:val="en-US"/>
        </w:rPr>
      </w:pPr>
      <w:r w:rsidRPr="002C7F09">
        <w:rPr>
          <w:rFonts w:cstheme="minorHAnsi"/>
          <w:sz w:val="20"/>
          <w:szCs w:val="20"/>
          <w:lang w:val="en-US"/>
        </w:rPr>
        <w:t>For the purposes of this call for applications, an eligible applicant for financial aid is a natural person or legal entity (commercial corporation</w:t>
      </w:r>
      <w:r w:rsidRPr="002C7F09">
        <w:rPr>
          <w:rStyle w:val="Znakapoznpodarou"/>
          <w:rFonts w:cstheme="minorHAnsi"/>
          <w:sz w:val="20"/>
          <w:szCs w:val="20"/>
          <w:lang w:val="en-US"/>
        </w:rPr>
        <w:footnoteReference w:id="1"/>
      </w:r>
      <w:r w:rsidRPr="002C7F09">
        <w:rPr>
          <w:rFonts w:cstheme="minorHAnsi"/>
          <w:sz w:val="20"/>
          <w:szCs w:val="20"/>
          <w:lang w:val="en-US"/>
        </w:rPr>
        <w:t xml:space="preserve">) performing business activities in accordance with Act no. </w:t>
      </w:r>
      <w:r w:rsidR="00265AA5" w:rsidRPr="002C7F09">
        <w:rPr>
          <w:rFonts w:cstheme="minorHAnsi"/>
          <w:sz w:val="20"/>
          <w:szCs w:val="20"/>
          <w:lang w:val="en-US"/>
        </w:rPr>
        <w:t>455/1991 Sb. o</w:t>
      </w:r>
      <w:r w:rsidRPr="002C7F09">
        <w:rPr>
          <w:rFonts w:cstheme="minorHAnsi"/>
          <w:sz w:val="20"/>
          <w:szCs w:val="20"/>
          <w:lang w:val="en-US"/>
        </w:rPr>
        <w:t xml:space="preserve">n business registration, provided that </w:t>
      </w:r>
      <w:r w:rsidR="00A50655" w:rsidRPr="002C7F09">
        <w:rPr>
          <w:rFonts w:cstheme="minorHAnsi"/>
          <w:sz w:val="20"/>
          <w:szCs w:val="20"/>
          <w:lang w:val="en-US"/>
        </w:rPr>
        <w:t>this</w:t>
      </w:r>
      <w:r w:rsidRPr="002C7F09">
        <w:rPr>
          <w:rFonts w:cstheme="minorHAnsi"/>
          <w:sz w:val="20"/>
          <w:szCs w:val="20"/>
          <w:lang w:val="en-US"/>
        </w:rPr>
        <w:t xml:space="preserve"> natural person or legal entity </w:t>
      </w:r>
      <w:r w:rsidR="00636A05">
        <w:rPr>
          <w:rFonts w:cstheme="minorHAnsi"/>
          <w:sz w:val="20"/>
          <w:szCs w:val="20"/>
          <w:lang w:val="en-US"/>
        </w:rPr>
        <w:t>was</w:t>
      </w:r>
      <w:r w:rsidRPr="002C7F09">
        <w:rPr>
          <w:rFonts w:cstheme="minorHAnsi"/>
          <w:sz w:val="20"/>
          <w:szCs w:val="20"/>
          <w:lang w:val="en-US"/>
        </w:rPr>
        <w:t xml:space="preserve"> not in insolvency proceedings and </w:t>
      </w:r>
      <w:r w:rsidR="00636A05">
        <w:rPr>
          <w:rFonts w:cstheme="minorHAnsi"/>
          <w:sz w:val="20"/>
          <w:szCs w:val="20"/>
          <w:lang w:val="en-US"/>
        </w:rPr>
        <w:t>was</w:t>
      </w:r>
      <w:r w:rsidRPr="002C7F09">
        <w:rPr>
          <w:rFonts w:cstheme="minorHAnsi"/>
          <w:sz w:val="20"/>
          <w:szCs w:val="20"/>
          <w:lang w:val="en-US"/>
        </w:rPr>
        <w:t xml:space="preserve"> not a debtor to the City of Ostrava (including its individual municipal districts) as of 14 March 2020, and provided that </w:t>
      </w:r>
      <w:r w:rsidR="00A50655" w:rsidRPr="002C7F09">
        <w:rPr>
          <w:rFonts w:cstheme="minorHAnsi"/>
          <w:sz w:val="20"/>
          <w:szCs w:val="20"/>
          <w:lang w:val="en-US"/>
        </w:rPr>
        <w:t xml:space="preserve">this </w:t>
      </w:r>
      <w:r w:rsidRPr="002C7F09">
        <w:rPr>
          <w:rFonts w:cstheme="minorHAnsi"/>
          <w:sz w:val="20"/>
          <w:szCs w:val="20"/>
          <w:lang w:val="en-US"/>
        </w:rPr>
        <w:t xml:space="preserve">natural person or legal entity </w:t>
      </w:r>
      <w:r w:rsidRPr="002C7F09">
        <w:rPr>
          <w:rFonts w:cstheme="minorHAnsi"/>
          <w:b/>
          <w:bCs/>
          <w:sz w:val="20"/>
          <w:szCs w:val="20"/>
          <w:lang w:val="en-US"/>
        </w:rPr>
        <w:t>meets all the terms and conditions set out below:</w:t>
      </w:r>
    </w:p>
    <w:p w:rsidR="00EA177B" w:rsidRPr="002C7F09" w:rsidRDefault="00EA177B" w:rsidP="00265AA5">
      <w:pPr>
        <w:autoSpaceDE w:val="0"/>
        <w:autoSpaceDN w:val="0"/>
        <w:adjustRightInd w:val="0"/>
        <w:rPr>
          <w:rFonts w:cstheme="minorHAnsi"/>
          <w:sz w:val="20"/>
          <w:szCs w:val="20"/>
          <w:lang w:val="en-US"/>
        </w:rPr>
      </w:pPr>
    </w:p>
    <w:p w:rsidR="00265AA5"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t xml:space="preserve">1.1. </w:t>
      </w:r>
      <w:r w:rsidR="00F01BC3" w:rsidRPr="002C7F09">
        <w:rPr>
          <w:rFonts w:cstheme="minorHAnsi"/>
          <w:b/>
          <w:bCs/>
          <w:sz w:val="20"/>
          <w:szCs w:val="20"/>
          <w:lang w:val="en-US"/>
        </w:rPr>
        <w:t>Small businesses</w:t>
      </w:r>
    </w:p>
    <w:p w:rsidR="00F01BC3" w:rsidRPr="002C7F09" w:rsidRDefault="00F01BC3" w:rsidP="00C86743">
      <w:pPr>
        <w:autoSpaceDE w:val="0"/>
        <w:autoSpaceDN w:val="0"/>
        <w:adjustRightInd w:val="0"/>
        <w:rPr>
          <w:rFonts w:cstheme="minorHAnsi"/>
          <w:sz w:val="20"/>
          <w:szCs w:val="20"/>
          <w:lang w:val="en-US"/>
        </w:rPr>
      </w:pPr>
      <w:r w:rsidRPr="002C7F09">
        <w:rPr>
          <w:rFonts w:cstheme="minorHAnsi"/>
          <w:sz w:val="20"/>
          <w:szCs w:val="20"/>
          <w:lang w:val="en-US"/>
        </w:rPr>
        <w:t xml:space="preserve">For the purposes of this call for applications, an applicant is classified as a small business if </w:t>
      </w:r>
      <w:r w:rsidRPr="002C7F09">
        <w:rPr>
          <w:rFonts w:cstheme="minorHAnsi"/>
          <w:b/>
          <w:bCs/>
          <w:sz w:val="20"/>
          <w:szCs w:val="20"/>
          <w:lang w:val="en-US"/>
        </w:rPr>
        <w:t xml:space="preserve">its total annual income from business activities </w:t>
      </w:r>
      <w:r w:rsidRPr="002C7F09">
        <w:rPr>
          <w:rFonts w:cstheme="minorHAnsi"/>
          <w:sz w:val="20"/>
          <w:szCs w:val="20"/>
          <w:lang w:val="en-US"/>
        </w:rPr>
        <w:t xml:space="preserve">during the past tax year </w:t>
      </w:r>
      <w:r w:rsidR="003A4941" w:rsidRPr="002C7F09">
        <w:rPr>
          <w:rFonts w:cstheme="minorHAnsi"/>
          <w:sz w:val="20"/>
          <w:szCs w:val="20"/>
          <w:lang w:val="en-US"/>
        </w:rPr>
        <w:t xml:space="preserve">did not exceed 18 million CZK (or a proportionate part of this figure if the applicant did not perform business activities for the entire tax year; however, eligible applicants must have commenced their business activities by 31 December 2019 and must have performed their business activities without interruption at least since that date). For the purposes of the application, the total income is calculated as the income of all persons </w:t>
      </w:r>
      <w:r w:rsidR="0038127F" w:rsidRPr="002C7F09">
        <w:rPr>
          <w:rFonts w:cstheme="minorHAnsi"/>
          <w:sz w:val="20"/>
          <w:szCs w:val="20"/>
          <w:lang w:val="en-US"/>
        </w:rPr>
        <w:t>sharing property interests with the applicant.</w:t>
      </w:r>
    </w:p>
    <w:p w:rsidR="0038127F" w:rsidRPr="002C7F09" w:rsidRDefault="0038127F" w:rsidP="0038127F">
      <w:pPr>
        <w:autoSpaceDE w:val="0"/>
        <w:autoSpaceDN w:val="0"/>
        <w:adjustRightInd w:val="0"/>
        <w:ind w:firstLine="708"/>
        <w:rPr>
          <w:rFonts w:cstheme="minorHAnsi"/>
          <w:sz w:val="20"/>
          <w:szCs w:val="20"/>
          <w:lang w:val="en-US"/>
        </w:rPr>
      </w:pPr>
      <w:r w:rsidRPr="002C7F09">
        <w:rPr>
          <w:rFonts w:cstheme="minorHAnsi"/>
          <w:sz w:val="20"/>
          <w:szCs w:val="20"/>
          <w:lang w:val="en-US"/>
        </w:rPr>
        <w:t>In view of the limited funding</w:t>
      </w:r>
      <w:r w:rsidR="003173C0">
        <w:rPr>
          <w:rFonts w:cstheme="minorHAnsi"/>
          <w:sz w:val="20"/>
          <w:szCs w:val="20"/>
          <w:lang w:val="en-US"/>
        </w:rPr>
        <w:t xml:space="preserve"> resources</w:t>
      </w:r>
      <w:r w:rsidRPr="002C7F09">
        <w:rPr>
          <w:rFonts w:cstheme="minorHAnsi"/>
          <w:sz w:val="20"/>
          <w:szCs w:val="20"/>
          <w:lang w:val="en-US"/>
        </w:rPr>
        <w:t xml:space="preserve"> available to the City of Ostrava, and in view of the </w:t>
      </w:r>
      <w:r w:rsidR="002C4743" w:rsidRPr="002C7F09">
        <w:rPr>
          <w:rFonts w:cstheme="minorHAnsi"/>
          <w:sz w:val="20"/>
          <w:szCs w:val="20"/>
          <w:lang w:val="en-US"/>
        </w:rPr>
        <w:t xml:space="preserve">number of persons/entities impacted by the government’s emergency measures and restrictions, the City intends to provide only one financial donation to each applicant. This applies particularly to applicants with more than one </w:t>
      </w:r>
      <w:r w:rsidR="00330664" w:rsidRPr="002C7F09">
        <w:rPr>
          <w:rFonts w:cstheme="minorHAnsi"/>
          <w:sz w:val="20"/>
          <w:szCs w:val="20"/>
          <w:lang w:val="en-US"/>
        </w:rPr>
        <w:t>business premises</w:t>
      </w:r>
      <w:r w:rsidR="00A50655" w:rsidRPr="002C7F09">
        <w:rPr>
          <w:rFonts w:cstheme="minorHAnsi"/>
          <w:sz w:val="20"/>
          <w:szCs w:val="20"/>
          <w:lang w:val="en-US"/>
        </w:rPr>
        <w:t xml:space="preserve"> (“</w:t>
      </w:r>
      <w:proofErr w:type="spellStart"/>
      <w:r w:rsidR="00A50655" w:rsidRPr="002C7F09">
        <w:rPr>
          <w:rFonts w:cstheme="minorHAnsi"/>
          <w:sz w:val="20"/>
          <w:szCs w:val="20"/>
          <w:lang w:val="en-US"/>
        </w:rPr>
        <w:t>provozovna</w:t>
      </w:r>
      <w:proofErr w:type="spellEnd"/>
      <w:r w:rsidR="00A50655" w:rsidRPr="002C7F09">
        <w:rPr>
          <w:rFonts w:cstheme="minorHAnsi"/>
          <w:sz w:val="20"/>
          <w:szCs w:val="20"/>
          <w:lang w:val="en-US"/>
        </w:rPr>
        <w:t xml:space="preserve">”) in Ostrava, or applicants which perform more than one business activity within Ostrava. However, it is possible for more than one applicant working at a single </w:t>
      </w:r>
      <w:r w:rsidR="00330664" w:rsidRPr="002C7F09">
        <w:rPr>
          <w:rFonts w:cstheme="minorHAnsi"/>
          <w:sz w:val="20"/>
          <w:szCs w:val="20"/>
          <w:lang w:val="en-US"/>
        </w:rPr>
        <w:t>business premises</w:t>
      </w:r>
      <w:r w:rsidR="00A50655" w:rsidRPr="002C7F09">
        <w:rPr>
          <w:rFonts w:cstheme="minorHAnsi"/>
          <w:sz w:val="20"/>
          <w:szCs w:val="20"/>
          <w:lang w:val="en-US"/>
        </w:rPr>
        <w:t xml:space="preserve"> to apply for the financial aid.</w:t>
      </w:r>
      <w:r w:rsidR="00A50655" w:rsidRPr="002C7F09">
        <w:rPr>
          <w:rStyle w:val="Znakapoznpodarou"/>
          <w:rFonts w:cstheme="minorHAnsi"/>
          <w:sz w:val="20"/>
          <w:szCs w:val="20"/>
          <w:lang w:val="en-US"/>
        </w:rPr>
        <w:footnoteReference w:id="2"/>
      </w:r>
    </w:p>
    <w:p w:rsidR="00F01BC3" w:rsidRPr="002C7F09" w:rsidRDefault="00A50655" w:rsidP="00265AA5">
      <w:pPr>
        <w:autoSpaceDE w:val="0"/>
        <w:autoSpaceDN w:val="0"/>
        <w:adjustRightInd w:val="0"/>
        <w:rPr>
          <w:rFonts w:cstheme="minorHAnsi"/>
          <w:sz w:val="20"/>
          <w:szCs w:val="20"/>
          <w:lang w:val="en-US"/>
        </w:rPr>
      </w:pPr>
      <w:r w:rsidRPr="002C7F09">
        <w:rPr>
          <w:rFonts w:cstheme="minorHAnsi"/>
          <w:sz w:val="20"/>
          <w:szCs w:val="20"/>
          <w:lang w:val="en-US"/>
        </w:rPr>
        <w:tab/>
        <w:t xml:space="preserve">In view of the intensity of the impacts of the emergency measures and restrictions on economic activity and businesses, the City of Ostrava intends to provide financial aid to those applicants whose income from business activities eligible for this </w:t>
      </w:r>
      <w:proofErr w:type="spellStart"/>
      <w:r w:rsidRPr="002C7F09">
        <w:rPr>
          <w:rFonts w:cstheme="minorHAnsi"/>
          <w:sz w:val="20"/>
          <w:szCs w:val="20"/>
          <w:lang w:val="en-US"/>
        </w:rPr>
        <w:t>programme</w:t>
      </w:r>
      <w:proofErr w:type="spellEnd"/>
      <w:r w:rsidRPr="002C7F09">
        <w:rPr>
          <w:rFonts w:cstheme="minorHAnsi"/>
          <w:sz w:val="20"/>
          <w:szCs w:val="20"/>
          <w:lang w:val="en-US"/>
        </w:rPr>
        <w:t xml:space="preserve"> totals at least 15 000 CZK per month during the period in which these businesses activities are performed.</w:t>
      </w:r>
    </w:p>
    <w:p w:rsidR="00A50655" w:rsidRPr="002C7F09" w:rsidRDefault="00A50655" w:rsidP="00265AA5">
      <w:pPr>
        <w:autoSpaceDE w:val="0"/>
        <w:autoSpaceDN w:val="0"/>
        <w:adjustRightInd w:val="0"/>
        <w:rPr>
          <w:rFonts w:cstheme="minorHAnsi"/>
          <w:sz w:val="20"/>
          <w:szCs w:val="20"/>
          <w:lang w:val="en-US"/>
        </w:rPr>
      </w:pPr>
      <w:r w:rsidRPr="002C7F09">
        <w:rPr>
          <w:rFonts w:cstheme="minorHAnsi"/>
          <w:sz w:val="20"/>
          <w:szCs w:val="20"/>
          <w:lang w:val="en-US"/>
        </w:rPr>
        <w:tab/>
        <w:t xml:space="preserve">The City of Ostrava also intends to provide financial aid to applicants who, despite the negative impact of the economic situation, </w:t>
      </w:r>
      <w:r w:rsidR="00C57F76" w:rsidRPr="002C7F09">
        <w:rPr>
          <w:rFonts w:cstheme="minorHAnsi"/>
          <w:sz w:val="20"/>
          <w:szCs w:val="20"/>
          <w:lang w:val="en-US"/>
        </w:rPr>
        <w:t>r</w:t>
      </w:r>
      <w:r w:rsidR="008E5C5F" w:rsidRPr="002C7F09">
        <w:rPr>
          <w:rFonts w:cstheme="minorHAnsi"/>
          <w:sz w:val="20"/>
          <w:szCs w:val="20"/>
          <w:lang w:val="en-US"/>
        </w:rPr>
        <w:t>etained their employees during this period</w:t>
      </w:r>
      <w:r w:rsidR="00C57F76" w:rsidRPr="002C7F09">
        <w:rPr>
          <w:rFonts w:cstheme="minorHAnsi"/>
          <w:sz w:val="20"/>
          <w:szCs w:val="20"/>
          <w:lang w:val="en-US"/>
        </w:rPr>
        <w:t>.</w:t>
      </w:r>
    </w:p>
    <w:p w:rsidR="00EA177B" w:rsidRPr="002C7F09" w:rsidRDefault="00EA177B" w:rsidP="00265AA5">
      <w:pPr>
        <w:autoSpaceDE w:val="0"/>
        <w:autoSpaceDN w:val="0"/>
        <w:adjustRightInd w:val="0"/>
        <w:rPr>
          <w:rFonts w:cstheme="minorHAnsi"/>
          <w:b/>
          <w:bCs/>
          <w:sz w:val="20"/>
          <w:szCs w:val="20"/>
          <w:lang w:val="en-US"/>
        </w:rPr>
      </w:pPr>
    </w:p>
    <w:p w:rsidR="00EA177B" w:rsidRPr="002C7F09" w:rsidRDefault="00EA177B" w:rsidP="00265AA5">
      <w:pPr>
        <w:autoSpaceDE w:val="0"/>
        <w:autoSpaceDN w:val="0"/>
        <w:adjustRightInd w:val="0"/>
        <w:rPr>
          <w:rFonts w:cstheme="minorHAnsi"/>
          <w:b/>
          <w:bCs/>
          <w:sz w:val="20"/>
          <w:szCs w:val="20"/>
          <w:lang w:val="en-US"/>
        </w:rPr>
      </w:pPr>
    </w:p>
    <w:p w:rsidR="00265AA5"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t xml:space="preserve">1.2. </w:t>
      </w:r>
      <w:r w:rsidR="008E5C5F" w:rsidRPr="002C7F09">
        <w:rPr>
          <w:rFonts w:cstheme="minorHAnsi"/>
          <w:b/>
          <w:bCs/>
          <w:sz w:val="20"/>
          <w:szCs w:val="20"/>
          <w:lang w:val="en-US"/>
        </w:rPr>
        <w:t>Operations within the city of Ostrava</w:t>
      </w:r>
    </w:p>
    <w:p w:rsidR="008E5C5F" w:rsidRPr="002C7F09" w:rsidRDefault="008E5C5F" w:rsidP="00265AA5">
      <w:pPr>
        <w:autoSpaceDE w:val="0"/>
        <w:autoSpaceDN w:val="0"/>
        <w:adjustRightInd w:val="0"/>
        <w:rPr>
          <w:rFonts w:cstheme="minorHAnsi"/>
          <w:sz w:val="20"/>
          <w:szCs w:val="20"/>
          <w:lang w:val="en-US"/>
        </w:rPr>
      </w:pPr>
      <w:r w:rsidRPr="002C7F09">
        <w:rPr>
          <w:rFonts w:cstheme="minorHAnsi"/>
          <w:sz w:val="20"/>
          <w:szCs w:val="20"/>
          <w:lang w:val="en-US"/>
        </w:rPr>
        <w:t>Applicants are eligible provided that, from no later than 31 December 2019,</w:t>
      </w:r>
    </w:p>
    <w:p w:rsidR="008E5C5F" w:rsidRPr="002C7F09" w:rsidRDefault="00265AA5" w:rsidP="00265AA5">
      <w:pPr>
        <w:autoSpaceDE w:val="0"/>
        <w:autoSpaceDN w:val="0"/>
        <w:adjustRightInd w:val="0"/>
        <w:rPr>
          <w:rFonts w:cstheme="minorHAnsi"/>
          <w:sz w:val="20"/>
          <w:szCs w:val="20"/>
          <w:lang w:val="en-US"/>
        </w:rPr>
      </w:pPr>
      <w:r w:rsidRPr="002C7F09">
        <w:rPr>
          <w:rFonts w:cstheme="minorHAnsi"/>
          <w:sz w:val="20"/>
          <w:szCs w:val="20"/>
          <w:lang w:val="en-US"/>
        </w:rPr>
        <w:t xml:space="preserve">a) </w:t>
      </w:r>
      <w:r w:rsidR="008E5C5F" w:rsidRPr="002C7F09">
        <w:rPr>
          <w:rFonts w:cstheme="minorHAnsi"/>
          <w:sz w:val="20"/>
          <w:szCs w:val="20"/>
          <w:lang w:val="en-US"/>
        </w:rPr>
        <w:t xml:space="preserve">they perform business activities at </w:t>
      </w:r>
      <w:r w:rsidR="00330664" w:rsidRPr="002C7F09">
        <w:rPr>
          <w:rFonts w:cstheme="minorHAnsi"/>
          <w:sz w:val="20"/>
          <w:szCs w:val="20"/>
          <w:lang w:val="en-US"/>
        </w:rPr>
        <w:t>business premises</w:t>
      </w:r>
      <w:r w:rsidR="008E5C5F" w:rsidRPr="002C7F09">
        <w:rPr>
          <w:rFonts w:cstheme="minorHAnsi"/>
          <w:sz w:val="20"/>
          <w:szCs w:val="20"/>
          <w:lang w:val="en-US"/>
        </w:rPr>
        <w:t xml:space="preserve"> (“</w:t>
      </w:r>
      <w:proofErr w:type="spellStart"/>
      <w:r w:rsidR="008E5C5F" w:rsidRPr="002C7F09">
        <w:rPr>
          <w:rFonts w:cstheme="minorHAnsi"/>
          <w:sz w:val="20"/>
          <w:szCs w:val="20"/>
          <w:lang w:val="en-US"/>
        </w:rPr>
        <w:t>provozovna</w:t>
      </w:r>
      <w:proofErr w:type="spellEnd"/>
      <w:r w:rsidR="008E5C5F" w:rsidRPr="002C7F09">
        <w:rPr>
          <w:rFonts w:cstheme="minorHAnsi"/>
          <w:sz w:val="20"/>
          <w:szCs w:val="20"/>
          <w:lang w:val="en-US"/>
        </w:rPr>
        <w:t>”) located within the city of Ostrava, or</w:t>
      </w:r>
    </w:p>
    <w:p w:rsidR="008E5C5F" w:rsidRPr="002C7F09" w:rsidRDefault="008E5C5F" w:rsidP="00265AA5">
      <w:pPr>
        <w:autoSpaceDE w:val="0"/>
        <w:autoSpaceDN w:val="0"/>
        <w:adjustRightInd w:val="0"/>
        <w:rPr>
          <w:rFonts w:cstheme="minorHAnsi"/>
          <w:sz w:val="20"/>
          <w:szCs w:val="20"/>
          <w:lang w:val="en-US"/>
        </w:rPr>
      </w:pPr>
      <w:r w:rsidRPr="002C7F09">
        <w:rPr>
          <w:rFonts w:cstheme="minorHAnsi"/>
          <w:sz w:val="20"/>
          <w:szCs w:val="20"/>
          <w:lang w:val="en-US"/>
        </w:rPr>
        <w:t>b) their registered address (“</w:t>
      </w:r>
      <w:proofErr w:type="spellStart"/>
      <w:r w:rsidRPr="002C7F09">
        <w:rPr>
          <w:rFonts w:cstheme="minorHAnsi"/>
          <w:sz w:val="20"/>
          <w:szCs w:val="20"/>
          <w:lang w:val="en-US"/>
        </w:rPr>
        <w:t>sídlo</w:t>
      </w:r>
      <w:proofErr w:type="spellEnd"/>
      <w:r w:rsidRPr="002C7F09">
        <w:rPr>
          <w:rFonts w:cstheme="minorHAnsi"/>
          <w:sz w:val="20"/>
          <w:szCs w:val="20"/>
          <w:lang w:val="en-US"/>
        </w:rPr>
        <w:t xml:space="preserve">”) is located within the city of Ostrava, and </w:t>
      </w:r>
      <w:proofErr w:type="gramStart"/>
      <w:r w:rsidRPr="002C7F09">
        <w:rPr>
          <w:rFonts w:cstheme="minorHAnsi"/>
          <w:sz w:val="20"/>
          <w:szCs w:val="20"/>
          <w:lang w:val="en-US"/>
        </w:rPr>
        <w:t>the majority of</w:t>
      </w:r>
      <w:proofErr w:type="gramEnd"/>
      <w:r w:rsidRPr="002C7F09">
        <w:rPr>
          <w:rFonts w:cstheme="minorHAnsi"/>
          <w:sz w:val="20"/>
          <w:szCs w:val="20"/>
          <w:lang w:val="en-US"/>
        </w:rPr>
        <w:t xml:space="preserve"> their business activities (adjudged according to the contribution of these activities to the applicant’s </w:t>
      </w:r>
      <w:r w:rsidR="00FE697C" w:rsidRPr="002C7F09">
        <w:rPr>
          <w:rFonts w:cstheme="minorHAnsi"/>
          <w:sz w:val="20"/>
          <w:szCs w:val="20"/>
          <w:lang w:val="en-US"/>
        </w:rPr>
        <w:t xml:space="preserve">total </w:t>
      </w:r>
      <w:r w:rsidRPr="002C7F09">
        <w:rPr>
          <w:rFonts w:cstheme="minorHAnsi"/>
          <w:sz w:val="20"/>
          <w:szCs w:val="20"/>
          <w:lang w:val="en-US"/>
        </w:rPr>
        <w:t xml:space="preserve">income) are conducted </w:t>
      </w:r>
      <w:r w:rsidR="00A160FD" w:rsidRPr="002C7F09">
        <w:rPr>
          <w:rFonts w:cstheme="minorHAnsi"/>
          <w:sz w:val="20"/>
          <w:szCs w:val="20"/>
          <w:lang w:val="en-US"/>
        </w:rPr>
        <w:t>within</w:t>
      </w:r>
      <w:r w:rsidRPr="002C7F09">
        <w:rPr>
          <w:rFonts w:cstheme="minorHAnsi"/>
          <w:sz w:val="20"/>
          <w:szCs w:val="20"/>
          <w:lang w:val="en-US"/>
        </w:rPr>
        <w:t xml:space="preserve"> the city of Ostrava.</w:t>
      </w:r>
    </w:p>
    <w:p w:rsidR="008E5C5F" w:rsidRPr="002C7F09" w:rsidRDefault="008E5C5F" w:rsidP="00A160FD">
      <w:pPr>
        <w:autoSpaceDE w:val="0"/>
        <w:autoSpaceDN w:val="0"/>
        <w:adjustRightInd w:val="0"/>
        <w:ind w:firstLine="708"/>
        <w:rPr>
          <w:rFonts w:cstheme="minorHAnsi"/>
          <w:sz w:val="20"/>
          <w:szCs w:val="20"/>
          <w:lang w:val="en-US"/>
        </w:rPr>
      </w:pPr>
      <w:r w:rsidRPr="002C7F09">
        <w:rPr>
          <w:rFonts w:cstheme="minorHAnsi"/>
          <w:sz w:val="20"/>
          <w:szCs w:val="20"/>
          <w:lang w:val="en-US"/>
        </w:rPr>
        <w:t xml:space="preserve">Applicants </w:t>
      </w:r>
      <w:r w:rsidR="00330664" w:rsidRPr="002C7F09">
        <w:rPr>
          <w:rFonts w:cstheme="minorHAnsi"/>
          <w:sz w:val="20"/>
          <w:szCs w:val="20"/>
          <w:lang w:val="en-US"/>
        </w:rPr>
        <w:t>undertake that for a period of at least 2 years following the receipt of financial aid as part of this call, they will not of their own will relocate their business premises or registered address to a location outside the city of Ostrava.</w:t>
      </w:r>
    </w:p>
    <w:p w:rsidR="00EA177B" w:rsidRPr="002C7F09" w:rsidRDefault="00EA177B" w:rsidP="00265AA5">
      <w:pPr>
        <w:autoSpaceDE w:val="0"/>
        <w:autoSpaceDN w:val="0"/>
        <w:adjustRightInd w:val="0"/>
        <w:rPr>
          <w:rFonts w:cstheme="minorHAnsi"/>
          <w:sz w:val="20"/>
          <w:szCs w:val="20"/>
          <w:lang w:val="en-US"/>
        </w:rPr>
      </w:pPr>
    </w:p>
    <w:p w:rsidR="00EA177B" w:rsidRPr="002C7F09" w:rsidRDefault="00EA177B" w:rsidP="00265AA5">
      <w:pPr>
        <w:autoSpaceDE w:val="0"/>
        <w:autoSpaceDN w:val="0"/>
        <w:adjustRightInd w:val="0"/>
        <w:rPr>
          <w:rFonts w:cstheme="minorHAnsi"/>
          <w:sz w:val="20"/>
          <w:szCs w:val="20"/>
          <w:lang w:val="en-US"/>
        </w:rPr>
      </w:pPr>
    </w:p>
    <w:p w:rsidR="00A160FD"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t>1.3. Negativ</w:t>
      </w:r>
      <w:r w:rsidR="00A160FD" w:rsidRPr="002C7F09">
        <w:rPr>
          <w:rFonts w:cstheme="minorHAnsi"/>
          <w:b/>
          <w:bCs/>
          <w:sz w:val="20"/>
          <w:szCs w:val="20"/>
          <w:lang w:val="en-US"/>
        </w:rPr>
        <w:t>e impacts of events connected with the COVID-19 pandemic on business activities</w:t>
      </w:r>
    </w:p>
    <w:p w:rsidR="00A160FD" w:rsidRPr="002C7F09" w:rsidRDefault="00A160FD" w:rsidP="00265AA5">
      <w:pPr>
        <w:autoSpaceDE w:val="0"/>
        <w:autoSpaceDN w:val="0"/>
        <w:adjustRightInd w:val="0"/>
        <w:rPr>
          <w:rFonts w:cstheme="minorHAnsi"/>
          <w:sz w:val="20"/>
          <w:szCs w:val="20"/>
          <w:lang w:val="en-US"/>
        </w:rPr>
      </w:pPr>
      <w:r w:rsidRPr="002C7F09">
        <w:rPr>
          <w:rFonts w:cstheme="minorHAnsi"/>
          <w:sz w:val="20"/>
          <w:szCs w:val="20"/>
          <w:lang w:val="en-US"/>
        </w:rPr>
        <w:t xml:space="preserve">Applicants are eligible if their business activities (retail sales or provision of </w:t>
      </w:r>
      <w:r w:rsidR="00224828" w:rsidRPr="002C7F09">
        <w:rPr>
          <w:rFonts w:cstheme="minorHAnsi"/>
          <w:sz w:val="20"/>
          <w:szCs w:val="20"/>
          <w:lang w:val="en-US"/>
        </w:rPr>
        <w:t>services on the spot</w:t>
      </w:r>
      <w:r w:rsidRPr="002C7F09">
        <w:rPr>
          <w:rFonts w:cstheme="minorHAnsi"/>
          <w:sz w:val="20"/>
          <w:szCs w:val="20"/>
          <w:lang w:val="en-US"/>
        </w:rPr>
        <w:t xml:space="preserve"> or other business activities within the city of Ostrava) were </w:t>
      </w:r>
      <w:r w:rsidRPr="002C7F09">
        <w:rPr>
          <w:rFonts w:cstheme="minorHAnsi"/>
          <w:b/>
          <w:bCs/>
          <w:sz w:val="20"/>
          <w:szCs w:val="20"/>
          <w:lang w:val="en-US"/>
        </w:rPr>
        <w:t xml:space="preserve">explicitly prohibited </w:t>
      </w:r>
      <w:r w:rsidRPr="002C7F09">
        <w:rPr>
          <w:rFonts w:cstheme="minorHAnsi"/>
          <w:sz w:val="20"/>
          <w:szCs w:val="20"/>
          <w:lang w:val="en-US"/>
        </w:rPr>
        <w:t xml:space="preserve">by the emergency measures and restrictions implemented by the Czech government </w:t>
      </w:r>
      <w:r w:rsidRPr="002C7F09">
        <w:rPr>
          <w:rFonts w:cstheme="minorHAnsi"/>
          <w:b/>
          <w:bCs/>
          <w:sz w:val="20"/>
          <w:szCs w:val="20"/>
          <w:lang w:val="en-US"/>
        </w:rPr>
        <w:t>for a period longer than until 20 March 2020 (see Appendix no. 1 to this call)</w:t>
      </w:r>
      <w:r w:rsidRPr="002C7F09">
        <w:rPr>
          <w:rFonts w:cstheme="minorHAnsi"/>
          <w:sz w:val="20"/>
          <w:szCs w:val="20"/>
          <w:lang w:val="en-US"/>
        </w:rPr>
        <w:t>.</w:t>
      </w:r>
    </w:p>
    <w:p w:rsidR="00A160FD" w:rsidRPr="002C7F09" w:rsidRDefault="00A160FD" w:rsidP="00265AA5">
      <w:pPr>
        <w:autoSpaceDE w:val="0"/>
        <w:autoSpaceDN w:val="0"/>
        <w:adjustRightInd w:val="0"/>
        <w:rPr>
          <w:rFonts w:cstheme="minorHAnsi"/>
          <w:sz w:val="20"/>
          <w:szCs w:val="20"/>
          <w:lang w:val="en-US"/>
        </w:rPr>
      </w:pPr>
      <w:r w:rsidRPr="002C7F09">
        <w:rPr>
          <w:rFonts w:cstheme="minorHAnsi"/>
          <w:sz w:val="20"/>
          <w:szCs w:val="20"/>
          <w:lang w:val="en-US"/>
        </w:rPr>
        <w:tab/>
        <w:t xml:space="preserve">The prohibition of business activities (an essential precondition for the provision of financial aid) must apply to </w:t>
      </w:r>
      <w:proofErr w:type="gramStart"/>
      <w:r w:rsidRPr="002C7F09">
        <w:rPr>
          <w:rFonts w:cstheme="minorHAnsi"/>
          <w:sz w:val="20"/>
          <w:szCs w:val="20"/>
          <w:lang w:val="en-US"/>
        </w:rPr>
        <w:t>the majority of</w:t>
      </w:r>
      <w:proofErr w:type="gramEnd"/>
      <w:r w:rsidRPr="002C7F09">
        <w:rPr>
          <w:rFonts w:cstheme="minorHAnsi"/>
          <w:sz w:val="20"/>
          <w:szCs w:val="20"/>
          <w:lang w:val="en-US"/>
        </w:rPr>
        <w:t xml:space="preserve"> the applicant’s business activities (</w:t>
      </w:r>
      <w:r w:rsidR="00FE697C" w:rsidRPr="002C7F09">
        <w:rPr>
          <w:rFonts w:cstheme="minorHAnsi"/>
          <w:sz w:val="20"/>
          <w:szCs w:val="20"/>
          <w:lang w:val="en-US"/>
        </w:rPr>
        <w:t>adjudged according to the contribution of these activities to the applicant’s total income).</w:t>
      </w:r>
    </w:p>
    <w:p w:rsidR="00FE697C" w:rsidRPr="002C7F09" w:rsidRDefault="00FE697C" w:rsidP="00265AA5">
      <w:pPr>
        <w:autoSpaceDE w:val="0"/>
        <w:autoSpaceDN w:val="0"/>
        <w:adjustRightInd w:val="0"/>
        <w:rPr>
          <w:rFonts w:cstheme="minorHAnsi"/>
          <w:sz w:val="20"/>
          <w:szCs w:val="20"/>
          <w:lang w:val="en-US"/>
        </w:rPr>
      </w:pPr>
      <w:r w:rsidRPr="002C7F09">
        <w:rPr>
          <w:rFonts w:cstheme="minorHAnsi"/>
          <w:sz w:val="20"/>
          <w:szCs w:val="20"/>
          <w:lang w:val="en-US"/>
        </w:rPr>
        <w:tab/>
        <w:t xml:space="preserve">For purposes of clarification, the City of Ostrava’s aim in this </w:t>
      </w:r>
      <w:proofErr w:type="spellStart"/>
      <w:r w:rsidRPr="002C7F09">
        <w:rPr>
          <w:rFonts w:cstheme="minorHAnsi"/>
          <w:sz w:val="20"/>
          <w:szCs w:val="20"/>
          <w:lang w:val="en-US"/>
        </w:rPr>
        <w:t>programme</w:t>
      </w:r>
      <w:proofErr w:type="spellEnd"/>
      <w:r w:rsidRPr="002C7F09">
        <w:rPr>
          <w:rFonts w:cstheme="minorHAnsi"/>
          <w:sz w:val="20"/>
          <w:szCs w:val="20"/>
          <w:lang w:val="en-US"/>
        </w:rPr>
        <w:t xml:space="preserve"> is </w:t>
      </w:r>
      <w:r w:rsidRPr="002C7F09">
        <w:rPr>
          <w:rFonts w:cstheme="minorHAnsi"/>
          <w:b/>
          <w:bCs/>
          <w:sz w:val="20"/>
          <w:szCs w:val="20"/>
          <w:lang w:val="en-US"/>
        </w:rPr>
        <w:t>not</w:t>
      </w:r>
      <w:r w:rsidRPr="002C7F09">
        <w:rPr>
          <w:rFonts w:cstheme="minorHAnsi"/>
          <w:sz w:val="20"/>
          <w:szCs w:val="20"/>
          <w:lang w:val="en-US"/>
        </w:rPr>
        <w:t xml:space="preserve"> to provide support to businesses engaged in business activities that were not explicitly prohibited by the government’s emergency measures and restrictions, even though the situation in connection with the COVID-19 pandemic may have had an impact on their income in the form of reduced income or reduced demand for products, goods or services.</w:t>
      </w:r>
    </w:p>
    <w:p w:rsidR="00EA177B" w:rsidRPr="002C7F09" w:rsidRDefault="00EA177B" w:rsidP="00265AA5">
      <w:pPr>
        <w:autoSpaceDE w:val="0"/>
        <w:autoSpaceDN w:val="0"/>
        <w:adjustRightInd w:val="0"/>
        <w:rPr>
          <w:rFonts w:cstheme="minorHAnsi"/>
          <w:sz w:val="20"/>
          <w:szCs w:val="20"/>
          <w:lang w:val="en-US"/>
        </w:rPr>
      </w:pPr>
    </w:p>
    <w:p w:rsidR="00EA177B" w:rsidRPr="002C7F09" w:rsidRDefault="00EA177B" w:rsidP="00265AA5">
      <w:pPr>
        <w:autoSpaceDE w:val="0"/>
        <w:autoSpaceDN w:val="0"/>
        <w:adjustRightInd w:val="0"/>
        <w:rPr>
          <w:rFonts w:cstheme="minorHAnsi"/>
          <w:sz w:val="20"/>
          <w:szCs w:val="20"/>
          <w:lang w:val="en-US"/>
        </w:rPr>
      </w:pPr>
    </w:p>
    <w:p w:rsidR="00265AA5"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t xml:space="preserve">2. </w:t>
      </w:r>
      <w:r w:rsidR="00FE697C" w:rsidRPr="002C7F09">
        <w:rPr>
          <w:rFonts w:cstheme="minorHAnsi"/>
          <w:b/>
          <w:bCs/>
          <w:sz w:val="20"/>
          <w:szCs w:val="20"/>
          <w:lang w:val="en-US"/>
        </w:rPr>
        <w:t>Sums available for immediate financial aid</w:t>
      </w:r>
    </w:p>
    <w:p w:rsidR="00EA177B" w:rsidRPr="002C7F09" w:rsidRDefault="00EA177B" w:rsidP="00265AA5">
      <w:pPr>
        <w:autoSpaceDE w:val="0"/>
        <w:autoSpaceDN w:val="0"/>
        <w:adjustRightInd w:val="0"/>
        <w:rPr>
          <w:rFonts w:cstheme="minorHAnsi"/>
          <w:b/>
          <w:bCs/>
          <w:sz w:val="20"/>
          <w:szCs w:val="20"/>
          <w:lang w:val="en-US"/>
        </w:rPr>
      </w:pPr>
    </w:p>
    <w:p w:rsidR="00FE697C" w:rsidRPr="002C7F09" w:rsidRDefault="00FE697C" w:rsidP="00265AA5">
      <w:pPr>
        <w:autoSpaceDE w:val="0"/>
        <w:autoSpaceDN w:val="0"/>
        <w:adjustRightInd w:val="0"/>
        <w:rPr>
          <w:rFonts w:cstheme="minorHAnsi"/>
          <w:sz w:val="20"/>
          <w:szCs w:val="20"/>
          <w:lang w:val="en-US"/>
        </w:rPr>
      </w:pPr>
      <w:r w:rsidRPr="002C7F09">
        <w:rPr>
          <w:rFonts w:cstheme="minorHAnsi"/>
          <w:sz w:val="20"/>
          <w:szCs w:val="20"/>
          <w:lang w:val="en-US"/>
        </w:rPr>
        <w:t>Until further notice, the City of Ostrava is willing to provide immediate financial aid as follows:</w:t>
      </w:r>
    </w:p>
    <w:p w:rsidR="00EA177B" w:rsidRPr="002C7F09" w:rsidRDefault="00EA177B" w:rsidP="00265AA5">
      <w:pPr>
        <w:autoSpaceDE w:val="0"/>
        <w:autoSpaceDN w:val="0"/>
        <w:adjustRightInd w:val="0"/>
        <w:rPr>
          <w:rFonts w:cstheme="minorHAnsi"/>
          <w:sz w:val="20"/>
          <w:szCs w:val="20"/>
          <w:lang w:val="en-US"/>
        </w:rPr>
      </w:pPr>
    </w:p>
    <w:p w:rsidR="009B2623" w:rsidRPr="00D26FEE" w:rsidRDefault="00265AA5" w:rsidP="00D26FEE">
      <w:pPr>
        <w:pStyle w:val="Odstavecseseznamem"/>
        <w:numPr>
          <w:ilvl w:val="0"/>
          <w:numId w:val="7"/>
        </w:numPr>
        <w:autoSpaceDE w:val="0"/>
        <w:autoSpaceDN w:val="0"/>
        <w:adjustRightInd w:val="0"/>
        <w:rPr>
          <w:rFonts w:cstheme="minorHAnsi"/>
          <w:sz w:val="20"/>
          <w:szCs w:val="20"/>
          <w:lang w:val="en-US"/>
        </w:rPr>
      </w:pPr>
      <w:r w:rsidRPr="00D26FEE">
        <w:rPr>
          <w:rFonts w:cstheme="minorHAnsi"/>
          <w:sz w:val="20"/>
          <w:szCs w:val="20"/>
          <w:lang w:val="en-US"/>
        </w:rPr>
        <w:t xml:space="preserve">40 000 </w:t>
      </w:r>
      <w:r w:rsidR="009B2623" w:rsidRPr="00D26FEE">
        <w:rPr>
          <w:rFonts w:cstheme="minorHAnsi"/>
          <w:sz w:val="20"/>
          <w:szCs w:val="20"/>
          <w:lang w:val="en-US"/>
        </w:rPr>
        <w:t>CZK to applicants with income</w:t>
      </w:r>
      <w:r w:rsidR="009B2623" w:rsidRPr="002C7F09">
        <w:rPr>
          <w:rStyle w:val="Znakapoznpodarou"/>
          <w:rFonts w:cstheme="minorHAnsi"/>
          <w:sz w:val="20"/>
          <w:szCs w:val="20"/>
          <w:lang w:val="en-US"/>
        </w:rPr>
        <w:footnoteReference w:id="3"/>
      </w:r>
      <w:r w:rsidR="009B2623" w:rsidRPr="00D26FEE">
        <w:rPr>
          <w:rFonts w:cstheme="minorHAnsi"/>
          <w:sz w:val="20"/>
          <w:szCs w:val="20"/>
          <w:lang w:val="en-US"/>
        </w:rPr>
        <w:t xml:space="preserve"> up to 6 million CZK per year, or for applicants whose income exceeds this limit but do not present their tax return as part of their application (see below),</w:t>
      </w:r>
    </w:p>
    <w:p w:rsidR="009B2623" w:rsidRPr="00D26FEE" w:rsidRDefault="00265AA5" w:rsidP="00D26FEE">
      <w:pPr>
        <w:pStyle w:val="Odstavecseseznamem"/>
        <w:numPr>
          <w:ilvl w:val="0"/>
          <w:numId w:val="7"/>
        </w:numPr>
        <w:autoSpaceDE w:val="0"/>
        <w:autoSpaceDN w:val="0"/>
        <w:adjustRightInd w:val="0"/>
        <w:rPr>
          <w:rFonts w:cstheme="minorHAnsi"/>
          <w:sz w:val="20"/>
          <w:szCs w:val="20"/>
          <w:lang w:val="en-US"/>
        </w:rPr>
      </w:pPr>
      <w:r w:rsidRPr="00D26FEE">
        <w:rPr>
          <w:rFonts w:cstheme="minorHAnsi"/>
          <w:sz w:val="20"/>
          <w:szCs w:val="20"/>
          <w:lang w:val="en-US"/>
        </w:rPr>
        <w:t xml:space="preserve">70 000 </w:t>
      </w:r>
      <w:r w:rsidR="009B2623" w:rsidRPr="00D26FEE">
        <w:rPr>
          <w:rFonts w:cstheme="minorHAnsi"/>
          <w:sz w:val="20"/>
          <w:szCs w:val="20"/>
          <w:lang w:val="en-US"/>
        </w:rPr>
        <w:t xml:space="preserve">CZK to applicants with income from 6 million CZK per year up to 12 million CZK per year, </w:t>
      </w:r>
      <w:proofErr w:type="gramStart"/>
      <w:r w:rsidR="009B2623" w:rsidRPr="00D26FEE">
        <w:rPr>
          <w:rFonts w:cstheme="minorHAnsi"/>
          <w:sz w:val="20"/>
          <w:szCs w:val="20"/>
          <w:lang w:val="en-US"/>
        </w:rPr>
        <w:t>provided that</w:t>
      </w:r>
      <w:proofErr w:type="gramEnd"/>
      <w:r w:rsidR="009B2623" w:rsidRPr="00D26FEE">
        <w:rPr>
          <w:rFonts w:cstheme="minorHAnsi"/>
          <w:sz w:val="20"/>
          <w:szCs w:val="20"/>
          <w:lang w:val="en-US"/>
        </w:rPr>
        <w:t xml:space="preserve"> they present their tax return for 2019 or 2018 (including its appendices documenting their income) as part of their application,</w:t>
      </w:r>
    </w:p>
    <w:p w:rsidR="009B2623" w:rsidRPr="00D26FEE" w:rsidRDefault="00265AA5" w:rsidP="00D26FEE">
      <w:pPr>
        <w:pStyle w:val="Odstavecseseznamem"/>
        <w:numPr>
          <w:ilvl w:val="0"/>
          <w:numId w:val="7"/>
        </w:numPr>
        <w:autoSpaceDE w:val="0"/>
        <w:autoSpaceDN w:val="0"/>
        <w:adjustRightInd w:val="0"/>
        <w:rPr>
          <w:rFonts w:cstheme="minorHAnsi"/>
          <w:sz w:val="20"/>
          <w:szCs w:val="20"/>
          <w:lang w:val="en-US"/>
        </w:rPr>
      </w:pPr>
      <w:r w:rsidRPr="00D26FEE">
        <w:rPr>
          <w:rFonts w:cstheme="minorHAnsi"/>
          <w:sz w:val="20"/>
          <w:szCs w:val="20"/>
          <w:lang w:val="en-US"/>
        </w:rPr>
        <w:t>100</w:t>
      </w:r>
      <w:r w:rsidR="009B2623" w:rsidRPr="00D26FEE">
        <w:rPr>
          <w:rFonts w:cstheme="minorHAnsi"/>
          <w:sz w:val="20"/>
          <w:szCs w:val="20"/>
          <w:lang w:val="en-US"/>
        </w:rPr>
        <w:t> </w:t>
      </w:r>
      <w:r w:rsidRPr="00D26FEE">
        <w:rPr>
          <w:rFonts w:cstheme="minorHAnsi"/>
          <w:sz w:val="20"/>
          <w:szCs w:val="20"/>
          <w:lang w:val="en-US"/>
        </w:rPr>
        <w:t xml:space="preserve">000 </w:t>
      </w:r>
      <w:r w:rsidR="009B2623" w:rsidRPr="00D26FEE">
        <w:rPr>
          <w:rFonts w:cstheme="minorHAnsi"/>
          <w:sz w:val="20"/>
          <w:szCs w:val="20"/>
          <w:lang w:val="en-US"/>
        </w:rPr>
        <w:t xml:space="preserve">CZK to applicants with income in excess of 12 million CZK per year, </w:t>
      </w:r>
      <w:proofErr w:type="gramStart"/>
      <w:r w:rsidR="009B2623" w:rsidRPr="00D26FEE">
        <w:rPr>
          <w:rFonts w:cstheme="minorHAnsi"/>
          <w:sz w:val="20"/>
          <w:szCs w:val="20"/>
          <w:lang w:val="en-US"/>
        </w:rPr>
        <w:t>provided that</w:t>
      </w:r>
      <w:proofErr w:type="gramEnd"/>
      <w:r w:rsidR="009B2623" w:rsidRPr="00D26FEE">
        <w:rPr>
          <w:rFonts w:cstheme="minorHAnsi"/>
          <w:sz w:val="20"/>
          <w:szCs w:val="20"/>
          <w:lang w:val="en-US"/>
        </w:rPr>
        <w:t xml:space="preserve"> they present their tax return for 2019 or 2018 (including its appendices documenting their income) as part of their application.</w:t>
      </w:r>
    </w:p>
    <w:p w:rsidR="009B2623" w:rsidRPr="002C7F09" w:rsidRDefault="009B2623" w:rsidP="00265AA5">
      <w:pPr>
        <w:autoSpaceDE w:val="0"/>
        <w:autoSpaceDN w:val="0"/>
        <w:adjustRightInd w:val="0"/>
        <w:rPr>
          <w:rFonts w:cstheme="minorHAnsi"/>
          <w:sz w:val="20"/>
          <w:szCs w:val="20"/>
          <w:lang w:val="en-US"/>
        </w:rPr>
      </w:pPr>
    </w:p>
    <w:p w:rsidR="009B2623" w:rsidRPr="002C7F09" w:rsidRDefault="009B2623" w:rsidP="009B2623">
      <w:pPr>
        <w:autoSpaceDE w:val="0"/>
        <w:autoSpaceDN w:val="0"/>
        <w:adjustRightInd w:val="0"/>
        <w:ind w:firstLine="708"/>
        <w:rPr>
          <w:rFonts w:cstheme="minorHAnsi"/>
          <w:sz w:val="20"/>
          <w:szCs w:val="20"/>
          <w:lang w:val="en-US"/>
        </w:rPr>
      </w:pPr>
      <w:r w:rsidRPr="002C7F09">
        <w:rPr>
          <w:rFonts w:cstheme="minorHAnsi"/>
          <w:sz w:val="20"/>
          <w:szCs w:val="20"/>
          <w:lang w:val="en-US"/>
        </w:rPr>
        <w:t>If an applicant for financial aid did not perform business activities for the entire tax year, financial aid will be provided proportionately to the percentage of the tax year during which the applicant performed business activities.</w:t>
      </w:r>
    </w:p>
    <w:p w:rsidR="009B2623" w:rsidRPr="002C7F09" w:rsidRDefault="009B2623" w:rsidP="00265AA5">
      <w:pPr>
        <w:autoSpaceDE w:val="0"/>
        <w:autoSpaceDN w:val="0"/>
        <w:adjustRightInd w:val="0"/>
        <w:rPr>
          <w:rFonts w:cstheme="minorHAnsi"/>
          <w:sz w:val="20"/>
          <w:szCs w:val="20"/>
          <w:lang w:val="en-US"/>
        </w:rPr>
      </w:pPr>
      <w:r w:rsidRPr="002C7F09">
        <w:rPr>
          <w:rFonts w:cstheme="minorHAnsi"/>
          <w:sz w:val="20"/>
          <w:szCs w:val="20"/>
          <w:lang w:val="en-US"/>
        </w:rPr>
        <w:tab/>
        <w:t xml:space="preserve">Any emergency financial aid already received from the City of Ostrava via the previous aid </w:t>
      </w:r>
      <w:proofErr w:type="spellStart"/>
      <w:r w:rsidRPr="002C7F09">
        <w:rPr>
          <w:rFonts w:cstheme="minorHAnsi"/>
          <w:sz w:val="20"/>
          <w:szCs w:val="20"/>
          <w:lang w:val="en-US"/>
        </w:rPr>
        <w:t>programme</w:t>
      </w:r>
      <w:proofErr w:type="spellEnd"/>
      <w:r w:rsidRPr="002C7F09">
        <w:rPr>
          <w:rFonts w:cstheme="minorHAnsi"/>
          <w:sz w:val="20"/>
          <w:szCs w:val="20"/>
          <w:lang w:val="en-US"/>
        </w:rPr>
        <w:t xml:space="preserve"> will be deducted from the above sums (up to 20 000 CZK).</w:t>
      </w:r>
    </w:p>
    <w:p w:rsidR="009B2623" w:rsidRPr="002C7F09" w:rsidRDefault="009B2623" w:rsidP="00265AA5">
      <w:pPr>
        <w:autoSpaceDE w:val="0"/>
        <w:autoSpaceDN w:val="0"/>
        <w:adjustRightInd w:val="0"/>
        <w:rPr>
          <w:rFonts w:cstheme="minorHAnsi"/>
          <w:sz w:val="20"/>
          <w:szCs w:val="20"/>
          <w:lang w:val="en-US"/>
        </w:rPr>
      </w:pPr>
      <w:r w:rsidRPr="002C7F09">
        <w:rPr>
          <w:rFonts w:cstheme="minorHAnsi"/>
          <w:sz w:val="20"/>
          <w:szCs w:val="20"/>
          <w:lang w:val="en-US"/>
        </w:rPr>
        <w:tab/>
        <w:t>Financial aid under this call is provided regardless of any financial support provided to applicants by the state or other institutions.</w:t>
      </w:r>
    </w:p>
    <w:p w:rsidR="00EA177B" w:rsidRPr="002C7F09" w:rsidRDefault="00EA177B" w:rsidP="00265AA5">
      <w:pPr>
        <w:autoSpaceDE w:val="0"/>
        <w:autoSpaceDN w:val="0"/>
        <w:adjustRightInd w:val="0"/>
        <w:rPr>
          <w:rFonts w:cstheme="minorHAnsi"/>
          <w:sz w:val="16"/>
          <w:szCs w:val="16"/>
          <w:lang w:val="en-US"/>
        </w:rPr>
      </w:pPr>
    </w:p>
    <w:p w:rsidR="00EA177B" w:rsidRPr="002C7F09" w:rsidRDefault="00EA177B" w:rsidP="00265AA5">
      <w:pPr>
        <w:autoSpaceDE w:val="0"/>
        <w:autoSpaceDN w:val="0"/>
        <w:adjustRightInd w:val="0"/>
        <w:rPr>
          <w:rFonts w:cstheme="minorHAnsi"/>
          <w:sz w:val="16"/>
          <w:szCs w:val="16"/>
          <w:lang w:val="en-US"/>
        </w:rPr>
      </w:pPr>
    </w:p>
    <w:p w:rsidR="00EA177B" w:rsidRPr="002C7F09" w:rsidRDefault="00EA177B" w:rsidP="00265AA5">
      <w:pPr>
        <w:autoSpaceDE w:val="0"/>
        <w:autoSpaceDN w:val="0"/>
        <w:adjustRightInd w:val="0"/>
        <w:rPr>
          <w:rFonts w:cstheme="minorHAnsi"/>
          <w:sz w:val="16"/>
          <w:szCs w:val="16"/>
          <w:lang w:val="en-US"/>
        </w:rPr>
      </w:pPr>
    </w:p>
    <w:p w:rsidR="00265AA5"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t>3. P</w:t>
      </w:r>
      <w:r w:rsidR="009B2623" w:rsidRPr="002C7F09">
        <w:rPr>
          <w:rFonts w:cstheme="minorHAnsi"/>
          <w:b/>
          <w:bCs/>
          <w:sz w:val="20"/>
          <w:szCs w:val="20"/>
          <w:lang w:val="en-US"/>
        </w:rPr>
        <w:t>rocedure for the submission of applications</w:t>
      </w:r>
    </w:p>
    <w:p w:rsidR="00EA177B" w:rsidRPr="002C7F09" w:rsidRDefault="00EA177B" w:rsidP="00265AA5">
      <w:pPr>
        <w:autoSpaceDE w:val="0"/>
        <w:autoSpaceDN w:val="0"/>
        <w:adjustRightInd w:val="0"/>
        <w:rPr>
          <w:rFonts w:cstheme="minorHAnsi"/>
          <w:b/>
          <w:bCs/>
          <w:sz w:val="20"/>
          <w:szCs w:val="20"/>
          <w:lang w:val="en-US"/>
        </w:rPr>
      </w:pPr>
    </w:p>
    <w:p w:rsidR="009B2623" w:rsidRPr="002C7F09" w:rsidRDefault="00265AA5" w:rsidP="00265AA5">
      <w:pPr>
        <w:autoSpaceDE w:val="0"/>
        <w:autoSpaceDN w:val="0"/>
        <w:adjustRightInd w:val="0"/>
        <w:rPr>
          <w:rFonts w:cstheme="minorHAnsi"/>
          <w:sz w:val="20"/>
          <w:szCs w:val="20"/>
          <w:lang w:val="en-US"/>
        </w:rPr>
      </w:pPr>
      <w:r w:rsidRPr="002C7F09">
        <w:rPr>
          <w:rFonts w:cstheme="minorHAnsi"/>
          <w:b/>
          <w:bCs/>
          <w:sz w:val="20"/>
          <w:szCs w:val="20"/>
          <w:lang w:val="en-US"/>
        </w:rPr>
        <w:t xml:space="preserve">3.1. </w:t>
      </w:r>
      <w:r w:rsidR="009B2623" w:rsidRPr="002C7F09">
        <w:rPr>
          <w:rFonts w:cstheme="minorHAnsi"/>
          <w:sz w:val="20"/>
          <w:szCs w:val="20"/>
          <w:lang w:val="en-US"/>
        </w:rPr>
        <w:t>Applications for the financial aid are submitted via a web form on the City of Ostrava’s website; the form will be active from 1 May 2020.</w:t>
      </w:r>
    </w:p>
    <w:p w:rsidR="00EA177B" w:rsidRPr="002C7F09" w:rsidRDefault="00EA177B" w:rsidP="00265AA5">
      <w:pPr>
        <w:autoSpaceDE w:val="0"/>
        <w:autoSpaceDN w:val="0"/>
        <w:adjustRightInd w:val="0"/>
        <w:rPr>
          <w:rFonts w:cstheme="minorHAnsi"/>
          <w:sz w:val="20"/>
          <w:szCs w:val="20"/>
          <w:lang w:val="en-US"/>
        </w:rPr>
      </w:pPr>
    </w:p>
    <w:p w:rsidR="009B2623"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t xml:space="preserve">3.2. </w:t>
      </w:r>
      <w:r w:rsidR="009B2623" w:rsidRPr="002C7F09">
        <w:rPr>
          <w:rFonts w:cstheme="minorHAnsi"/>
          <w:sz w:val="20"/>
          <w:szCs w:val="20"/>
          <w:lang w:val="en-US"/>
        </w:rPr>
        <w:t xml:space="preserve">Applications for the financial aid may be submitted at any time during the period from 1 May 2020 to 13 May 2020. The City Assembly will decide </w:t>
      </w:r>
      <w:r w:rsidR="00F13C21" w:rsidRPr="002C7F09">
        <w:rPr>
          <w:rFonts w:cstheme="minorHAnsi"/>
          <w:sz w:val="20"/>
          <w:szCs w:val="20"/>
          <w:lang w:val="en-US"/>
        </w:rPr>
        <w:t>at its session in May</w:t>
      </w:r>
      <w:r w:rsidR="00CF2B4D">
        <w:rPr>
          <w:rFonts w:cstheme="minorHAnsi"/>
          <w:sz w:val="20"/>
          <w:szCs w:val="20"/>
          <w:lang w:val="en-US"/>
        </w:rPr>
        <w:t xml:space="preserve"> </w:t>
      </w:r>
      <w:r w:rsidR="00CF2B4D" w:rsidRPr="002C7F09">
        <w:rPr>
          <w:rFonts w:cstheme="minorHAnsi"/>
          <w:sz w:val="20"/>
          <w:szCs w:val="20"/>
          <w:lang w:val="en-US"/>
        </w:rPr>
        <w:t>whether to open a new round of applications</w:t>
      </w:r>
      <w:r w:rsidR="00F13C21" w:rsidRPr="002C7F09">
        <w:rPr>
          <w:rFonts w:cstheme="minorHAnsi"/>
          <w:sz w:val="20"/>
          <w:szCs w:val="20"/>
          <w:lang w:val="en-US"/>
        </w:rPr>
        <w:t>.</w:t>
      </w:r>
    </w:p>
    <w:p w:rsidR="00EA177B" w:rsidRPr="002C7F09" w:rsidRDefault="00EA177B" w:rsidP="00265AA5">
      <w:pPr>
        <w:autoSpaceDE w:val="0"/>
        <w:autoSpaceDN w:val="0"/>
        <w:adjustRightInd w:val="0"/>
        <w:rPr>
          <w:rFonts w:cstheme="minorHAnsi"/>
          <w:sz w:val="20"/>
          <w:szCs w:val="20"/>
          <w:lang w:val="en-US"/>
        </w:rPr>
      </w:pPr>
    </w:p>
    <w:p w:rsidR="00F13C21" w:rsidRPr="002C7F09" w:rsidRDefault="00265AA5" w:rsidP="00265AA5">
      <w:pPr>
        <w:autoSpaceDE w:val="0"/>
        <w:autoSpaceDN w:val="0"/>
        <w:adjustRightInd w:val="0"/>
        <w:rPr>
          <w:rFonts w:cstheme="minorHAnsi"/>
          <w:sz w:val="20"/>
          <w:szCs w:val="20"/>
          <w:lang w:val="en-US"/>
        </w:rPr>
      </w:pPr>
      <w:r w:rsidRPr="002C7F09">
        <w:rPr>
          <w:rFonts w:cstheme="minorHAnsi"/>
          <w:b/>
          <w:bCs/>
          <w:sz w:val="20"/>
          <w:szCs w:val="20"/>
          <w:lang w:val="en-US"/>
        </w:rPr>
        <w:t>3.</w:t>
      </w:r>
      <w:r w:rsidR="00EA177B" w:rsidRPr="002C7F09">
        <w:rPr>
          <w:rFonts w:cstheme="minorHAnsi"/>
          <w:b/>
          <w:bCs/>
          <w:sz w:val="20"/>
          <w:szCs w:val="20"/>
          <w:lang w:val="en-US"/>
        </w:rPr>
        <w:t>3</w:t>
      </w:r>
      <w:r w:rsidRPr="002C7F09">
        <w:rPr>
          <w:rFonts w:cstheme="minorHAnsi"/>
          <w:b/>
          <w:bCs/>
          <w:sz w:val="20"/>
          <w:szCs w:val="20"/>
          <w:lang w:val="en-US"/>
        </w:rPr>
        <w:t xml:space="preserve"> </w:t>
      </w:r>
      <w:r w:rsidR="00F13C21" w:rsidRPr="002C7F09">
        <w:rPr>
          <w:rFonts w:cstheme="minorHAnsi"/>
          <w:sz w:val="20"/>
          <w:szCs w:val="20"/>
          <w:lang w:val="en-US"/>
        </w:rPr>
        <w:t>Applications must include the following appendices:</w:t>
      </w:r>
    </w:p>
    <w:p w:rsidR="00F13C21" w:rsidRPr="002C7F09" w:rsidRDefault="00265AA5" w:rsidP="00265AA5">
      <w:pPr>
        <w:autoSpaceDE w:val="0"/>
        <w:autoSpaceDN w:val="0"/>
        <w:adjustRightInd w:val="0"/>
        <w:rPr>
          <w:rFonts w:cstheme="minorHAnsi"/>
          <w:sz w:val="20"/>
          <w:szCs w:val="20"/>
          <w:lang w:val="en-US"/>
        </w:rPr>
      </w:pPr>
      <w:r w:rsidRPr="002C7F09">
        <w:rPr>
          <w:rFonts w:cstheme="minorHAnsi"/>
          <w:sz w:val="20"/>
          <w:szCs w:val="20"/>
          <w:lang w:val="en-US"/>
        </w:rPr>
        <w:t xml:space="preserve">- </w:t>
      </w:r>
      <w:r w:rsidR="00F13C21" w:rsidRPr="002C7F09">
        <w:rPr>
          <w:rFonts w:cstheme="minorHAnsi"/>
          <w:sz w:val="20"/>
          <w:szCs w:val="20"/>
          <w:lang w:val="en-US"/>
        </w:rPr>
        <w:t>a signed sworn declaration (“</w:t>
      </w:r>
      <w:proofErr w:type="spellStart"/>
      <w:r w:rsidR="00F13C21" w:rsidRPr="002C7F09">
        <w:rPr>
          <w:rFonts w:cstheme="minorHAnsi"/>
          <w:sz w:val="20"/>
          <w:szCs w:val="20"/>
          <w:lang w:val="en-US"/>
        </w:rPr>
        <w:t>čestné</w:t>
      </w:r>
      <w:proofErr w:type="spellEnd"/>
      <w:r w:rsidR="00F13C21" w:rsidRPr="002C7F09">
        <w:rPr>
          <w:rFonts w:cstheme="minorHAnsi"/>
          <w:sz w:val="20"/>
          <w:szCs w:val="20"/>
          <w:lang w:val="en-US"/>
        </w:rPr>
        <w:t xml:space="preserve"> </w:t>
      </w:r>
      <w:proofErr w:type="spellStart"/>
      <w:r w:rsidR="00F13C21" w:rsidRPr="002C7F09">
        <w:rPr>
          <w:rFonts w:cstheme="minorHAnsi"/>
          <w:sz w:val="20"/>
          <w:szCs w:val="20"/>
          <w:lang w:val="en-US"/>
        </w:rPr>
        <w:t>prohlášení</w:t>
      </w:r>
      <w:proofErr w:type="spellEnd"/>
      <w:r w:rsidR="00F13C21" w:rsidRPr="002C7F09">
        <w:rPr>
          <w:rFonts w:cstheme="minorHAnsi"/>
          <w:sz w:val="20"/>
          <w:szCs w:val="20"/>
          <w:lang w:val="en-US"/>
        </w:rPr>
        <w:t xml:space="preserve">”) </w:t>
      </w:r>
      <w:r w:rsidR="0008742B">
        <w:rPr>
          <w:rFonts w:cstheme="minorHAnsi"/>
          <w:sz w:val="20"/>
          <w:szCs w:val="20"/>
          <w:lang w:val="en-US"/>
        </w:rPr>
        <w:t>declaring</w:t>
      </w:r>
      <w:r w:rsidR="00F13C21" w:rsidRPr="002C7F09">
        <w:rPr>
          <w:rFonts w:cstheme="minorHAnsi"/>
          <w:sz w:val="20"/>
          <w:szCs w:val="20"/>
          <w:lang w:val="en-US"/>
        </w:rPr>
        <w:t xml:space="preserve"> that the information on the applicant’s income as per section 1 is true,</w:t>
      </w:r>
    </w:p>
    <w:p w:rsidR="00F13C21" w:rsidRPr="002C7F09" w:rsidRDefault="00F13C21" w:rsidP="00265AA5">
      <w:pPr>
        <w:autoSpaceDE w:val="0"/>
        <w:autoSpaceDN w:val="0"/>
        <w:adjustRightInd w:val="0"/>
        <w:rPr>
          <w:rFonts w:cstheme="minorHAnsi"/>
          <w:sz w:val="20"/>
          <w:szCs w:val="20"/>
          <w:lang w:val="en-US"/>
        </w:rPr>
      </w:pPr>
      <w:r w:rsidRPr="002C7F09">
        <w:rPr>
          <w:rFonts w:cstheme="minorHAnsi"/>
          <w:sz w:val="20"/>
          <w:szCs w:val="20"/>
          <w:lang w:val="en-US"/>
        </w:rPr>
        <w:t xml:space="preserve">- in applications for aid of 70 000 CZK or 100 000 CZK, a copy of the applicant’s tax return for 2019 (or for 2018, </w:t>
      </w:r>
      <w:r w:rsidR="005E5C91">
        <w:rPr>
          <w:rFonts w:cstheme="minorHAnsi"/>
          <w:sz w:val="20"/>
          <w:szCs w:val="20"/>
          <w:lang w:val="en-US"/>
        </w:rPr>
        <w:t xml:space="preserve">if </w:t>
      </w:r>
      <w:r w:rsidRPr="002C7F09">
        <w:rPr>
          <w:rFonts w:cstheme="minorHAnsi"/>
          <w:sz w:val="20"/>
          <w:szCs w:val="20"/>
          <w:lang w:val="en-US"/>
        </w:rPr>
        <w:t>the applicant’s 2019 tax return is not yet available)</w:t>
      </w:r>
      <w:r w:rsidR="00F31310">
        <w:rPr>
          <w:rFonts w:cstheme="minorHAnsi"/>
          <w:sz w:val="20"/>
          <w:szCs w:val="20"/>
          <w:lang w:val="en-US"/>
        </w:rPr>
        <w:t>,</w:t>
      </w:r>
      <w:r w:rsidRPr="002C7F09">
        <w:rPr>
          <w:rFonts w:cstheme="minorHAnsi"/>
          <w:sz w:val="20"/>
          <w:szCs w:val="20"/>
          <w:lang w:val="en-US"/>
        </w:rPr>
        <w:t xml:space="preserve"> including its appendices,</w:t>
      </w:r>
    </w:p>
    <w:p w:rsidR="00F13C21" w:rsidRPr="002C7F09" w:rsidRDefault="00F13C21" w:rsidP="00265AA5">
      <w:pPr>
        <w:autoSpaceDE w:val="0"/>
        <w:autoSpaceDN w:val="0"/>
        <w:adjustRightInd w:val="0"/>
        <w:rPr>
          <w:rFonts w:cstheme="minorHAnsi"/>
          <w:sz w:val="20"/>
          <w:szCs w:val="20"/>
          <w:lang w:val="en-US"/>
        </w:rPr>
      </w:pPr>
      <w:r w:rsidRPr="002C7F09">
        <w:rPr>
          <w:rFonts w:cstheme="minorHAnsi"/>
          <w:sz w:val="20"/>
          <w:szCs w:val="20"/>
          <w:lang w:val="en-US"/>
        </w:rPr>
        <w:t>- a completed and signed confidentiality waiver for the relevant tax authority.</w:t>
      </w:r>
    </w:p>
    <w:p w:rsidR="00EA177B" w:rsidRPr="002C7F09" w:rsidRDefault="00EA177B" w:rsidP="00265AA5">
      <w:pPr>
        <w:autoSpaceDE w:val="0"/>
        <w:autoSpaceDN w:val="0"/>
        <w:adjustRightInd w:val="0"/>
        <w:rPr>
          <w:rFonts w:cstheme="minorHAnsi"/>
          <w:sz w:val="20"/>
          <w:szCs w:val="20"/>
          <w:lang w:val="en-US"/>
        </w:rPr>
      </w:pPr>
    </w:p>
    <w:p w:rsidR="00EA177B" w:rsidRPr="002C7F09" w:rsidRDefault="00EA177B" w:rsidP="00265AA5">
      <w:pPr>
        <w:autoSpaceDE w:val="0"/>
        <w:autoSpaceDN w:val="0"/>
        <w:adjustRightInd w:val="0"/>
        <w:rPr>
          <w:rFonts w:cstheme="minorHAnsi"/>
          <w:sz w:val="20"/>
          <w:szCs w:val="20"/>
          <w:lang w:val="en-US"/>
        </w:rPr>
      </w:pPr>
    </w:p>
    <w:p w:rsidR="00265AA5"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lastRenderedPageBreak/>
        <w:t xml:space="preserve">4. </w:t>
      </w:r>
      <w:r w:rsidR="00F13C21" w:rsidRPr="002C7F09">
        <w:rPr>
          <w:rFonts w:cstheme="minorHAnsi"/>
          <w:b/>
          <w:bCs/>
          <w:sz w:val="20"/>
          <w:szCs w:val="20"/>
          <w:lang w:val="en-US"/>
        </w:rPr>
        <w:t>Supplementary information</w:t>
      </w:r>
    </w:p>
    <w:p w:rsidR="00EA177B" w:rsidRPr="002C7F09" w:rsidRDefault="00EA177B" w:rsidP="00265AA5">
      <w:pPr>
        <w:autoSpaceDE w:val="0"/>
        <w:autoSpaceDN w:val="0"/>
        <w:adjustRightInd w:val="0"/>
        <w:rPr>
          <w:rFonts w:cstheme="minorHAnsi"/>
          <w:b/>
          <w:bCs/>
          <w:sz w:val="20"/>
          <w:szCs w:val="20"/>
          <w:lang w:val="en-US"/>
        </w:rPr>
      </w:pPr>
    </w:p>
    <w:p w:rsidR="00F13C21" w:rsidRPr="002C7F09" w:rsidRDefault="00265AA5" w:rsidP="00265AA5">
      <w:pPr>
        <w:autoSpaceDE w:val="0"/>
        <w:autoSpaceDN w:val="0"/>
        <w:adjustRightInd w:val="0"/>
        <w:rPr>
          <w:rFonts w:cstheme="minorHAnsi"/>
          <w:sz w:val="20"/>
          <w:szCs w:val="20"/>
          <w:lang w:val="en-US"/>
        </w:rPr>
      </w:pPr>
      <w:r w:rsidRPr="002C7F09">
        <w:rPr>
          <w:rFonts w:cstheme="minorHAnsi"/>
          <w:b/>
          <w:bCs/>
          <w:sz w:val="20"/>
          <w:szCs w:val="20"/>
          <w:lang w:val="en-US"/>
        </w:rPr>
        <w:t xml:space="preserve">4.1. </w:t>
      </w:r>
      <w:r w:rsidR="00F13C21" w:rsidRPr="002C7F09">
        <w:rPr>
          <w:rFonts w:cstheme="minorHAnsi"/>
          <w:sz w:val="20"/>
          <w:szCs w:val="20"/>
          <w:lang w:val="en-US"/>
        </w:rPr>
        <w:t>Via this call for applications, the City of Ostrava is responding to the situation caused by the COVID-19 pandemic and its severe economic impacts. However, the provision of the financial aid always depends on the individual assessment of each application, and the final decision on the provision of the financial aid will be made by the appropriate body of the City of Ostrava.</w:t>
      </w:r>
    </w:p>
    <w:p w:rsidR="00EA177B" w:rsidRPr="002C7F09" w:rsidRDefault="00EA177B" w:rsidP="00265AA5">
      <w:pPr>
        <w:autoSpaceDE w:val="0"/>
        <w:autoSpaceDN w:val="0"/>
        <w:adjustRightInd w:val="0"/>
        <w:rPr>
          <w:rFonts w:cstheme="minorHAnsi"/>
          <w:sz w:val="20"/>
          <w:szCs w:val="20"/>
          <w:lang w:val="en-US"/>
        </w:rPr>
      </w:pPr>
    </w:p>
    <w:p w:rsidR="00F13C21" w:rsidRPr="002C7F09" w:rsidRDefault="00265AA5" w:rsidP="00265AA5">
      <w:pPr>
        <w:autoSpaceDE w:val="0"/>
        <w:autoSpaceDN w:val="0"/>
        <w:adjustRightInd w:val="0"/>
        <w:rPr>
          <w:rFonts w:cstheme="minorHAnsi"/>
          <w:sz w:val="20"/>
          <w:szCs w:val="20"/>
          <w:lang w:val="en-US"/>
        </w:rPr>
      </w:pPr>
      <w:r w:rsidRPr="002C7F09">
        <w:rPr>
          <w:rFonts w:cstheme="minorHAnsi"/>
          <w:b/>
          <w:bCs/>
          <w:sz w:val="20"/>
          <w:szCs w:val="20"/>
          <w:lang w:val="en-US"/>
        </w:rPr>
        <w:t xml:space="preserve">4.2. </w:t>
      </w:r>
      <w:r w:rsidR="00F13C21" w:rsidRPr="002C7F09">
        <w:rPr>
          <w:rFonts w:cstheme="minorHAnsi"/>
          <w:sz w:val="20"/>
          <w:szCs w:val="20"/>
          <w:lang w:val="en-US"/>
        </w:rPr>
        <w:t xml:space="preserve">Applicants have no legal </w:t>
      </w:r>
      <w:r w:rsidR="00BD7E61">
        <w:rPr>
          <w:rFonts w:cstheme="minorHAnsi"/>
          <w:sz w:val="20"/>
          <w:szCs w:val="20"/>
          <w:lang w:val="en-US"/>
        </w:rPr>
        <w:t xml:space="preserve">right or </w:t>
      </w:r>
      <w:r w:rsidR="00F13C21" w:rsidRPr="002C7F09">
        <w:rPr>
          <w:rFonts w:cstheme="minorHAnsi"/>
          <w:sz w:val="20"/>
          <w:szCs w:val="20"/>
          <w:lang w:val="en-US"/>
        </w:rPr>
        <w:t>entitlement to the provision of the financial aid. The financial aid is not classified as a donation for tax purposes.</w:t>
      </w:r>
    </w:p>
    <w:p w:rsidR="00EA177B" w:rsidRPr="002C7F09" w:rsidRDefault="00EA177B" w:rsidP="00265AA5">
      <w:pPr>
        <w:autoSpaceDE w:val="0"/>
        <w:autoSpaceDN w:val="0"/>
        <w:adjustRightInd w:val="0"/>
        <w:rPr>
          <w:rFonts w:cstheme="minorHAnsi"/>
          <w:sz w:val="20"/>
          <w:szCs w:val="20"/>
          <w:lang w:val="en-US"/>
        </w:rPr>
      </w:pPr>
    </w:p>
    <w:p w:rsidR="00F13C21" w:rsidRPr="002C7F09" w:rsidRDefault="00265AA5" w:rsidP="00265AA5">
      <w:pPr>
        <w:autoSpaceDE w:val="0"/>
        <w:autoSpaceDN w:val="0"/>
        <w:adjustRightInd w:val="0"/>
        <w:rPr>
          <w:rFonts w:cstheme="minorHAnsi"/>
          <w:sz w:val="20"/>
          <w:szCs w:val="20"/>
          <w:lang w:val="en-US"/>
        </w:rPr>
      </w:pPr>
      <w:r w:rsidRPr="002C7F09">
        <w:rPr>
          <w:rFonts w:cstheme="minorHAnsi"/>
          <w:b/>
          <w:bCs/>
          <w:sz w:val="20"/>
          <w:szCs w:val="20"/>
          <w:lang w:val="en-US"/>
        </w:rPr>
        <w:t xml:space="preserve">4.3. </w:t>
      </w:r>
      <w:r w:rsidR="00F13C21" w:rsidRPr="002C7F09">
        <w:rPr>
          <w:rFonts w:cstheme="minorHAnsi"/>
          <w:sz w:val="20"/>
          <w:szCs w:val="20"/>
          <w:lang w:val="en-US"/>
        </w:rPr>
        <w:t xml:space="preserve">The City of Ostrava reserves the right to terminate the </w:t>
      </w:r>
      <w:r w:rsidR="0055396E" w:rsidRPr="002C7F09">
        <w:rPr>
          <w:rFonts w:cstheme="minorHAnsi"/>
          <w:sz w:val="20"/>
          <w:szCs w:val="20"/>
          <w:lang w:val="en-US"/>
        </w:rPr>
        <w:t>receipt of applications at any time.</w:t>
      </w:r>
    </w:p>
    <w:p w:rsidR="00EA177B" w:rsidRPr="002C7F09" w:rsidRDefault="00EA177B" w:rsidP="00265AA5">
      <w:pPr>
        <w:autoSpaceDE w:val="0"/>
        <w:autoSpaceDN w:val="0"/>
        <w:adjustRightInd w:val="0"/>
        <w:rPr>
          <w:rFonts w:cstheme="minorHAnsi"/>
          <w:sz w:val="20"/>
          <w:szCs w:val="20"/>
          <w:lang w:val="en-US"/>
        </w:rPr>
      </w:pPr>
    </w:p>
    <w:p w:rsidR="0055396E" w:rsidRPr="002C7F09" w:rsidRDefault="00265AA5" w:rsidP="00265AA5">
      <w:pPr>
        <w:autoSpaceDE w:val="0"/>
        <w:autoSpaceDN w:val="0"/>
        <w:adjustRightInd w:val="0"/>
        <w:rPr>
          <w:rFonts w:cstheme="minorHAnsi"/>
          <w:sz w:val="20"/>
          <w:szCs w:val="20"/>
          <w:lang w:val="en-US"/>
        </w:rPr>
      </w:pPr>
      <w:r w:rsidRPr="002C7F09">
        <w:rPr>
          <w:rFonts w:cstheme="minorHAnsi"/>
          <w:b/>
          <w:bCs/>
          <w:sz w:val="20"/>
          <w:szCs w:val="20"/>
          <w:lang w:val="en-US"/>
        </w:rPr>
        <w:t xml:space="preserve">4.4. </w:t>
      </w:r>
      <w:r w:rsidR="002A6C3E" w:rsidRPr="002C7F09">
        <w:rPr>
          <w:rFonts w:cstheme="minorHAnsi"/>
          <w:sz w:val="20"/>
          <w:szCs w:val="20"/>
          <w:lang w:val="en-US"/>
        </w:rPr>
        <w:t>In its decision-making, the</w:t>
      </w:r>
      <w:r w:rsidR="0055396E" w:rsidRPr="002C7F09">
        <w:rPr>
          <w:rFonts w:cstheme="minorHAnsi"/>
          <w:sz w:val="20"/>
          <w:szCs w:val="20"/>
          <w:lang w:val="en-US"/>
        </w:rPr>
        <w:t xml:space="preserve"> City of Ostrava reserves the right to </w:t>
      </w:r>
      <w:r w:rsidR="002A6C3E" w:rsidRPr="002C7F09">
        <w:rPr>
          <w:rFonts w:cstheme="minorHAnsi"/>
          <w:sz w:val="20"/>
          <w:szCs w:val="20"/>
          <w:lang w:val="en-US"/>
        </w:rPr>
        <w:t>investigate the necessity of the financial aid in the case of each individual applicant.</w:t>
      </w:r>
    </w:p>
    <w:p w:rsidR="00EA177B" w:rsidRPr="002C7F09" w:rsidRDefault="00EA177B" w:rsidP="00265AA5">
      <w:pPr>
        <w:autoSpaceDE w:val="0"/>
        <w:autoSpaceDN w:val="0"/>
        <w:adjustRightInd w:val="0"/>
        <w:rPr>
          <w:rFonts w:cstheme="minorHAnsi"/>
          <w:sz w:val="20"/>
          <w:szCs w:val="20"/>
          <w:lang w:val="en-US"/>
        </w:rPr>
      </w:pPr>
    </w:p>
    <w:p w:rsidR="002A6C3E" w:rsidRPr="002C7F09" w:rsidRDefault="00265AA5" w:rsidP="00265AA5">
      <w:pPr>
        <w:autoSpaceDE w:val="0"/>
        <w:autoSpaceDN w:val="0"/>
        <w:adjustRightInd w:val="0"/>
        <w:rPr>
          <w:rFonts w:cstheme="minorHAnsi"/>
          <w:sz w:val="20"/>
          <w:szCs w:val="20"/>
          <w:lang w:val="en-US"/>
        </w:rPr>
      </w:pPr>
      <w:r w:rsidRPr="002C7F09">
        <w:rPr>
          <w:rFonts w:cstheme="minorHAnsi"/>
          <w:b/>
          <w:bCs/>
          <w:sz w:val="20"/>
          <w:szCs w:val="20"/>
          <w:lang w:val="en-US"/>
        </w:rPr>
        <w:t xml:space="preserve">4.5. </w:t>
      </w:r>
      <w:r w:rsidR="002A6C3E" w:rsidRPr="002C7F09">
        <w:rPr>
          <w:rFonts w:cstheme="minorHAnsi"/>
          <w:sz w:val="20"/>
          <w:szCs w:val="20"/>
          <w:lang w:val="en-US"/>
        </w:rPr>
        <w:t xml:space="preserve">Applications will be </w:t>
      </w:r>
      <w:r w:rsidR="00206C5F" w:rsidRPr="002C7F09">
        <w:rPr>
          <w:rFonts w:cstheme="minorHAnsi"/>
          <w:sz w:val="20"/>
          <w:szCs w:val="20"/>
          <w:lang w:val="en-US"/>
        </w:rPr>
        <w:t>evaluated and processed on an ongoing basis.</w:t>
      </w:r>
    </w:p>
    <w:p w:rsidR="00EA177B" w:rsidRPr="002C7F09" w:rsidRDefault="00EA177B" w:rsidP="00265AA5">
      <w:pPr>
        <w:autoSpaceDE w:val="0"/>
        <w:autoSpaceDN w:val="0"/>
        <w:adjustRightInd w:val="0"/>
        <w:rPr>
          <w:rFonts w:cstheme="minorHAnsi"/>
          <w:sz w:val="20"/>
          <w:szCs w:val="20"/>
          <w:lang w:val="en-US"/>
        </w:rPr>
      </w:pPr>
    </w:p>
    <w:p w:rsidR="00206C5F" w:rsidRPr="002C7F09" w:rsidRDefault="00265AA5" w:rsidP="00265AA5">
      <w:pPr>
        <w:autoSpaceDE w:val="0"/>
        <w:autoSpaceDN w:val="0"/>
        <w:adjustRightInd w:val="0"/>
        <w:rPr>
          <w:rFonts w:cstheme="minorHAnsi"/>
          <w:sz w:val="20"/>
          <w:szCs w:val="20"/>
          <w:lang w:val="en-US"/>
        </w:rPr>
      </w:pPr>
      <w:r w:rsidRPr="002C7F09">
        <w:rPr>
          <w:rFonts w:cstheme="minorHAnsi"/>
          <w:b/>
          <w:bCs/>
          <w:sz w:val="20"/>
          <w:szCs w:val="20"/>
          <w:lang w:val="en-US"/>
        </w:rPr>
        <w:t xml:space="preserve">4.6. </w:t>
      </w:r>
      <w:r w:rsidR="00206C5F" w:rsidRPr="002C7F09">
        <w:rPr>
          <w:rFonts w:cstheme="minorHAnsi"/>
          <w:sz w:val="20"/>
          <w:szCs w:val="20"/>
          <w:lang w:val="en-US"/>
        </w:rPr>
        <w:t>If</w:t>
      </w:r>
      <w:r w:rsidRPr="002C7F09">
        <w:rPr>
          <w:rFonts w:cstheme="minorHAnsi"/>
          <w:sz w:val="20"/>
          <w:szCs w:val="20"/>
          <w:lang w:val="en-US"/>
        </w:rPr>
        <w:t xml:space="preserve"> </w:t>
      </w:r>
      <w:r w:rsidR="00206C5F" w:rsidRPr="002C7F09">
        <w:rPr>
          <w:rFonts w:cstheme="minorHAnsi"/>
          <w:sz w:val="20"/>
          <w:szCs w:val="20"/>
          <w:lang w:val="en-US"/>
        </w:rPr>
        <w:t xml:space="preserve">an applicant gives untrue information in the </w:t>
      </w:r>
      <w:proofErr w:type="gramStart"/>
      <w:r w:rsidR="00206C5F" w:rsidRPr="002C7F09">
        <w:rPr>
          <w:rFonts w:cstheme="minorHAnsi"/>
          <w:sz w:val="20"/>
          <w:szCs w:val="20"/>
          <w:lang w:val="en-US"/>
        </w:rPr>
        <w:t>application, or</w:t>
      </w:r>
      <w:proofErr w:type="gramEnd"/>
      <w:r w:rsidR="00206C5F" w:rsidRPr="002C7F09">
        <w:rPr>
          <w:rFonts w:cstheme="minorHAnsi"/>
          <w:sz w:val="20"/>
          <w:szCs w:val="20"/>
          <w:lang w:val="en-US"/>
        </w:rPr>
        <w:t xml:space="preserve"> submits an untrue sworn declaration (“</w:t>
      </w:r>
      <w:proofErr w:type="spellStart"/>
      <w:r w:rsidR="00206C5F" w:rsidRPr="002C7F09">
        <w:rPr>
          <w:rFonts w:cstheme="minorHAnsi"/>
          <w:sz w:val="20"/>
          <w:szCs w:val="20"/>
          <w:lang w:val="en-US"/>
        </w:rPr>
        <w:t>čestné</w:t>
      </w:r>
      <w:proofErr w:type="spellEnd"/>
      <w:r w:rsidR="00206C5F" w:rsidRPr="002C7F09">
        <w:rPr>
          <w:rFonts w:cstheme="minorHAnsi"/>
          <w:sz w:val="20"/>
          <w:szCs w:val="20"/>
          <w:lang w:val="en-US"/>
        </w:rPr>
        <w:t xml:space="preserve"> </w:t>
      </w:r>
      <w:proofErr w:type="spellStart"/>
      <w:r w:rsidR="00206C5F" w:rsidRPr="002C7F09">
        <w:rPr>
          <w:rFonts w:cstheme="minorHAnsi"/>
          <w:sz w:val="20"/>
          <w:szCs w:val="20"/>
          <w:lang w:val="en-US"/>
        </w:rPr>
        <w:t>prohlášení</w:t>
      </w:r>
      <w:proofErr w:type="spellEnd"/>
      <w:r w:rsidR="00206C5F" w:rsidRPr="002C7F09">
        <w:rPr>
          <w:rFonts w:cstheme="minorHAnsi"/>
          <w:sz w:val="20"/>
          <w:szCs w:val="20"/>
          <w:lang w:val="en-US"/>
        </w:rPr>
        <w:t>”)</w:t>
      </w:r>
      <w:r w:rsidR="006F2BDA" w:rsidRPr="002C7F09">
        <w:rPr>
          <w:rFonts w:cstheme="minorHAnsi"/>
          <w:sz w:val="20"/>
          <w:szCs w:val="20"/>
          <w:lang w:val="en-US"/>
        </w:rPr>
        <w:t xml:space="preserve">, the City of Ostrava may take action in accordance with the relevant legal </w:t>
      </w:r>
      <w:r w:rsidR="00D42A25">
        <w:rPr>
          <w:rFonts w:cstheme="minorHAnsi"/>
          <w:sz w:val="20"/>
          <w:szCs w:val="20"/>
          <w:lang w:val="en-US"/>
        </w:rPr>
        <w:t>regulations</w:t>
      </w:r>
      <w:r w:rsidR="006F2BDA" w:rsidRPr="002C7F09">
        <w:rPr>
          <w:rFonts w:cstheme="minorHAnsi"/>
          <w:sz w:val="20"/>
          <w:szCs w:val="20"/>
          <w:lang w:val="en-US"/>
        </w:rPr>
        <w:t>.</w:t>
      </w:r>
    </w:p>
    <w:p w:rsidR="00EA177B" w:rsidRPr="002C7F09" w:rsidRDefault="00EA177B" w:rsidP="00265AA5">
      <w:pPr>
        <w:autoSpaceDE w:val="0"/>
        <w:autoSpaceDN w:val="0"/>
        <w:adjustRightInd w:val="0"/>
        <w:rPr>
          <w:rFonts w:cstheme="minorHAnsi"/>
          <w:sz w:val="20"/>
          <w:szCs w:val="20"/>
          <w:lang w:val="en-US"/>
        </w:rPr>
      </w:pPr>
    </w:p>
    <w:p w:rsidR="006F2BDA" w:rsidRPr="002C7F09" w:rsidRDefault="00265AA5" w:rsidP="00265AA5">
      <w:pPr>
        <w:autoSpaceDE w:val="0"/>
        <w:autoSpaceDN w:val="0"/>
        <w:adjustRightInd w:val="0"/>
        <w:rPr>
          <w:rFonts w:cstheme="minorHAnsi"/>
          <w:sz w:val="20"/>
          <w:szCs w:val="20"/>
          <w:lang w:val="en-US"/>
        </w:rPr>
      </w:pPr>
      <w:r w:rsidRPr="002C7F09">
        <w:rPr>
          <w:rFonts w:cstheme="minorHAnsi"/>
          <w:b/>
          <w:bCs/>
          <w:sz w:val="20"/>
          <w:szCs w:val="20"/>
          <w:lang w:val="en-US"/>
        </w:rPr>
        <w:t xml:space="preserve">4.7. </w:t>
      </w:r>
      <w:r w:rsidR="00B74389" w:rsidRPr="002C7F09">
        <w:rPr>
          <w:rFonts w:cstheme="minorHAnsi"/>
          <w:sz w:val="20"/>
          <w:szCs w:val="20"/>
          <w:lang w:val="en-US"/>
        </w:rPr>
        <w:t xml:space="preserve">Applicants’ </w:t>
      </w:r>
      <w:r w:rsidR="006F2BDA" w:rsidRPr="002C7F09">
        <w:rPr>
          <w:rFonts w:cstheme="minorHAnsi"/>
          <w:sz w:val="20"/>
          <w:szCs w:val="20"/>
          <w:lang w:val="en-US"/>
        </w:rPr>
        <w:t xml:space="preserve">total </w:t>
      </w:r>
      <w:r w:rsidR="00B74389" w:rsidRPr="002C7F09">
        <w:rPr>
          <w:rFonts w:cstheme="minorHAnsi"/>
          <w:sz w:val="20"/>
          <w:szCs w:val="20"/>
          <w:lang w:val="en-US"/>
        </w:rPr>
        <w:t>annual income from business activities is defined as follows depending on the type of business and for the purposes of this call:</w:t>
      </w:r>
    </w:p>
    <w:p w:rsidR="00EA177B" w:rsidRPr="002C7F09" w:rsidRDefault="00EA177B" w:rsidP="00265AA5">
      <w:pPr>
        <w:autoSpaceDE w:val="0"/>
        <w:autoSpaceDN w:val="0"/>
        <w:adjustRightInd w:val="0"/>
        <w:rPr>
          <w:rFonts w:cstheme="minorHAnsi"/>
          <w:sz w:val="20"/>
          <w:szCs w:val="20"/>
          <w:lang w:val="en-US"/>
        </w:rPr>
      </w:pPr>
    </w:p>
    <w:p w:rsidR="00265AA5" w:rsidRPr="002C7F09" w:rsidRDefault="00265AA5" w:rsidP="00265AA5">
      <w:pPr>
        <w:autoSpaceDE w:val="0"/>
        <w:autoSpaceDN w:val="0"/>
        <w:adjustRightInd w:val="0"/>
        <w:rPr>
          <w:rFonts w:cstheme="minorHAnsi"/>
          <w:sz w:val="20"/>
          <w:szCs w:val="20"/>
          <w:lang w:val="en-US"/>
        </w:rPr>
      </w:pPr>
      <w:r w:rsidRPr="002C7F09">
        <w:rPr>
          <w:rFonts w:cstheme="minorHAnsi"/>
          <w:sz w:val="20"/>
          <w:szCs w:val="20"/>
          <w:lang w:val="en-US"/>
        </w:rPr>
        <w:t xml:space="preserve">a) </w:t>
      </w:r>
      <w:r w:rsidR="00771447" w:rsidRPr="002C7F09">
        <w:rPr>
          <w:rFonts w:cstheme="minorHAnsi"/>
          <w:sz w:val="20"/>
          <w:szCs w:val="20"/>
          <w:lang w:val="en-US"/>
        </w:rPr>
        <w:t xml:space="preserve">For legal entities, the income is determined from the financial statements compiled for the balance sheet date 31 December 2019; annual income is deemed to be the sum of revenues reported on items in the profit and loss statement nos. I and II, recalculated for 12 months using the method stipulated in Section 1d, Subsection 2, Act no. </w:t>
      </w:r>
      <w:r w:rsidRPr="002C7F09">
        <w:rPr>
          <w:rFonts w:cstheme="minorHAnsi"/>
          <w:sz w:val="20"/>
          <w:szCs w:val="20"/>
          <w:lang w:val="en-US"/>
        </w:rPr>
        <w:t>563/91 Sb.</w:t>
      </w:r>
      <w:r w:rsidR="00771447" w:rsidRPr="002C7F09">
        <w:rPr>
          <w:rFonts w:cstheme="minorHAnsi"/>
          <w:sz w:val="20"/>
          <w:szCs w:val="20"/>
          <w:lang w:val="en-US"/>
        </w:rPr>
        <w:t xml:space="preserve"> on accounting</w:t>
      </w:r>
      <w:r w:rsidRPr="002C7F09">
        <w:rPr>
          <w:rFonts w:cstheme="minorHAnsi"/>
          <w:sz w:val="20"/>
          <w:szCs w:val="20"/>
          <w:lang w:val="en-US"/>
        </w:rPr>
        <w:t xml:space="preserve">, </w:t>
      </w:r>
      <w:r w:rsidR="00771447" w:rsidRPr="002C7F09">
        <w:rPr>
          <w:rFonts w:cstheme="minorHAnsi"/>
          <w:sz w:val="20"/>
          <w:szCs w:val="20"/>
          <w:lang w:val="en-US"/>
        </w:rPr>
        <w:t>as amended</w:t>
      </w:r>
      <w:r w:rsidRPr="002C7F09">
        <w:rPr>
          <w:rFonts w:cstheme="minorHAnsi"/>
          <w:sz w:val="20"/>
          <w:szCs w:val="20"/>
          <w:lang w:val="en-US"/>
        </w:rPr>
        <w:t>.</w:t>
      </w:r>
    </w:p>
    <w:p w:rsidR="00EA177B" w:rsidRPr="002C7F09" w:rsidRDefault="00EA177B" w:rsidP="00265AA5">
      <w:pPr>
        <w:autoSpaceDE w:val="0"/>
        <w:autoSpaceDN w:val="0"/>
        <w:adjustRightInd w:val="0"/>
        <w:rPr>
          <w:rFonts w:cstheme="minorHAnsi"/>
          <w:sz w:val="20"/>
          <w:szCs w:val="20"/>
          <w:lang w:val="en-US"/>
        </w:rPr>
      </w:pPr>
    </w:p>
    <w:p w:rsidR="00771447" w:rsidRPr="002C7F09" w:rsidRDefault="00265AA5" w:rsidP="00265AA5">
      <w:pPr>
        <w:autoSpaceDE w:val="0"/>
        <w:autoSpaceDN w:val="0"/>
        <w:adjustRightInd w:val="0"/>
        <w:rPr>
          <w:rFonts w:cstheme="minorHAnsi"/>
          <w:sz w:val="20"/>
          <w:szCs w:val="20"/>
          <w:lang w:val="en-US"/>
        </w:rPr>
      </w:pPr>
      <w:r w:rsidRPr="002C7F09">
        <w:rPr>
          <w:rFonts w:cstheme="minorHAnsi"/>
          <w:sz w:val="20"/>
          <w:szCs w:val="20"/>
          <w:lang w:val="en-US"/>
        </w:rPr>
        <w:t xml:space="preserve">b) </w:t>
      </w:r>
      <w:r w:rsidR="00771447" w:rsidRPr="002C7F09">
        <w:rPr>
          <w:rFonts w:cstheme="minorHAnsi"/>
          <w:sz w:val="20"/>
          <w:szCs w:val="20"/>
          <w:lang w:val="en-US"/>
        </w:rPr>
        <w:t>For natural persons who are accounting entities, the income is determined in the manner stipulated in the previous paragraph a).</w:t>
      </w:r>
    </w:p>
    <w:p w:rsidR="00EA177B" w:rsidRPr="002C7F09" w:rsidRDefault="00EA177B" w:rsidP="00265AA5">
      <w:pPr>
        <w:autoSpaceDE w:val="0"/>
        <w:autoSpaceDN w:val="0"/>
        <w:adjustRightInd w:val="0"/>
        <w:rPr>
          <w:rFonts w:cstheme="minorHAnsi"/>
          <w:sz w:val="20"/>
          <w:szCs w:val="20"/>
          <w:lang w:val="en-US"/>
        </w:rPr>
      </w:pPr>
    </w:p>
    <w:p w:rsidR="00265AA5" w:rsidRPr="002C7F09" w:rsidRDefault="00265AA5" w:rsidP="00265AA5">
      <w:pPr>
        <w:autoSpaceDE w:val="0"/>
        <w:autoSpaceDN w:val="0"/>
        <w:adjustRightInd w:val="0"/>
        <w:rPr>
          <w:rFonts w:cstheme="minorHAnsi"/>
          <w:sz w:val="20"/>
          <w:szCs w:val="20"/>
          <w:lang w:val="en-US"/>
        </w:rPr>
      </w:pPr>
      <w:r w:rsidRPr="002C7F09">
        <w:rPr>
          <w:rFonts w:cstheme="minorHAnsi"/>
          <w:sz w:val="20"/>
          <w:szCs w:val="20"/>
          <w:lang w:val="en-US"/>
        </w:rPr>
        <w:t xml:space="preserve">c) </w:t>
      </w:r>
      <w:r w:rsidR="00771447" w:rsidRPr="002C7F09">
        <w:rPr>
          <w:rFonts w:cstheme="minorHAnsi"/>
          <w:sz w:val="20"/>
          <w:szCs w:val="20"/>
          <w:lang w:val="en-US"/>
        </w:rPr>
        <w:t>For natural persons who operate under the simplified accounting regime or claim tax-deductible expenses on a flat-rate basis, the income is determined from line 101 of Appendix no. 1 to the tax return for personal income tax for the financial year 2019. If the applicant’s business activities lasted less than 12 months, the figure determined from line 101 is recalculated for 12 months using the method stipulated in Section 1d, Subsection 2, Act no. 563/91 Sb. on accounting, as amended</w:t>
      </w:r>
      <w:r w:rsidRPr="002C7F09">
        <w:rPr>
          <w:rFonts w:cstheme="minorHAnsi"/>
          <w:sz w:val="20"/>
          <w:szCs w:val="20"/>
          <w:lang w:val="en-US"/>
        </w:rPr>
        <w:t>.</w:t>
      </w:r>
    </w:p>
    <w:p w:rsidR="00EA177B" w:rsidRPr="002C7F09" w:rsidRDefault="00EA177B" w:rsidP="00265AA5">
      <w:pPr>
        <w:autoSpaceDE w:val="0"/>
        <w:autoSpaceDN w:val="0"/>
        <w:adjustRightInd w:val="0"/>
        <w:rPr>
          <w:rFonts w:cstheme="minorHAnsi"/>
          <w:sz w:val="20"/>
          <w:szCs w:val="20"/>
          <w:lang w:val="en-US"/>
        </w:rPr>
      </w:pPr>
    </w:p>
    <w:p w:rsidR="00EA177B" w:rsidRPr="002C7F09" w:rsidRDefault="00EA177B" w:rsidP="00265AA5">
      <w:pPr>
        <w:autoSpaceDE w:val="0"/>
        <w:autoSpaceDN w:val="0"/>
        <w:adjustRightInd w:val="0"/>
        <w:rPr>
          <w:rFonts w:cstheme="minorHAnsi"/>
          <w:sz w:val="20"/>
          <w:szCs w:val="20"/>
          <w:lang w:val="en-US"/>
        </w:rPr>
      </w:pPr>
    </w:p>
    <w:p w:rsidR="00EA177B" w:rsidRPr="002C7F09" w:rsidRDefault="00EA177B" w:rsidP="00265AA5">
      <w:pPr>
        <w:autoSpaceDE w:val="0"/>
        <w:autoSpaceDN w:val="0"/>
        <w:adjustRightInd w:val="0"/>
        <w:rPr>
          <w:rFonts w:cstheme="minorHAnsi"/>
          <w:sz w:val="20"/>
          <w:szCs w:val="20"/>
          <w:lang w:val="en-US"/>
        </w:rPr>
      </w:pPr>
    </w:p>
    <w:p w:rsidR="00982FDA" w:rsidRDefault="00982FDA">
      <w:pPr>
        <w:rPr>
          <w:rFonts w:cstheme="minorHAnsi"/>
          <w:sz w:val="20"/>
          <w:szCs w:val="20"/>
          <w:lang w:val="en-US"/>
        </w:rPr>
      </w:pPr>
      <w:r>
        <w:rPr>
          <w:rFonts w:cstheme="minorHAnsi"/>
          <w:sz w:val="20"/>
          <w:szCs w:val="20"/>
          <w:lang w:val="en-US"/>
        </w:rPr>
        <w:br w:type="page"/>
      </w:r>
    </w:p>
    <w:p w:rsidR="00265AA5" w:rsidRPr="002C7F09" w:rsidRDefault="00614720" w:rsidP="00265AA5">
      <w:pPr>
        <w:autoSpaceDE w:val="0"/>
        <w:autoSpaceDN w:val="0"/>
        <w:adjustRightInd w:val="0"/>
        <w:rPr>
          <w:rFonts w:cstheme="minorHAnsi"/>
          <w:sz w:val="20"/>
          <w:szCs w:val="20"/>
          <w:lang w:val="en-US"/>
        </w:rPr>
      </w:pPr>
      <w:r w:rsidRPr="002C7F09">
        <w:rPr>
          <w:rFonts w:cstheme="minorHAnsi"/>
          <w:sz w:val="20"/>
          <w:szCs w:val="20"/>
          <w:lang w:val="en-US"/>
        </w:rPr>
        <w:lastRenderedPageBreak/>
        <w:t>Appendix no</w:t>
      </w:r>
      <w:r w:rsidR="00265AA5" w:rsidRPr="002C7F09">
        <w:rPr>
          <w:rFonts w:cstheme="minorHAnsi"/>
          <w:sz w:val="20"/>
          <w:szCs w:val="20"/>
          <w:lang w:val="en-US"/>
        </w:rPr>
        <w:t>. 1</w:t>
      </w:r>
    </w:p>
    <w:p w:rsidR="00EA177B" w:rsidRPr="002C7F09" w:rsidRDefault="00EA177B" w:rsidP="00265AA5">
      <w:pPr>
        <w:autoSpaceDE w:val="0"/>
        <w:autoSpaceDN w:val="0"/>
        <w:adjustRightInd w:val="0"/>
        <w:rPr>
          <w:rFonts w:cstheme="minorHAnsi"/>
          <w:sz w:val="20"/>
          <w:szCs w:val="20"/>
          <w:lang w:val="en-US"/>
        </w:rPr>
      </w:pPr>
    </w:p>
    <w:p w:rsidR="00D84376" w:rsidRPr="002C7F09" w:rsidRDefault="00D84376" w:rsidP="00265AA5">
      <w:pPr>
        <w:autoSpaceDE w:val="0"/>
        <w:autoSpaceDN w:val="0"/>
        <w:adjustRightInd w:val="0"/>
        <w:rPr>
          <w:rFonts w:cstheme="minorHAnsi"/>
          <w:b/>
          <w:bCs/>
          <w:sz w:val="20"/>
          <w:szCs w:val="20"/>
          <w:lang w:val="en-US"/>
        </w:rPr>
      </w:pPr>
      <w:r w:rsidRPr="002C7F09">
        <w:rPr>
          <w:rFonts w:cstheme="minorHAnsi"/>
          <w:b/>
          <w:bCs/>
          <w:sz w:val="20"/>
          <w:szCs w:val="20"/>
          <w:lang w:val="en-US"/>
        </w:rPr>
        <w:t>GENERAL EXTENT OF PROHIBITIONS established by the Czech government’s emergency measures and restrictions FROM 14 MARCH:</w:t>
      </w:r>
    </w:p>
    <w:p w:rsidR="00224828" w:rsidRPr="002C7F09" w:rsidRDefault="00224828" w:rsidP="00D84376">
      <w:pPr>
        <w:pStyle w:val="Odstavecseseznamem"/>
        <w:numPr>
          <w:ilvl w:val="0"/>
          <w:numId w:val="1"/>
        </w:numPr>
        <w:autoSpaceDE w:val="0"/>
        <w:autoSpaceDN w:val="0"/>
        <w:adjustRightInd w:val="0"/>
        <w:rPr>
          <w:rFonts w:cstheme="minorHAnsi"/>
          <w:sz w:val="20"/>
          <w:szCs w:val="20"/>
          <w:lang w:val="en-US"/>
        </w:rPr>
      </w:pPr>
      <w:r w:rsidRPr="002C7F09">
        <w:rPr>
          <w:rFonts w:cstheme="minorHAnsi"/>
          <w:sz w:val="20"/>
          <w:szCs w:val="20"/>
          <w:lang w:val="en-US"/>
        </w:rPr>
        <w:t xml:space="preserve">retail sales and the sale of services on the spot (from 15 March this no longer applies to activities that are not defined as business activities </w:t>
      </w:r>
      <w:r w:rsidR="002378FB">
        <w:rPr>
          <w:rFonts w:cstheme="minorHAnsi"/>
          <w:sz w:val="20"/>
          <w:szCs w:val="20"/>
          <w:lang w:val="en-US"/>
        </w:rPr>
        <w:t>under</w:t>
      </w:r>
      <w:r w:rsidRPr="002C7F09">
        <w:rPr>
          <w:rFonts w:cstheme="minorHAnsi"/>
          <w:sz w:val="20"/>
          <w:szCs w:val="20"/>
          <w:lang w:val="en-US"/>
        </w:rPr>
        <w:t xml:space="preserve"> the Business Registration Act)</w:t>
      </w:r>
    </w:p>
    <w:p w:rsidR="00224828" w:rsidRPr="002C7F09" w:rsidRDefault="00224828" w:rsidP="00D84376">
      <w:pPr>
        <w:pStyle w:val="Odstavecseseznamem"/>
        <w:numPr>
          <w:ilvl w:val="0"/>
          <w:numId w:val="1"/>
        </w:numPr>
        <w:autoSpaceDE w:val="0"/>
        <w:autoSpaceDN w:val="0"/>
        <w:adjustRightInd w:val="0"/>
        <w:rPr>
          <w:rFonts w:cstheme="minorHAnsi"/>
          <w:sz w:val="20"/>
          <w:szCs w:val="20"/>
          <w:lang w:val="en-US"/>
        </w:rPr>
      </w:pPr>
      <w:r w:rsidRPr="002C7F09">
        <w:rPr>
          <w:rFonts w:cstheme="minorHAnsi"/>
          <w:sz w:val="20"/>
          <w:szCs w:val="20"/>
          <w:lang w:val="en-US"/>
        </w:rPr>
        <w:t xml:space="preserve">public access to catering premises (with the exception of premises not open to the public); this prohibition does not apply to off-premises </w:t>
      </w:r>
      <w:r w:rsidR="00534E25" w:rsidRPr="002C7F09">
        <w:rPr>
          <w:rFonts w:cstheme="minorHAnsi"/>
          <w:sz w:val="20"/>
          <w:szCs w:val="20"/>
          <w:lang w:val="en-US"/>
        </w:rPr>
        <w:t xml:space="preserve">sales </w:t>
      </w:r>
      <w:r w:rsidRPr="002C7F09">
        <w:rPr>
          <w:rFonts w:cstheme="minorHAnsi"/>
          <w:sz w:val="20"/>
          <w:szCs w:val="20"/>
          <w:lang w:val="en-US"/>
        </w:rPr>
        <w:t>(e.g. fast food outlets with serving hatches or sales of takeaway meals without access to the interior of the premises), which may continue without restriction</w:t>
      </w:r>
    </w:p>
    <w:p w:rsidR="00EA177B" w:rsidRPr="002C7F09" w:rsidRDefault="00EA177B" w:rsidP="00265AA5">
      <w:pPr>
        <w:autoSpaceDE w:val="0"/>
        <w:autoSpaceDN w:val="0"/>
        <w:adjustRightInd w:val="0"/>
        <w:rPr>
          <w:rFonts w:cstheme="minorHAnsi"/>
          <w:sz w:val="20"/>
          <w:szCs w:val="20"/>
          <w:lang w:val="en-US"/>
        </w:rPr>
      </w:pPr>
    </w:p>
    <w:p w:rsidR="00265AA5" w:rsidRPr="002C7F09" w:rsidRDefault="00D84376" w:rsidP="00265AA5">
      <w:pPr>
        <w:autoSpaceDE w:val="0"/>
        <w:autoSpaceDN w:val="0"/>
        <w:adjustRightInd w:val="0"/>
        <w:rPr>
          <w:rFonts w:cstheme="minorHAnsi"/>
          <w:b/>
          <w:bCs/>
          <w:sz w:val="20"/>
          <w:szCs w:val="20"/>
          <w:lang w:val="en-US"/>
        </w:rPr>
      </w:pPr>
      <w:r w:rsidRPr="002C7F09">
        <w:rPr>
          <w:rFonts w:cstheme="minorHAnsi"/>
          <w:b/>
          <w:bCs/>
          <w:sz w:val="20"/>
          <w:szCs w:val="20"/>
          <w:lang w:val="en-US"/>
        </w:rPr>
        <w:t>PROHIBITIONS EXTENDED FROM 16 MARCH for the following activities</w:t>
      </w:r>
      <w:r w:rsidR="00265AA5" w:rsidRPr="002C7F09">
        <w:rPr>
          <w:rFonts w:cstheme="minorHAnsi"/>
          <w:b/>
          <w:bCs/>
          <w:sz w:val="20"/>
          <w:szCs w:val="20"/>
          <w:lang w:val="en-US"/>
        </w:rPr>
        <w:t>:</w:t>
      </w:r>
    </w:p>
    <w:p w:rsidR="00C301DB" w:rsidRDefault="007E576E" w:rsidP="00D84376">
      <w:pPr>
        <w:pStyle w:val="Odstavecseseznamem"/>
        <w:numPr>
          <w:ilvl w:val="0"/>
          <w:numId w:val="2"/>
        </w:numPr>
        <w:autoSpaceDE w:val="0"/>
        <w:autoSpaceDN w:val="0"/>
        <w:adjustRightInd w:val="0"/>
        <w:rPr>
          <w:rFonts w:cstheme="minorHAnsi"/>
          <w:sz w:val="20"/>
          <w:szCs w:val="20"/>
          <w:lang w:val="en-US"/>
        </w:rPr>
      </w:pPr>
      <w:r w:rsidRPr="002C7F09">
        <w:rPr>
          <w:rFonts w:cstheme="minorHAnsi"/>
          <w:sz w:val="20"/>
          <w:szCs w:val="20"/>
          <w:lang w:val="en-US"/>
        </w:rPr>
        <w:t xml:space="preserve">sales of </w:t>
      </w:r>
      <w:r w:rsidR="00534E25" w:rsidRPr="002C7F09">
        <w:rPr>
          <w:rFonts w:cstheme="minorHAnsi"/>
          <w:sz w:val="20"/>
          <w:szCs w:val="20"/>
          <w:lang w:val="en-US"/>
        </w:rPr>
        <w:t>accommodation</w:t>
      </w:r>
      <w:r w:rsidRPr="002C7F09">
        <w:rPr>
          <w:rFonts w:cstheme="minorHAnsi"/>
          <w:sz w:val="20"/>
          <w:szCs w:val="20"/>
          <w:lang w:val="en-US"/>
        </w:rPr>
        <w:t xml:space="preserve"> services, </w:t>
      </w:r>
      <w:proofErr w:type="gramStart"/>
      <w:r w:rsidRPr="002C7F09">
        <w:rPr>
          <w:rFonts w:cstheme="minorHAnsi"/>
          <w:sz w:val="20"/>
          <w:szCs w:val="20"/>
          <w:lang w:val="en-US"/>
        </w:rPr>
        <w:t>with the exception of</w:t>
      </w:r>
      <w:proofErr w:type="gramEnd"/>
      <w:r w:rsidRPr="002C7F09">
        <w:rPr>
          <w:rFonts w:cstheme="minorHAnsi"/>
          <w:sz w:val="20"/>
          <w:szCs w:val="20"/>
          <w:lang w:val="en-US"/>
        </w:rPr>
        <w:t xml:space="preserve"> persons providing accommodation in hostels</w:t>
      </w:r>
    </w:p>
    <w:p w:rsidR="007E576E" w:rsidRPr="002C7F09" w:rsidRDefault="007E576E" w:rsidP="00D84376">
      <w:pPr>
        <w:pStyle w:val="Odstavecseseznamem"/>
        <w:numPr>
          <w:ilvl w:val="0"/>
          <w:numId w:val="2"/>
        </w:numPr>
        <w:autoSpaceDE w:val="0"/>
        <w:autoSpaceDN w:val="0"/>
        <w:adjustRightInd w:val="0"/>
        <w:rPr>
          <w:rFonts w:cstheme="minorHAnsi"/>
          <w:sz w:val="20"/>
          <w:szCs w:val="20"/>
          <w:lang w:val="en-US"/>
        </w:rPr>
      </w:pPr>
      <w:r w:rsidRPr="002C7F09">
        <w:rPr>
          <w:rFonts w:cstheme="minorHAnsi"/>
          <w:sz w:val="20"/>
          <w:szCs w:val="20"/>
          <w:lang w:val="en-US"/>
        </w:rPr>
        <w:t>spa facilities (</w:t>
      </w:r>
      <w:r w:rsidR="00B84BB0">
        <w:rPr>
          <w:rFonts w:cstheme="minorHAnsi"/>
          <w:sz w:val="20"/>
          <w:szCs w:val="20"/>
          <w:lang w:val="en-US"/>
        </w:rPr>
        <w:t>as per</w:t>
      </w:r>
      <w:r w:rsidRPr="002C7F09">
        <w:rPr>
          <w:rFonts w:cstheme="minorHAnsi"/>
          <w:sz w:val="20"/>
          <w:szCs w:val="20"/>
          <w:lang w:val="en-US"/>
        </w:rPr>
        <w:t xml:space="preserve"> II/7) and school accommodation facilities</w:t>
      </w:r>
    </w:p>
    <w:p w:rsidR="00265AA5" w:rsidRPr="002C7F09" w:rsidRDefault="007E576E" w:rsidP="00D84376">
      <w:pPr>
        <w:pStyle w:val="Odstavecseseznamem"/>
        <w:numPr>
          <w:ilvl w:val="0"/>
          <w:numId w:val="2"/>
        </w:numPr>
        <w:autoSpaceDE w:val="0"/>
        <w:autoSpaceDN w:val="0"/>
        <w:adjustRightInd w:val="0"/>
        <w:rPr>
          <w:rFonts w:cstheme="minorHAnsi"/>
          <w:sz w:val="20"/>
          <w:szCs w:val="20"/>
          <w:lang w:val="en-US"/>
        </w:rPr>
      </w:pPr>
      <w:r w:rsidRPr="002C7F09">
        <w:rPr>
          <w:rFonts w:cstheme="minorHAnsi"/>
          <w:sz w:val="20"/>
          <w:szCs w:val="20"/>
          <w:lang w:val="en-US"/>
        </w:rPr>
        <w:t>driving schools</w:t>
      </w:r>
    </w:p>
    <w:p w:rsidR="00265AA5" w:rsidRPr="002C7F09" w:rsidRDefault="007E576E" w:rsidP="00D84376">
      <w:pPr>
        <w:pStyle w:val="Odstavecseseznamem"/>
        <w:numPr>
          <w:ilvl w:val="0"/>
          <w:numId w:val="2"/>
        </w:numPr>
        <w:autoSpaceDE w:val="0"/>
        <w:autoSpaceDN w:val="0"/>
        <w:adjustRightInd w:val="0"/>
        <w:rPr>
          <w:rFonts w:cstheme="minorHAnsi"/>
          <w:sz w:val="20"/>
          <w:szCs w:val="20"/>
          <w:lang w:val="en-US"/>
        </w:rPr>
      </w:pPr>
      <w:r w:rsidRPr="002C7F09">
        <w:rPr>
          <w:rFonts w:cstheme="minorHAnsi"/>
          <w:sz w:val="20"/>
          <w:szCs w:val="20"/>
          <w:lang w:val="en-US"/>
        </w:rPr>
        <w:t xml:space="preserve">taxi services, </w:t>
      </w:r>
      <w:proofErr w:type="gramStart"/>
      <w:r w:rsidRPr="002C7F09">
        <w:rPr>
          <w:rFonts w:cstheme="minorHAnsi"/>
          <w:sz w:val="20"/>
          <w:szCs w:val="20"/>
          <w:lang w:val="en-US"/>
        </w:rPr>
        <w:t>with the exception of</w:t>
      </w:r>
      <w:proofErr w:type="gramEnd"/>
      <w:r w:rsidRPr="002C7F09">
        <w:rPr>
          <w:rFonts w:cstheme="minorHAnsi"/>
          <w:sz w:val="20"/>
          <w:szCs w:val="20"/>
          <w:lang w:val="en-US"/>
        </w:rPr>
        <w:t xml:space="preserve"> taxi services delivering food or transporting authorized drivers</w:t>
      </w:r>
    </w:p>
    <w:p w:rsidR="00265AA5" w:rsidRPr="002C7F09" w:rsidRDefault="007E576E" w:rsidP="00D84376">
      <w:pPr>
        <w:pStyle w:val="Odstavecseseznamem"/>
        <w:numPr>
          <w:ilvl w:val="0"/>
          <w:numId w:val="2"/>
        </w:numPr>
        <w:autoSpaceDE w:val="0"/>
        <w:autoSpaceDN w:val="0"/>
        <w:adjustRightInd w:val="0"/>
        <w:rPr>
          <w:rFonts w:cstheme="minorHAnsi"/>
          <w:sz w:val="20"/>
          <w:szCs w:val="20"/>
          <w:lang w:val="en-US"/>
        </w:rPr>
      </w:pPr>
      <w:r w:rsidRPr="002C7F09">
        <w:rPr>
          <w:rFonts w:cstheme="minorHAnsi"/>
          <w:sz w:val="20"/>
          <w:szCs w:val="20"/>
          <w:lang w:val="en-US"/>
        </w:rPr>
        <w:t xml:space="preserve">self-service laundries and </w:t>
      </w:r>
      <w:proofErr w:type="gramStart"/>
      <w:r w:rsidRPr="002C7F09">
        <w:rPr>
          <w:rFonts w:cstheme="minorHAnsi"/>
          <w:sz w:val="20"/>
          <w:szCs w:val="20"/>
          <w:lang w:val="en-US"/>
        </w:rPr>
        <w:t>dry cleaning</w:t>
      </w:r>
      <w:proofErr w:type="gramEnd"/>
      <w:r w:rsidRPr="002C7F09">
        <w:rPr>
          <w:rFonts w:cstheme="minorHAnsi"/>
          <w:sz w:val="20"/>
          <w:szCs w:val="20"/>
          <w:lang w:val="en-US"/>
        </w:rPr>
        <w:t xml:space="preserve"> shops</w:t>
      </w:r>
    </w:p>
    <w:p w:rsidR="00265AA5" w:rsidRPr="002C7F09" w:rsidRDefault="007E576E" w:rsidP="00D84376">
      <w:pPr>
        <w:pStyle w:val="Odstavecseseznamem"/>
        <w:numPr>
          <w:ilvl w:val="0"/>
          <w:numId w:val="2"/>
        </w:numPr>
        <w:autoSpaceDE w:val="0"/>
        <w:autoSpaceDN w:val="0"/>
        <w:adjustRightInd w:val="0"/>
        <w:rPr>
          <w:rFonts w:cstheme="minorHAnsi"/>
          <w:sz w:val="20"/>
          <w:szCs w:val="20"/>
          <w:lang w:val="en-US"/>
        </w:rPr>
      </w:pPr>
      <w:r w:rsidRPr="002C7F09">
        <w:rPr>
          <w:rFonts w:cstheme="minorHAnsi"/>
          <w:sz w:val="20"/>
          <w:szCs w:val="20"/>
          <w:lang w:val="en-US"/>
        </w:rPr>
        <w:t>public access to premises selling building supplies and hobby markets (DIY stores)</w:t>
      </w:r>
    </w:p>
    <w:p w:rsidR="007E576E" w:rsidRPr="002C7F09" w:rsidRDefault="007E576E" w:rsidP="00D84376">
      <w:pPr>
        <w:pStyle w:val="Odstavecseseznamem"/>
        <w:numPr>
          <w:ilvl w:val="0"/>
          <w:numId w:val="2"/>
        </w:numPr>
        <w:autoSpaceDE w:val="0"/>
        <w:autoSpaceDN w:val="0"/>
        <w:adjustRightInd w:val="0"/>
        <w:rPr>
          <w:rFonts w:cstheme="minorHAnsi"/>
          <w:sz w:val="20"/>
          <w:szCs w:val="20"/>
          <w:lang w:val="en-US"/>
        </w:rPr>
      </w:pPr>
      <w:r w:rsidRPr="002C7F09">
        <w:rPr>
          <w:rFonts w:cstheme="minorHAnsi"/>
          <w:sz w:val="20"/>
          <w:szCs w:val="20"/>
          <w:lang w:val="en-US"/>
        </w:rPr>
        <w:t>public access to the premises of service providers – indoor and outdoor sports facilities</w:t>
      </w:r>
    </w:p>
    <w:p w:rsidR="00EA177B" w:rsidRPr="002C7F09" w:rsidRDefault="00EA177B" w:rsidP="00265AA5">
      <w:pPr>
        <w:autoSpaceDE w:val="0"/>
        <w:autoSpaceDN w:val="0"/>
        <w:adjustRightInd w:val="0"/>
        <w:rPr>
          <w:rFonts w:cstheme="minorHAnsi"/>
          <w:sz w:val="20"/>
          <w:szCs w:val="20"/>
          <w:lang w:val="en-US"/>
        </w:rPr>
      </w:pPr>
    </w:p>
    <w:p w:rsidR="00265AA5" w:rsidRPr="002C7F09" w:rsidRDefault="00D84376" w:rsidP="00265AA5">
      <w:pPr>
        <w:autoSpaceDE w:val="0"/>
        <w:autoSpaceDN w:val="0"/>
        <w:adjustRightInd w:val="0"/>
        <w:rPr>
          <w:rFonts w:cstheme="minorHAnsi"/>
          <w:b/>
          <w:bCs/>
          <w:sz w:val="20"/>
          <w:szCs w:val="20"/>
          <w:lang w:val="en-US"/>
        </w:rPr>
      </w:pPr>
      <w:r w:rsidRPr="002C7F09">
        <w:rPr>
          <w:rFonts w:cstheme="minorHAnsi"/>
          <w:b/>
          <w:bCs/>
          <w:sz w:val="20"/>
          <w:szCs w:val="20"/>
          <w:lang w:val="en-US"/>
        </w:rPr>
        <w:t>EXEMPTIONS FROM THE PROHIBITIONS</w:t>
      </w:r>
    </w:p>
    <w:p w:rsidR="00EA177B" w:rsidRPr="002C7F09" w:rsidRDefault="00EA177B" w:rsidP="00265AA5">
      <w:pPr>
        <w:autoSpaceDE w:val="0"/>
        <w:autoSpaceDN w:val="0"/>
        <w:adjustRightInd w:val="0"/>
        <w:rPr>
          <w:rFonts w:cstheme="minorHAnsi"/>
          <w:b/>
          <w:bCs/>
          <w:sz w:val="20"/>
          <w:szCs w:val="20"/>
          <w:lang w:val="en-US"/>
        </w:rPr>
      </w:pPr>
    </w:p>
    <w:p w:rsidR="00D84376"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t xml:space="preserve">1. </w:t>
      </w:r>
      <w:r w:rsidR="00D84376" w:rsidRPr="002C7F09">
        <w:rPr>
          <w:rFonts w:cstheme="minorHAnsi"/>
          <w:b/>
          <w:bCs/>
          <w:sz w:val="20"/>
          <w:szCs w:val="20"/>
          <w:lang w:val="en-US"/>
        </w:rPr>
        <w:t>from</w:t>
      </w:r>
      <w:r w:rsidRPr="002C7F09">
        <w:rPr>
          <w:rFonts w:cstheme="minorHAnsi"/>
          <w:b/>
          <w:bCs/>
          <w:sz w:val="20"/>
          <w:szCs w:val="20"/>
          <w:lang w:val="en-US"/>
        </w:rPr>
        <w:t xml:space="preserve"> 14</w:t>
      </w:r>
      <w:r w:rsidR="00D84376" w:rsidRPr="002C7F09">
        <w:rPr>
          <w:rFonts w:cstheme="minorHAnsi"/>
          <w:b/>
          <w:bCs/>
          <w:sz w:val="20"/>
          <w:szCs w:val="20"/>
          <w:lang w:val="en-US"/>
        </w:rPr>
        <w:t xml:space="preserve"> March, retail sales </w:t>
      </w:r>
      <w:r w:rsidR="00224828" w:rsidRPr="002C7F09">
        <w:rPr>
          <w:rFonts w:cstheme="minorHAnsi"/>
          <w:b/>
          <w:bCs/>
          <w:sz w:val="20"/>
          <w:szCs w:val="20"/>
          <w:lang w:val="en-US"/>
        </w:rPr>
        <w:t>and the sale of services on the spot</w:t>
      </w:r>
      <w:r w:rsidR="00D84376" w:rsidRPr="002C7F09">
        <w:rPr>
          <w:rFonts w:cstheme="minorHAnsi"/>
          <w:b/>
          <w:bCs/>
          <w:sz w:val="20"/>
          <w:szCs w:val="20"/>
          <w:lang w:val="en-US"/>
        </w:rPr>
        <w:t xml:space="preserve">, </w:t>
      </w:r>
      <w:proofErr w:type="gramStart"/>
      <w:r w:rsidR="00D84376" w:rsidRPr="002C7F09">
        <w:rPr>
          <w:rFonts w:cstheme="minorHAnsi"/>
          <w:b/>
          <w:bCs/>
          <w:sz w:val="20"/>
          <w:szCs w:val="20"/>
          <w:lang w:val="en-US"/>
        </w:rPr>
        <w:t>with the exception of</w:t>
      </w:r>
      <w:proofErr w:type="gramEnd"/>
      <w:r w:rsidR="00D84376" w:rsidRPr="002C7F09">
        <w:rPr>
          <w:rFonts w:cstheme="minorHAnsi"/>
          <w:b/>
          <w:bCs/>
          <w:sz w:val="20"/>
          <w:szCs w:val="20"/>
          <w:lang w:val="en-US"/>
        </w:rPr>
        <w:t>:</w:t>
      </w:r>
    </w:p>
    <w:p w:rsidR="00265AA5"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food</w:t>
      </w:r>
    </w:p>
    <w:p w:rsidR="007E576E"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information and communication technologies, audio and video equipment, consumer electronics, devices and other related household products</w:t>
      </w:r>
    </w:p>
    <w:p w:rsidR="007E576E"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vehicle fuel</w:t>
      </w:r>
    </w:p>
    <w:p w:rsidR="007E576E"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other fuels</w:t>
      </w:r>
    </w:p>
    <w:p w:rsidR="007E576E"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hygiene products, cosmetics and other household products</w:t>
      </w:r>
    </w:p>
    <w:p w:rsidR="00265AA5"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pharmacies and stores selling medical products</w:t>
      </w:r>
    </w:p>
    <w:p w:rsidR="007E576E"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small household pets</w:t>
      </w:r>
    </w:p>
    <w:p w:rsidR="007E576E"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food and other products for pets</w:t>
      </w:r>
    </w:p>
    <w:p w:rsidR="007E576E"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spectacles, contact lenses and related products</w:t>
      </w:r>
    </w:p>
    <w:p w:rsidR="007E576E"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newspapers and magazines</w:t>
      </w:r>
    </w:p>
    <w:p w:rsidR="007E576E"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tobacco products</w:t>
      </w:r>
    </w:p>
    <w:p w:rsidR="007E576E"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laundries and dry cleaners</w:t>
      </w:r>
    </w:p>
    <w:p w:rsidR="007E576E" w:rsidRPr="002C7F09" w:rsidRDefault="007E576E" w:rsidP="00D84376">
      <w:pPr>
        <w:pStyle w:val="Odstavecseseznamem"/>
        <w:numPr>
          <w:ilvl w:val="0"/>
          <w:numId w:val="3"/>
        </w:numPr>
        <w:autoSpaceDE w:val="0"/>
        <w:autoSpaceDN w:val="0"/>
        <w:adjustRightInd w:val="0"/>
        <w:rPr>
          <w:rFonts w:cstheme="minorHAnsi"/>
          <w:sz w:val="20"/>
          <w:szCs w:val="20"/>
          <w:lang w:val="en-US"/>
        </w:rPr>
      </w:pPr>
      <w:r w:rsidRPr="002C7F09">
        <w:rPr>
          <w:rFonts w:cstheme="minorHAnsi"/>
          <w:sz w:val="20"/>
          <w:szCs w:val="20"/>
          <w:lang w:val="en-US"/>
        </w:rPr>
        <w:t>internet sales and other remote sales</w:t>
      </w:r>
    </w:p>
    <w:p w:rsidR="00EA177B" w:rsidRPr="002C7F09" w:rsidRDefault="00EA177B" w:rsidP="00265AA5">
      <w:pPr>
        <w:autoSpaceDE w:val="0"/>
        <w:autoSpaceDN w:val="0"/>
        <w:adjustRightInd w:val="0"/>
        <w:rPr>
          <w:rFonts w:cstheme="minorHAnsi"/>
          <w:sz w:val="20"/>
          <w:szCs w:val="20"/>
          <w:lang w:val="en-US"/>
        </w:rPr>
      </w:pPr>
    </w:p>
    <w:p w:rsidR="00265AA5"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t xml:space="preserve">2. </w:t>
      </w:r>
      <w:r w:rsidR="00D84376" w:rsidRPr="002C7F09">
        <w:rPr>
          <w:rFonts w:cstheme="minorHAnsi"/>
          <w:b/>
          <w:bCs/>
          <w:sz w:val="20"/>
          <w:szCs w:val="20"/>
          <w:lang w:val="en-US"/>
        </w:rPr>
        <w:t xml:space="preserve">from 15 March, retail sales </w:t>
      </w:r>
      <w:r w:rsidR="00224828" w:rsidRPr="002C7F09">
        <w:rPr>
          <w:rFonts w:cstheme="minorHAnsi"/>
          <w:b/>
          <w:bCs/>
          <w:sz w:val="20"/>
          <w:szCs w:val="20"/>
          <w:lang w:val="en-US"/>
        </w:rPr>
        <w:t>and the sale of services on the spot</w:t>
      </w:r>
      <w:r w:rsidR="00D84376" w:rsidRPr="002C7F09">
        <w:rPr>
          <w:rFonts w:cstheme="minorHAnsi"/>
          <w:b/>
          <w:bCs/>
          <w:sz w:val="20"/>
          <w:szCs w:val="20"/>
          <w:lang w:val="en-US"/>
        </w:rPr>
        <w:t xml:space="preserve">, </w:t>
      </w:r>
      <w:proofErr w:type="gramStart"/>
      <w:r w:rsidR="00D84376" w:rsidRPr="002C7F09">
        <w:rPr>
          <w:rFonts w:cstheme="minorHAnsi"/>
          <w:b/>
          <w:bCs/>
          <w:sz w:val="20"/>
          <w:szCs w:val="20"/>
          <w:lang w:val="en-US"/>
        </w:rPr>
        <w:t>with the exception of</w:t>
      </w:r>
      <w:proofErr w:type="gramEnd"/>
      <w:r w:rsidRPr="002C7F09">
        <w:rPr>
          <w:rFonts w:cstheme="minorHAnsi"/>
          <w:b/>
          <w:bCs/>
          <w:sz w:val="20"/>
          <w:szCs w:val="20"/>
          <w:lang w:val="en-US"/>
        </w:rPr>
        <w:t>:</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repairs of road vehicles (provided that the number of people on the premises does not exceed 30 at any given time)</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road vehicle recovery and breakdown services</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sales of spare parts for vehicles and production equipment</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premises enabling third parties to collect goods and consignments</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sales of gardening/horticultural supplies, including seeds and saplings</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over-the-counter sales of public transport tickets</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 xml:space="preserve">spa facilities, </w:t>
      </w:r>
      <w:proofErr w:type="gramStart"/>
      <w:r w:rsidRPr="002C7F09">
        <w:rPr>
          <w:rFonts w:cstheme="minorHAnsi"/>
          <w:sz w:val="20"/>
          <w:szCs w:val="20"/>
          <w:lang w:val="en-US"/>
        </w:rPr>
        <w:t>provided that</w:t>
      </w:r>
      <w:proofErr w:type="gramEnd"/>
      <w:r w:rsidRPr="002C7F09">
        <w:rPr>
          <w:rFonts w:cstheme="minorHAnsi"/>
          <w:sz w:val="20"/>
          <w:szCs w:val="20"/>
          <w:lang w:val="en-US"/>
        </w:rPr>
        <w:t xml:space="preserve"> they provide only spa services at least partially paid for by public health insurance companies</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funeral services</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florists</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construction and demolition, civil engineering and structural design, geological activities</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land surveying, testing, measurement and analysis for the construction industry</w:t>
      </w:r>
    </w:p>
    <w:p w:rsidR="007E576E" w:rsidRPr="002C7F09" w:rsidRDefault="007E576E" w:rsidP="00D84376">
      <w:pPr>
        <w:pStyle w:val="Odstavecseseznamem"/>
        <w:numPr>
          <w:ilvl w:val="0"/>
          <w:numId w:val="4"/>
        </w:numPr>
        <w:autoSpaceDE w:val="0"/>
        <w:autoSpaceDN w:val="0"/>
        <w:adjustRightInd w:val="0"/>
        <w:rPr>
          <w:rFonts w:cstheme="minorHAnsi"/>
          <w:sz w:val="20"/>
          <w:szCs w:val="20"/>
          <w:lang w:val="en-US"/>
        </w:rPr>
      </w:pPr>
      <w:r w:rsidRPr="002C7F09">
        <w:rPr>
          <w:rFonts w:cstheme="minorHAnsi"/>
          <w:sz w:val="20"/>
          <w:szCs w:val="20"/>
          <w:lang w:val="en-US"/>
        </w:rPr>
        <w:t>sale and issue of medical products</w:t>
      </w:r>
    </w:p>
    <w:p w:rsidR="00EA177B" w:rsidRPr="002C7F09" w:rsidRDefault="00EA177B" w:rsidP="00265AA5">
      <w:pPr>
        <w:autoSpaceDE w:val="0"/>
        <w:autoSpaceDN w:val="0"/>
        <w:adjustRightInd w:val="0"/>
        <w:rPr>
          <w:rFonts w:cstheme="minorHAnsi"/>
          <w:sz w:val="20"/>
          <w:szCs w:val="20"/>
          <w:lang w:val="en-US"/>
        </w:rPr>
      </w:pPr>
    </w:p>
    <w:p w:rsidR="00265AA5"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t xml:space="preserve">3. </w:t>
      </w:r>
      <w:r w:rsidR="00D84376" w:rsidRPr="002C7F09">
        <w:rPr>
          <w:rFonts w:cstheme="minorHAnsi"/>
          <w:b/>
          <w:bCs/>
          <w:sz w:val="20"/>
          <w:szCs w:val="20"/>
          <w:lang w:val="en-US"/>
        </w:rPr>
        <w:t xml:space="preserve">from 16 March, retail sales </w:t>
      </w:r>
      <w:r w:rsidR="00224828" w:rsidRPr="002C7F09">
        <w:rPr>
          <w:rFonts w:cstheme="minorHAnsi"/>
          <w:b/>
          <w:bCs/>
          <w:sz w:val="20"/>
          <w:szCs w:val="20"/>
          <w:lang w:val="en-US"/>
        </w:rPr>
        <w:t>and the sale of services on the spot</w:t>
      </w:r>
      <w:r w:rsidR="00D84376" w:rsidRPr="002C7F09">
        <w:rPr>
          <w:rFonts w:cstheme="minorHAnsi"/>
          <w:b/>
          <w:bCs/>
          <w:sz w:val="20"/>
          <w:szCs w:val="20"/>
          <w:lang w:val="en-US"/>
        </w:rPr>
        <w:t xml:space="preserve">, </w:t>
      </w:r>
      <w:proofErr w:type="gramStart"/>
      <w:r w:rsidR="00D84376" w:rsidRPr="002C7F09">
        <w:rPr>
          <w:rFonts w:cstheme="minorHAnsi"/>
          <w:b/>
          <w:bCs/>
          <w:sz w:val="20"/>
          <w:szCs w:val="20"/>
          <w:lang w:val="en-US"/>
        </w:rPr>
        <w:t>with the exception of</w:t>
      </w:r>
      <w:proofErr w:type="gramEnd"/>
      <w:r w:rsidRPr="002C7F09">
        <w:rPr>
          <w:rFonts w:cstheme="minorHAnsi"/>
          <w:b/>
          <w:bCs/>
          <w:sz w:val="20"/>
          <w:szCs w:val="20"/>
          <w:lang w:val="en-US"/>
        </w:rPr>
        <w:t>:</w:t>
      </w:r>
    </w:p>
    <w:p w:rsidR="00265AA5" w:rsidRPr="002C7F09" w:rsidRDefault="007E576E" w:rsidP="00D84376">
      <w:pPr>
        <w:pStyle w:val="Odstavecseseznamem"/>
        <w:numPr>
          <w:ilvl w:val="0"/>
          <w:numId w:val="5"/>
        </w:numPr>
        <w:autoSpaceDE w:val="0"/>
        <w:autoSpaceDN w:val="0"/>
        <w:adjustRightInd w:val="0"/>
        <w:rPr>
          <w:rFonts w:cstheme="minorHAnsi"/>
          <w:sz w:val="20"/>
          <w:szCs w:val="20"/>
          <w:lang w:val="en-US"/>
        </w:rPr>
      </w:pPr>
      <w:r w:rsidRPr="002C7F09">
        <w:rPr>
          <w:rFonts w:cstheme="minorHAnsi"/>
          <w:sz w:val="20"/>
          <w:szCs w:val="20"/>
          <w:lang w:val="en-US"/>
        </w:rPr>
        <w:lastRenderedPageBreak/>
        <w:t>sales of textiles and haberdashery</w:t>
      </w:r>
      <w:r w:rsidR="00A21D0C">
        <w:rPr>
          <w:rFonts w:cstheme="minorHAnsi"/>
          <w:sz w:val="20"/>
          <w:szCs w:val="20"/>
          <w:lang w:val="en-US"/>
        </w:rPr>
        <w:t xml:space="preserve"> goods</w:t>
      </w:r>
    </w:p>
    <w:p w:rsidR="007E576E" w:rsidRPr="002C7F09" w:rsidRDefault="007E576E" w:rsidP="00D84376">
      <w:pPr>
        <w:pStyle w:val="Odstavecseseznamem"/>
        <w:numPr>
          <w:ilvl w:val="0"/>
          <w:numId w:val="5"/>
        </w:numPr>
        <w:autoSpaceDE w:val="0"/>
        <w:autoSpaceDN w:val="0"/>
        <w:adjustRightInd w:val="0"/>
        <w:rPr>
          <w:rFonts w:cstheme="minorHAnsi"/>
          <w:sz w:val="20"/>
          <w:szCs w:val="20"/>
          <w:lang w:val="en-US"/>
        </w:rPr>
      </w:pPr>
      <w:r w:rsidRPr="002C7F09">
        <w:rPr>
          <w:rFonts w:cstheme="minorHAnsi"/>
          <w:sz w:val="20"/>
          <w:szCs w:val="20"/>
          <w:lang w:val="en-US"/>
        </w:rPr>
        <w:t>servicing/repairs of information and communication technologies, audio and video equipment, consumer electronics, devices and other related household products</w:t>
      </w:r>
    </w:p>
    <w:p w:rsidR="007E576E" w:rsidRPr="002C7F09" w:rsidRDefault="007E576E" w:rsidP="00D84376">
      <w:pPr>
        <w:pStyle w:val="Odstavecseseznamem"/>
        <w:numPr>
          <w:ilvl w:val="0"/>
          <w:numId w:val="5"/>
        </w:numPr>
        <w:autoSpaceDE w:val="0"/>
        <w:autoSpaceDN w:val="0"/>
        <w:adjustRightInd w:val="0"/>
        <w:rPr>
          <w:rFonts w:cstheme="minorHAnsi"/>
          <w:sz w:val="20"/>
          <w:szCs w:val="20"/>
          <w:lang w:val="en-US"/>
        </w:rPr>
      </w:pPr>
      <w:r w:rsidRPr="002C7F09">
        <w:rPr>
          <w:rFonts w:cstheme="minorHAnsi"/>
          <w:sz w:val="20"/>
          <w:szCs w:val="20"/>
          <w:lang w:val="en-US"/>
        </w:rPr>
        <w:t xml:space="preserve">sale and provision of accommodation services to foreign citizens for the period until they </w:t>
      </w:r>
      <w:proofErr w:type="gramStart"/>
      <w:r w:rsidRPr="002C7F09">
        <w:rPr>
          <w:rFonts w:cstheme="minorHAnsi"/>
          <w:sz w:val="20"/>
          <w:szCs w:val="20"/>
          <w:lang w:val="en-US"/>
        </w:rPr>
        <w:t>are able to</w:t>
      </w:r>
      <w:proofErr w:type="gramEnd"/>
      <w:r w:rsidRPr="002C7F09">
        <w:rPr>
          <w:rFonts w:cstheme="minorHAnsi"/>
          <w:sz w:val="20"/>
          <w:szCs w:val="20"/>
          <w:lang w:val="en-US"/>
        </w:rPr>
        <w:t xml:space="preserve"> leave the Czech Republic and to foreign citizens </w:t>
      </w:r>
      <w:r w:rsidR="00650572">
        <w:rPr>
          <w:rFonts w:cstheme="minorHAnsi"/>
          <w:sz w:val="20"/>
          <w:szCs w:val="20"/>
          <w:lang w:val="en-US"/>
        </w:rPr>
        <w:t>holding</w:t>
      </w:r>
      <w:r w:rsidRPr="002C7F09">
        <w:rPr>
          <w:rFonts w:cstheme="minorHAnsi"/>
          <w:sz w:val="20"/>
          <w:szCs w:val="20"/>
          <w:lang w:val="en-US"/>
        </w:rPr>
        <w:t xml:space="preserve"> work permits </w:t>
      </w:r>
      <w:r w:rsidR="00650572">
        <w:rPr>
          <w:rFonts w:cstheme="minorHAnsi"/>
          <w:sz w:val="20"/>
          <w:szCs w:val="20"/>
          <w:lang w:val="en-US"/>
        </w:rPr>
        <w:t>for</w:t>
      </w:r>
      <w:r w:rsidRPr="002C7F09">
        <w:rPr>
          <w:rFonts w:cstheme="minorHAnsi"/>
          <w:sz w:val="20"/>
          <w:szCs w:val="20"/>
          <w:lang w:val="en-US"/>
        </w:rPr>
        <w:t xml:space="preserve"> the Czech Republic</w:t>
      </w:r>
    </w:p>
    <w:p w:rsidR="00EA177B" w:rsidRPr="002C7F09" w:rsidRDefault="00EA177B" w:rsidP="00265AA5">
      <w:pPr>
        <w:autoSpaceDE w:val="0"/>
        <w:autoSpaceDN w:val="0"/>
        <w:adjustRightInd w:val="0"/>
        <w:rPr>
          <w:rFonts w:cstheme="minorHAnsi"/>
          <w:sz w:val="20"/>
          <w:szCs w:val="20"/>
          <w:lang w:val="en-US"/>
        </w:rPr>
      </w:pPr>
    </w:p>
    <w:p w:rsidR="00265AA5" w:rsidRPr="002C7F09" w:rsidRDefault="00265AA5" w:rsidP="00265AA5">
      <w:pPr>
        <w:autoSpaceDE w:val="0"/>
        <w:autoSpaceDN w:val="0"/>
        <w:adjustRightInd w:val="0"/>
        <w:rPr>
          <w:rFonts w:cstheme="minorHAnsi"/>
          <w:b/>
          <w:bCs/>
          <w:sz w:val="20"/>
          <w:szCs w:val="20"/>
          <w:lang w:val="en-US"/>
        </w:rPr>
      </w:pPr>
      <w:r w:rsidRPr="002C7F09">
        <w:rPr>
          <w:rFonts w:cstheme="minorHAnsi"/>
          <w:b/>
          <w:bCs/>
          <w:sz w:val="20"/>
          <w:szCs w:val="20"/>
          <w:lang w:val="en-US"/>
        </w:rPr>
        <w:t xml:space="preserve">4. </w:t>
      </w:r>
      <w:r w:rsidR="00D84376" w:rsidRPr="002C7F09">
        <w:rPr>
          <w:rFonts w:cstheme="minorHAnsi"/>
          <w:b/>
          <w:bCs/>
          <w:sz w:val="20"/>
          <w:szCs w:val="20"/>
          <w:lang w:val="en-US"/>
        </w:rPr>
        <w:t xml:space="preserve">from 19 March, retail sales </w:t>
      </w:r>
      <w:r w:rsidR="00224828" w:rsidRPr="002C7F09">
        <w:rPr>
          <w:rFonts w:cstheme="minorHAnsi"/>
          <w:b/>
          <w:bCs/>
          <w:sz w:val="20"/>
          <w:szCs w:val="20"/>
          <w:lang w:val="en-US"/>
        </w:rPr>
        <w:t>and the sale of services on the spot</w:t>
      </w:r>
      <w:r w:rsidR="00D84376" w:rsidRPr="002C7F09">
        <w:rPr>
          <w:rFonts w:cstheme="minorHAnsi"/>
          <w:b/>
          <w:bCs/>
          <w:sz w:val="20"/>
          <w:szCs w:val="20"/>
          <w:lang w:val="en-US"/>
        </w:rPr>
        <w:t xml:space="preserve">, </w:t>
      </w:r>
      <w:proofErr w:type="gramStart"/>
      <w:r w:rsidR="00D84376" w:rsidRPr="002C7F09">
        <w:rPr>
          <w:rFonts w:cstheme="minorHAnsi"/>
          <w:b/>
          <w:bCs/>
          <w:sz w:val="20"/>
          <w:szCs w:val="20"/>
          <w:lang w:val="en-US"/>
        </w:rPr>
        <w:t>with the exception of</w:t>
      </w:r>
      <w:proofErr w:type="gramEnd"/>
      <w:r w:rsidRPr="002C7F09">
        <w:rPr>
          <w:rFonts w:cstheme="minorHAnsi"/>
          <w:b/>
          <w:bCs/>
          <w:sz w:val="20"/>
          <w:szCs w:val="20"/>
          <w:lang w:val="en-US"/>
        </w:rPr>
        <w:t>:</w:t>
      </w:r>
    </w:p>
    <w:p w:rsidR="007E576E" w:rsidRPr="002C7F09" w:rsidRDefault="007E576E" w:rsidP="00D84376">
      <w:pPr>
        <w:pStyle w:val="Odstavecseseznamem"/>
        <w:numPr>
          <w:ilvl w:val="0"/>
          <w:numId w:val="6"/>
        </w:numPr>
        <w:rPr>
          <w:rFonts w:cstheme="minorHAnsi"/>
          <w:lang w:val="en-US"/>
        </w:rPr>
      </w:pPr>
      <w:r w:rsidRPr="002C7F09">
        <w:rPr>
          <w:rFonts w:cstheme="minorHAnsi"/>
          <w:sz w:val="20"/>
          <w:szCs w:val="20"/>
          <w:lang w:val="en-US"/>
        </w:rPr>
        <w:t>real estate agents, accountants, accounting advisors</w:t>
      </w:r>
    </w:p>
    <w:sectPr w:rsidR="007E576E" w:rsidRPr="002C7F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055" w:rsidRDefault="006F1055" w:rsidP="00F01BC3">
      <w:r>
        <w:separator/>
      </w:r>
    </w:p>
  </w:endnote>
  <w:endnote w:type="continuationSeparator" w:id="0">
    <w:p w:rsidR="006F1055" w:rsidRDefault="006F1055" w:rsidP="00F0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055" w:rsidRDefault="006F1055" w:rsidP="00F01BC3">
      <w:r>
        <w:separator/>
      </w:r>
    </w:p>
  </w:footnote>
  <w:footnote w:type="continuationSeparator" w:id="0">
    <w:p w:rsidR="006F1055" w:rsidRDefault="006F1055" w:rsidP="00F01BC3">
      <w:r>
        <w:continuationSeparator/>
      </w:r>
    </w:p>
  </w:footnote>
  <w:footnote w:id="1">
    <w:p w:rsidR="00F01BC3" w:rsidRPr="00C87544" w:rsidRDefault="00F01BC3">
      <w:pPr>
        <w:pStyle w:val="Textpoznpodarou"/>
        <w:rPr>
          <w:lang w:val="en-US"/>
        </w:rPr>
      </w:pPr>
      <w:r w:rsidRPr="00C87544">
        <w:rPr>
          <w:rStyle w:val="Znakapoznpodarou"/>
          <w:lang w:val="en-US"/>
        </w:rPr>
        <w:footnoteRef/>
      </w:r>
      <w:r w:rsidRPr="00C87544">
        <w:rPr>
          <w:lang w:val="en-US"/>
        </w:rPr>
        <w:t xml:space="preserve"> </w:t>
      </w:r>
      <w:r w:rsidR="008E5C5F" w:rsidRPr="00C87544">
        <w:rPr>
          <w:rFonts w:cstheme="minorHAnsi"/>
          <w:sz w:val="16"/>
          <w:szCs w:val="16"/>
          <w:lang w:val="en-US"/>
        </w:rPr>
        <w:t>A commercial corporation (“</w:t>
      </w:r>
      <w:proofErr w:type="spellStart"/>
      <w:r w:rsidR="008E5C5F" w:rsidRPr="00C87544">
        <w:rPr>
          <w:rFonts w:cstheme="minorHAnsi"/>
          <w:sz w:val="16"/>
          <w:szCs w:val="16"/>
          <w:lang w:val="en-US"/>
        </w:rPr>
        <w:t>obchodní</w:t>
      </w:r>
      <w:proofErr w:type="spellEnd"/>
      <w:r w:rsidRPr="00C87544">
        <w:rPr>
          <w:rFonts w:cstheme="minorHAnsi"/>
          <w:sz w:val="16"/>
          <w:szCs w:val="16"/>
          <w:lang w:val="en-US"/>
        </w:rPr>
        <w:t xml:space="preserve"> </w:t>
      </w:r>
      <w:proofErr w:type="spellStart"/>
      <w:r w:rsidRPr="00C87544">
        <w:rPr>
          <w:rFonts w:cstheme="minorHAnsi"/>
          <w:sz w:val="16"/>
          <w:szCs w:val="16"/>
          <w:lang w:val="en-US"/>
        </w:rPr>
        <w:t>korporace</w:t>
      </w:r>
      <w:proofErr w:type="spellEnd"/>
      <w:r w:rsidR="008E5C5F" w:rsidRPr="00C87544">
        <w:rPr>
          <w:rFonts w:cstheme="minorHAnsi"/>
          <w:sz w:val="16"/>
          <w:szCs w:val="16"/>
          <w:lang w:val="en-US"/>
        </w:rPr>
        <w:t>”) pursuant to</w:t>
      </w:r>
      <w:r w:rsidRPr="00C87544">
        <w:rPr>
          <w:rFonts w:cstheme="minorHAnsi"/>
          <w:sz w:val="16"/>
          <w:szCs w:val="16"/>
          <w:lang w:val="en-US"/>
        </w:rPr>
        <w:t xml:space="preserve"> </w:t>
      </w:r>
      <w:r w:rsidR="008E5C5F" w:rsidRPr="00C87544">
        <w:rPr>
          <w:rFonts w:cstheme="minorHAnsi"/>
          <w:sz w:val="16"/>
          <w:szCs w:val="16"/>
          <w:lang w:val="en-US"/>
        </w:rPr>
        <w:t>Act no</w:t>
      </w:r>
      <w:r w:rsidRPr="00C87544">
        <w:rPr>
          <w:rFonts w:cstheme="minorHAnsi"/>
          <w:sz w:val="16"/>
          <w:szCs w:val="16"/>
          <w:lang w:val="en-US"/>
        </w:rPr>
        <w:t>. 90/2012 Sb. o</w:t>
      </w:r>
      <w:r w:rsidR="008E5C5F" w:rsidRPr="00C87544">
        <w:rPr>
          <w:rFonts w:cstheme="minorHAnsi"/>
          <w:sz w:val="16"/>
          <w:szCs w:val="16"/>
          <w:lang w:val="en-US"/>
        </w:rPr>
        <w:t>n commercial corporations and cooperatives, as amended.</w:t>
      </w:r>
    </w:p>
  </w:footnote>
  <w:footnote w:id="2">
    <w:p w:rsidR="00A50655" w:rsidRPr="00C87544" w:rsidRDefault="00A50655">
      <w:pPr>
        <w:pStyle w:val="Textpoznpodarou"/>
        <w:rPr>
          <w:lang w:val="en-US"/>
        </w:rPr>
      </w:pPr>
      <w:r w:rsidRPr="00C87544">
        <w:rPr>
          <w:rStyle w:val="Znakapoznpodarou"/>
          <w:lang w:val="en-US"/>
        </w:rPr>
        <w:footnoteRef/>
      </w:r>
      <w:r w:rsidRPr="00C87544">
        <w:rPr>
          <w:lang w:val="en-US"/>
        </w:rPr>
        <w:t xml:space="preserve"> </w:t>
      </w:r>
      <w:r w:rsidRPr="00C87544">
        <w:rPr>
          <w:rFonts w:cstheme="minorHAnsi"/>
          <w:sz w:val="16"/>
          <w:szCs w:val="16"/>
          <w:lang w:val="en-US"/>
        </w:rPr>
        <w:t>Typic</w:t>
      </w:r>
      <w:r w:rsidR="008E5C5F" w:rsidRPr="00C87544">
        <w:rPr>
          <w:rFonts w:cstheme="minorHAnsi"/>
          <w:sz w:val="16"/>
          <w:szCs w:val="16"/>
          <w:lang w:val="en-US"/>
        </w:rPr>
        <w:t>al examples include e.g. hairdressers and masseurs working from the same premises.</w:t>
      </w:r>
    </w:p>
  </w:footnote>
  <w:footnote w:id="3">
    <w:p w:rsidR="009B2623" w:rsidRPr="00C87544" w:rsidRDefault="009B2623">
      <w:pPr>
        <w:pStyle w:val="Textpoznpodarou"/>
        <w:rPr>
          <w:lang w:val="en-US"/>
        </w:rPr>
      </w:pPr>
      <w:r w:rsidRPr="00C87544">
        <w:rPr>
          <w:rStyle w:val="Znakapoznpodarou"/>
          <w:lang w:val="en-US"/>
        </w:rPr>
        <w:footnoteRef/>
      </w:r>
      <w:r w:rsidRPr="00C87544">
        <w:rPr>
          <w:lang w:val="en-US"/>
        </w:rPr>
        <w:t xml:space="preserve"> </w:t>
      </w:r>
      <w:r w:rsidRPr="00C87544">
        <w:rPr>
          <w:rFonts w:cstheme="minorHAnsi"/>
          <w:sz w:val="16"/>
          <w:szCs w:val="16"/>
          <w:lang w:val="en-US"/>
        </w:rPr>
        <w:t>See also section 4.7 of this call.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F385B"/>
    <w:multiLevelType w:val="hybridMultilevel"/>
    <w:tmpl w:val="6A3275E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A23687"/>
    <w:multiLevelType w:val="hybridMultilevel"/>
    <w:tmpl w:val="3154E14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A65AD7"/>
    <w:multiLevelType w:val="hybridMultilevel"/>
    <w:tmpl w:val="5352C04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342BCD"/>
    <w:multiLevelType w:val="hybridMultilevel"/>
    <w:tmpl w:val="25E0586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34953BB"/>
    <w:multiLevelType w:val="hybridMultilevel"/>
    <w:tmpl w:val="0D92181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9E272B3"/>
    <w:multiLevelType w:val="hybridMultilevel"/>
    <w:tmpl w:val="0116E91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3C5B99"/>
    <w:multiLevelType w:val="hybridMultilevel"/>
    <w:tmpl w:val="68F873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A5"/>
    <w:rsid w:val="00025487"/>
    <w:rsid w:val="0005308B"/>
    <w:rsid w:val="0008361A"/>
    <w:rsid w:val="0008742B"/>
    <w:rsid w:val="001A7603"/>
    <w:rsid w:val="001D646B"/>
    <w:rsid w:val="00206C5F"/>
    <w:rsid w:val="00224828"/>
    <w:rsid w:val="002378FB"/>
    <w:rsid w:val="00265AA5"/>
    <w:rsid w:val="002A6C3E"/>
    <w:rsid w:val="002C4743"/>
    <w:rsid w:val="002C7F09"/>
    <w:rsid w:val="002F22DB"/>
    <w:rsid w:val="003173C0"/>
    <w:rsid w:val="00330664"/>
    <w:rsid w:val="0038127F"/>
    <w:rsid w:val="003A4941"/>
    <w:rsid w:val="00480F86"/>
    <w:rsid w:val="004E2E3C"/>
    <w:rsid w:val="00534E25"/>
    <w:rsid w:val="0055396E"/>
    <w:rsid w:val="005E5C91"/>
    <w:rsid w:val="00614720"/>
    <w:rsid w:val="00636A05"/>
    <w:rsid w:val="00641887"/>
    <w:rsid w:val="00650572"/>
    <w:rsid w:val="006E6D6D"/>
    <w:rsid w:val="006F1055"/>
    <w:rsid w:val="006F2BDA"/>
    <w:rsid w:val="00771447"/>
    <w:rsid w:val="007E576E"/>
    <w:rsid w:val="00812D89"/>
    <w:rsid w:val="008E5C5F"/>
    <w:rsid w:val="00982FDA"/>
    <w:rsid w:val="009B2623"/>
    <w:rsid w:val="00A160FD"/>
    <w:rsid w:val="00A21D0C"/>
    <w:rsid w:val="00A3650F"/>
    <w:rsid w:val="00A50655"/>
    <w:rsid w:val="00B74389"/>
    <w:rsid w:val="00B84BB0"/>
    <w:rsid w:val="00B955A9"/>
    <w:rsid w:val="00BC55BD"/>
    <w:rsid w:val="00BD7E61"/>
    <w:rsid w:val="00BF76CB"/>
    <w:rsid w:val="00C301DB"/>
    <w:rsid w:val="00C57F76"/>
    <w:rsid w:val="00C86743"/>
    <w:rsid w:val="00C87544"/>
    <w:rsid w:val="00CA5D36"/>
    <w:rsid w:val="00CA650A"/>
    <w:rsid w:val="00CF2B4D"/>
    <w:rsid w:val="00D209B0"/>
    <w:rsid w:val="00D26FEE"/>
    <w:rsid w:val="00D42A25"/>
    <w:rsid w:val="00D84376"/>
    <w:rsid w:val="00E65B3A"/>
    <w:rsid w:val="00EA177B"/>
    <w:rsid w:val="00EC0373"/>
    <w:rsid w:val="00EE75DA"/>
    <w:rsid w:val="00F01773"/>
    <w:rsid w:val="00F01BC3"/>
    <w:rsid w:val="00F02298"/>
    <w:rsid w:val="00F13C21"/>
    <w:rsid w:val="00F31310"/>
    <w:rsid w:val="00FE66FF"/>
    <w:rsid w:val="00FE6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E233E-7D44-4F3A-86CC-7DB3F323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D209B0"/>
    <w:pPr>
      <w:spacing w:after="200"/>
    </w:pPr>
    <w:rPr>
      <w:noProof/>
      <w:sz w:val="20"/>
      <w:szCs w:val="20"/>
      <w:lang w:val="en-US"/>
    </w:rPr>
  </w:style>
  <w:style w:type="character" w:customStyle="1" w:styleId="TextkomenteChar">
    <w:name w:val="Text komentáře Char"/>
    <w:basedOn w:val="Standardnpsmoodstavce"/>
    <w:link w:val="Textkomente"/>
    <w:uiPriority w:val="99"/>
    <w:rsid w:val="00D209B0"/>
    <w:rPr>
      <w:noProof/>
      <w:sz w:val="20"/>
      <w:szCs w:val="20"/>
      <w:lang w:val="en-US"/>
    </w:rPr>
  </w:style>
  <w:style w:type="paragraph" w:styleId="Textpoznpodarou">
    <w:name w:val="footnote text"/>
    <w:basedOn w:val="Normln"/>
    <w:link w:val="TextpoznpodarouChar"/>
    <w:uiPriority w:val="99"/>
    <w:semiHidden/>
    <w:unhideWhenUsed/>
    <w:rsid w:val="00F01BC3"/>
    <w:rPr>
      <w:sz w:val="20"/>
      <w:szCs w:val="20"/>
    </w:rPr>
  </w:style>
  <w:style w:type="character" w:customStyle="1" w:styleId="TextpoznpodarouChar">
    <w:name w:val="Text pozn. pod čarou Char"/>
    <w:basedOn w:val="Standardnpsmoodstavce"/>
    <w:link w:val="Textpoznpodarou"/>
    <w:uiPriority w:val="99"/>
    <w:semiHidden/>
    <w:rsid w:val="00F01BC3"/>
    <w:rPr>
      <w:sz w:val="20"/>
      <w:szCs w:val="20"/>
      <w:lang w:val="en-GB"/>
    </w:rPr>
  </w:style>
  <w:style w:type="character" w:styleId="Znakapoznpodarou">
    <w:name w:val="footnote reference"/>
    <w:basedOn w:val="Standardnpsmoodstavce"/>
    <w:uiPriority w:val="99"/>
    <w:semiHidden/>
    <w:unhideWhenUsed/>
    <w:rsid w:val="00F01BC3"/>
    <w:rPr>
      <w:vertAlign w:val="superscript"/>
    </w:rPr>
  </w:style>
  <w:style w:type="paragraph" w:styleId="Textbubliny">
    <w:name w:val="Balloon Text"/>
    <w:basedOn w:val="Normln"/>
    <w:link w:val="TextbublinyChar"/>
    <w:uiPriority w:val="99"/>
    <w:semiHidden/>
    <w:unhideWhenUsed/>
    <w:rsid w:val="00A506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0655"/>
    <w:rPr>
      <w:rFonts w:ascii="Segoe UI" w:hAnsi="Segoe UI" w:cs="Segoe UI"/>
      <w:sz w:val="18"/>
      <w:szCs w:val="18"/>
      <w:lang w:val="en-GB"/>
    </w:rPr>
  </w:style>
  <w:style w:type="paragraph" w:styleId="Odstavecseseznamem">
    <w:name w:val="List Paragraph"/>
    <w:basedOn w:val="Normln"/>
    <w:uiPriority w:val="34"/>
    <w:qFormat/>
    <w:rsid w:val="00D84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0F8E5-3AC8-4977-A85D-7D1B176C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1844</Words>
  <Characters>10881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James Hopkinson</dc:creator>
  <cp:keywords/>
  <dc:description/>
  <cp:lastModifiedBy>Helena Pajurková</cp:lastModifiedBy>
  <cp:revision>2</cp:revision>
  <dcterms:created xsi:type="dcterms:W3CDTF">2020-05-05T09:43:00Z</dcterms:created>
  <dcterms:modified xsi:type="dcterms:W3CDTF">2020-05-05T09:43:00Z</dcterms:modified>
</cp:coreProperties>
</file>