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63D3B2EA" w:rsidR="00A43DC8" w:rsidRPr="00674FD2" w:rsidRDefault="009652B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2A1347">
        <w:rPr>
          <w:sz w:val="40"/>
          <w:szCs w:val="40"/>
        </w:rPr>
        <w:t>6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480937D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2A1347">
        <w:rPr>
          <w:sz w:val="40"/>
          <w:szCs w:val="40"/>
        </w:rPr>
        <w:t>26</w:t>
      </w:r>
      <w:r w:rsidRPr="00674FD2">
        <w:rPr>
          <w:sz w:val="40"/>
          <w:szCs w:val="40"/>
        </w:rPr>
        <w:t>.</w:t>
      </w:r>
      <w:r w:rsidR="007C37F7">
        <w:rPr>
          <w:sz w:val="40"/>
          <w:szCs w:val="40"/>
        </w:rPr>
        <w:t>0</w:t>
      </w:r>
      <w:r w:rsidR="002A1347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7C37F7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295F0FC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163BC950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9652B9">
              <w:rPr>
                <w:rFonts w:ascii="Times New Roman" w:hAnsi="Times New Roman"/>
                <w:sz w:val="24"/>
                <w:szCs w:val="24"/>
              </w:rPr>
              <w:t>1</w:t>
            </w:r>
            <w:r w:rsidR="002A1347">
              <w:rPr>
                <w:rFonts w:ascii="Times New Roman" w:hAnsi="Times New Roman"/>
                <w:sz w:val="24"/>
                <w:szCs w:val="24"/>
              </w:rPr>
              <w:t>6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4554550E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7E6329">
              <w:rPr>
                <w:rFonts w:ascii="Times New Roman" w:hAnsi="Times New Roman"/>
                <w:sz w:val="24"/>
                <w:szCs w:val="24"/>
              </w:rPr>
              <w:t>1</w:t>
            </w:r>
            <w:r w:rsidR="002A1347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677FA265" w14:textId="77777777" w:rsidR="00910353" w:rsidRDefault="00910353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0F8C1237" w14:textId="1C439389" w:rsidR="00771F4B" w:rsidRPr="00771F4B" w:rsidRDefault="00771F4B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77"/>
      </w:tblGrid>
      <w:tr w:rsidR="00D3674C" w:rsidRPr="00D3674C" w14:paraId="1AFC9901" w14:textId="77777777" w:rsidTr="0097055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3EAB4D5D" w:rsidR="00D3674C" w:rsidRPr="00D3674C" w:rsidRDefault="007457BF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9703887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854BC8A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457BF" w:rsidRPr="00D3674C" w14:paraId="44C016D7" w14:textId="77777777" w:rsidTr="0010487C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27CD79" w14:textId="2ECFF6CC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027E9C" w14:textId="77777777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18390CBA" w14:textId="77777777" w:rsidR="007457BF" w:rsidRPr="005F24C3" w:rsidRDefault="007457BF" w:rsidP="007457BF">
      <w:pPr>
        <w:rPr>
          <w:rFonts w:ascii="Times New Roman" w:hAnsi="Times New Roman"/>
        </w:rPr>
      </w:pPr>
    </w:p>
    <w:p w14:paraId="5F7D08B4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bookmarkStart w:id="1" w:name="_Hlk152161776"/>
    </w:p>
    <w:bookmarkEnd w:id="1"/>
    <w:p w14:paraId="2025C7B7" w14:textId="77777777" w:rsidR="002A1347" w:rsidRDefault="002A1347" w:rsidP="002A1347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  <w:r w:rsidRPr="001942A5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Mgr. Jan Dohnal</w:t>
      </w:r>
      <w:r w:rsidRPr="001942A5">
        <w:rPr>
          <w:rFonts w:cs="Arial"/>
          <w:b/>
          <w:bCs/>
          <w:u w:val="single"/>
        </w:rPr>
        <w:t>, primátor:</w:t>
      </w:r>
    </w:p>
    <w:p w14:paraId="646B7811" w14:textId="77777777" w:rsidR="002A1347" w:rsidRDefault="002A1347" w:rsidP="002A1347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CEF8DDF" w14:textId="77777777" w:rsidTr="003112B9">
        <w:tc>
          <w:tcPr>
            <w:tcW w:w="611" w:type="dxa"/>
            <w:hideMark/>
          </w:tcPr>
          <w:p w14:paraId="09EA140C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740FCB1A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"odstínění parkovacích ploch - parklet Černá louka" společnosti Černá louka s. r. o.</w:t>
            </w:r>
          </w:p>
        </w:tc>
      </w:tr>
    </w:tbl>
    <w:p w14:paraId="2D226D5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7451440" w14:textId="77777777" w:rsidTr="003112B9">
        <w:tc>
          <w:tcPr>
            <w:tcW w:w="611" w:type="dxa"/>
            <w:hideMark/>
          </w:tcPr>
          <w:p w14:paraId="1CCA8252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1FF64F18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"zastřešení terasy Loděnice"</w:t>
            </w:r>
          </w:p>
        </w:tc>
      </w:tr>
    </w:tbl>
    <w:p w14:paraId="4026AE7F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8222B36" w14:textId="77777777" w:rsidTr="003112B9">
        <w:tc>
          <w:tcPr>
            <w:tcW w:w="611" w:type="dxa"/>
            <w:hideMark/>
          </w:tcPr>
          <w:p w14:paraId="27011069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6EDF508D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uzavření Memoranda o vzájemné spolupráci při vybudování Národního hasičského muzea</w:t>
            </w:r>
          </w:p>
        </w:tc>
      </w:tr>
    </w:tbl>
    <w:p w14:paraId="6DD68F27" w14:textId="77777777" w:rsidR="002A1347" w:rsidRPr="002A1347" w:rsidRDefault="002A1347" w:rsidP="002A13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C8E59E5" w14:textId="77777777" w:rsidTr="003112B9">
        <w:tc>
          <w:tcPr>
            <w:tcW w:w="611" w:type="dxa"/>
            <w:hideMark/>
          </w:tcPr>
          <w:p w14:paraId="21E05F01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37A97F88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finančního daru Římskokatolické farnosti Ostrava – Moravská Ostrava na podporu projektu Varhany pro Ostravu</w:t>
            </w:r>
          </w:p>
        </w:tc>
      </w:tr>
    </w:tbl>
    <w:p w14:paraId="7C1BB00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76CAD99" w14:textId="77777777" w:rsidTr="003112B9">
        <w:tc>
          <w:tcPr>
            <w:tcW w:w="611" w:type="dxa"/>
            <w:hideMark/>
          </w:tcPr>
          <w:p w14:paraId="4D3E11AE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4" w:type="dxa"/>
          </w:tcPr>
          <w:p w14:paraId="61391F25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Změna zřizovací listiny právnické osoby Městská nemocnice Ostrava, příspěvková organizace</w:t>
            </w:r>
          </w:p>
        </w:tc>
      </w:tr>
    </w:tbl>
    <w:p w14:paraId="4F4CBAA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B5A64AE" w14:textId="77777777" w:rsidTr="003112B9">
        <w:tc>
          <w:tcPr>
            <w:tcW w:w="611" w:type="dxa"/>
            <w:hideMark/>
          </w:tcPr>
          <w:p w14:paraId="4DA133A4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3C470367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Změna zřizovací listiny právnické osoby Domov Čujkovova, Ostrava - Zábřeh, příspěvková organizace</w:t>
            </w:r>
          </w:p>
        </w:tc>
      </w:tr>
    </w:tbl>
    <w:p w14:paraId="25D52E0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229156E" w14:textId="77777777" w:rsidTr="003112B9">
        <w:tc>
          <w:tcPr>
            <w:tcW w:w="611" w:type="dxa"/>
            <w:hideMark/>
          </w:tcPr>
          <w:p w14:paraId="7E53423D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5B2128DA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9683861"/>
            <w:r w:rsidRPr="002A1347">
              <w:rPr>
                <w:rFonts w:ascii="Times New Roman" w:hAnsi="Times New Roman"/>
                <w:sz w:val="24"/>
                <w:szCs w:val="24"/>
              </w:rPr>
              <w:t>Návrh Memoranda o vzájemné spolupráci a finanční podpoře pro Mistrovství Evropy v curlingu 2026</w:t>
            </w:r>
            <w:bookmarkEnd w:id="2"/>
          </w:p>
        </w:tc>
      </w:tr>
    </w:tbl>
    <w:p w14:paraId="1D27D576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C14CB5F" w14:textId="77777777" w:rsidTr="003112B9">
        <w:tc>
          <w:tcPr>
            <w:tcW w:w="611" w:type="dxa"/>
            <w:hideMark/>
          </w:tcPr>
          <w:p w14:paraId="1C34C1B2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2EF79B7D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memoranda o vzájemné spolupráci a finanční podpoře akce Ostrava Beach Pro 2025 a 2026</w:t>
            </w:r>
          </w:p>
        </w:tc>
      </w:tr>
    </w:tbl>
    <w:p w14:paraId="74CAE7DB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130CC18" w14:textId="77777777" w:rsidTr="003112B9">
        <w:tc>
          <w:tcPr>
            <w:tcW w:w="611" w:type="dxa"/>
            <w:hideMark/>
          </w:tcPr>
          <w:p w14:paraId="272DAF93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9683883"/>
            <w:r w:rsidRPr="002A13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1EB56D5A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Memoranda o vzájemné spolupráci a finanční podpoře pro Mistrovství světa mužů a žen v hokejbalu v roce 2026</w:t>
            </w:r>
          </w:p>
        </w:tc>
      </w:tr>
      <w:bookmarkEnd w:id="3"/>
    </w:tbl>
    <w:p w14:paraId="3812899D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81A0F03" w14:textId="77777777" w:rsidTr="003112B9">
        <w:tc>
          <w:tcPr>
            <w:tcW w:w="611" w:type="dxa"/>
            <w:hideMark/>
          </w:tcPr>
          <w:p w14:paraId="3A361E28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492FC15E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Memoranda o spolupráci</w:t>
            </w:r>
          </w:p>
        </w:tc>
      </w:tr>
    </w:tbl>
    <w:p w14:paraId="2ABEB418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1E96B4A" w14:textId="77777777" w:rsidTr="003112B9">
        <w:tc>
          <w:tcPr>
            <w:tcW w:w="611" w:type="dxa"/>
            <w:hideMark/>
          </w:tcPr>
          <w:p w14:paraId="710FB390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02689A05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Pojmenování veřejného prostranství v městském obvodu Moravská Ostrava a Přívoz - "Park Ernsta Kornera"</w:t>
            </w:r>
          </w:p>
        </w:tc>
      </w:tr>
    </w:tbl>
    <w:p w14:paraId="72C5B59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8564708" w14:textId="77777777" w:rsidTr="003112B9">
        <w:tc>
          <w:tcPr>
            <w:tcW w:w="611" w:type="dxa"/>
            <w:hideMark/>
          </w:tcPr>
          <w:p w14:paraId="25D3A204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2FB28BA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60EFC11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DD00D17" w14:textId="77777777" w:rsidTr="003112B9">
        <w:tc>
          <w:tcPr>
            <w:tcW w:w="611" w:type="dxa"/>
            <w:hideMark/>
          </w:tcPr>
          <w:p w14:paraId="68D0731D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1FDD09DC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9/2022, o zákazu konzumace alkoholických nápojů na veřejném prostranství, ve znění obecně závazné vyhlášky statutárního města Ostravy č. 4/2023</w:t>
            </w:r>
          </w:p>
        </w:tc>
      </w:tr>
    </w:tbl>
    <w:p w14:paraId="31933932" w14:textId="77777777" w:rsidR="002A1347" w:rsidRPr="002A1347" w:rsidRDefault="002A1347" w:rsidP="002A13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9793C30" w14:textId="77777777" w:rsidTr="003112B9">
        <w:tc>
          <w:tcPr>
            <w:tcW w:w="611" w:type="dxa"/>
            <w:hideMark/>
          </w:tcPr>
          <w:p w14:paraId="78060728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1A4D7B20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1/2023, o nočním klidu, ve znění pozdějších změn a doplňků</w:t>
            </w:r>
          </w:p>
        </w:tc>
      </w:tr>
    </w:tbl>
    <w:p w14:paraId="2B06D4C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1885C02" w14:textId="77777777" w:rsidTr="003112B9">
        <w:tc>
          <w:tcPr>
            <w:tcW w:w="611" w:type="dxa"/>
          </w:tcPr>
          <w:p w14:paraId="6A62F697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719AFA7C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finančního daru ve výši 300.000 Kč firmě KWK Promes, Robert Konieczny na úhradu části nákladů vzniklých v souvislosti s prezentací města na mezinárodních událostech v souvislosti s rekonstrukcí bývalých historických jatek pro potřeby městské galerie PLATO</w:t>
            </w:r>
          </w:p>
        </w:tc>
      </w:tr>
    </w:tbl>
    <w:p w14:paraId="473EA76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B4978CD" w14:textId="77777777" w:rsidTr="003112B9">
        <w:tc>
          <w:tcPr>
            <w:tcW w:w="611" w:type="dxa"/>
          </w:tcPr>
          <w:p w14:paraId="49A8B265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67D0AB53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Změna zakládací listiny společnosti Janáčkův máj, o. p. s.</w:t>
            </w:r>
          </w:p>
        </w:tc>
      </w:tr>
    </w:tbl>
    <w:p w14:paraId="5CAC2EA8" w14:textId="77777777" w:rsidR="002A1347" w:rsidRPr="002A1347" w:rsidRDefault="002A1347" w:rsidP="002A13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5D2BAED" w14:textId="77777777" w:rsidTr="003112B9">
        <w:tc>
          <w:tcPr>
            <w:tcW w:w="611" w:type="dxa"/>
          </w:tcPr>
          <w:p w14:paraId="5486C93C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51E2D358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Memorandum pro výstavbu fotbalového stadiónu Bazaly</w:t>
            </w:r>
          </w:p>
        </w:tc>
      </w:tr>
    </w:tbl>
    <w:p w14:paraId="0059D56B" w14:textId="77777777" w:rsidR="002A1347" w:rsidRPr="002A1347" w:rsidRDefault="002A1347" w:rsidP="002A13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EAB91E1" w14:textId="77777777" w:rsidTr="003112B9">
        <w:tc>
          <w:tcPr>
            <w:tcW w:w="611" w:type="dxa"/>
          </w:tcPr>
          <w:p w14:paraId="115D09A5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3947B305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Informace o vyřízení dotazů členů zastupitelstva města vznesených na 14. zasedání dne 27.3.2024 a 15. zasedání dne 15.5.2024</w:t>
            </w:r>
          </w:p>
        </w:tc>
      </w:tr>
    </w:tbl>
    <w:p w14:paraId="6708203B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67B3260" w14:textId="77777777" w:rsidTr="003112B9">
        <w:tc>
          <w:tcPr>
            <w:tcW w:w="611" w:type="dxa"/>
          </w:tcPr>
          <w:p w14:paraId="3DC959D1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70876D5B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Programy na podporu sportu z rozpočtu statutárního města Ostravy pro rok 2025</w:t>
            </w:r>
          </w:p>
        </w:tc>
      </w:tr>
    </w:tbl>
    <w:p w14:paraId="0F483929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A6CB9E5" w14:textId="77777777" w:rsidTr="003112B9">
        <w:tc>
          <w:tcPr>
            <w:tcW w:w="611" w:type="dxa"/>
          </w:tcPr>
          <w:p w14:paraId="60C59AC8" w14:textId="77777777" w:rsidR="002A1347" w:rsidRPr="002A1347" w:rsidRDefault="002A1347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17CFD009" w14:textId="77777777" w:rsidR="002A1347" w:rsidRPr="002A1347" w:rsidRDefault="002A1347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Žádosti o mimořádné dotace v oblasti sportu</w:t>
            </w:r>
          </w:p>
        </w:tc>
      </w:tr>
    </w:tbl>
    <w:p w14:paraId="03CCC58A" w14:textId="77777777" w:rsidR="00223BA9" w:rsidRDefault="00223BA9"/>
    <w:p w14:paraId="641456F8" w14:textId="77777777" w:rsidR="00223BA9" w:rsidRDefault="00223BA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995"/>
      </w:tblGrid>
      <w:tr w:rsidR="00223BA9" w:rsidRPr="002A1347" w14:paraId="1B7F7589" w14:textId="77777777" w:rsidTr="00223BA9">
        <w:tc>
          <w:tcPr>
            <w:tcW w:w="710" w:type="dxa"/>
          </w:tcPr>
          <w:p w14:paraId="316E75CE" w14:textId="5F7FA8E3" w:rsidR="00223BA9" w:rsidRPr="002A1347" w:rsidRDefault="00223BA9" w:rsidP="002A134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107*</w:t>
            </w:r>
          </w:p>
        </w:tc>
        <w:tc>
          <w:tcPr>
            <w:tcW w:w="8995" w:type="dxa"/>
          </w:tcPr>
          <w:p w14:paraId="75AA25F7" w14:textId="2CA4A415" w:rsidR="00223BA9" w:rsidRPr="002A1347" w:rsidRDefault="00223BA9" w:rsidP="002A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BA9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23BA9">
              <w:rPr>
                <w:rFonts w:ascii="Times New Roman" w:hAnsi="Times New Roman"/>
                <w:sz w:val="24"/>
                <w:szCs w:val="24"/>
              </w:rPr>
              <w:t>10/2022, Statut města Ostravy</w:t>
            </w:r>
          </w:p>
        </w:tc>
      </w:tr>
    </w:tbl>
    <w:p w14:paraId="3EFF23BA" w14:textId="77777777" w:rsidR="002A1347" w:rsidRDefault="002A1347" w:rsidP="002A1347">
      <w:pPr>
        <w:tabs>
          <w:tab w:val="left" w:pos="8222"/>
          <w:tab w:val="left" w:pos="9639"/>
        </w:tabs>
      </w:pPr>
    </w:p>
    <w:p w14:paraId="401EB4BC" w14:textId="77777777" w:rsidR="002A1347" w:rsidRDefault="002A1347" w:rsidP="002A1347">
      <w:pPr>
        <w:tabs>
          <w:tab w:val="left" w:pos="8222"/>
          <w:tab w:val="left" w:pos="9639"/>
        </w:tabs>
      </w:pPr>
    </w:p>
    <w:p w14:paraId="7508583A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DC6206">
        <w:rPr>
          <w:rFonts w:cs="Arial"/>
          <w:b/>
          <w:bCs/>
          <w:u w:val="single"/>
        </w:rPr>
        <w:t xml:space="preserve">Předkladatelé </w:t>
      </w:r>
      <w:r>
        <w:rPr>
          <w:rFonts w:cs="Arial"/>
          <w:b/>
          <w:bCs/>
          <w:u w:val="single"/>
        </w:rPr>
        <w:t>Mgr. Jan Dohnal, primátor a Ing. Břetislav Riger</w:t>
      </w:r>
      <w:r w:rsidRPr="00DC6206">
        <w:rPr>
          <w:rFonts w:cs="Arial"/>
          <w:b/>
          <w:bCs/>
          <w:u w:val="single"/>
        </w:rPr>
        <w:t>, náměst</w:t>
      </w:r>
      <w:r>
        <w:rPr>
          <w:rFonts w:cs="Arial"/>
          <w:b/>
          <w:bCs/>
          <w:u w:val="single"/>
        </w:rPr>
        <w:t>ek</w:t>
      </w:r>
      <w:r w:rsidRPr="00DC6206">
        <w:rPr>
          <w:rFonts w:cs="Arial"/>
          <w:b/>
          <w:bCs/>
          <w:u w:val="single"/>
        </w:rPr>
        <w:t xml:space="preserve"> primátora:</w:t>
      </w:r>
    </w:p>
    <w:p w14:paraId="5C2D914B" w14:textId="77777777" w:rsidR="002A1347" w:rsidRDefault="002A1347" w:rsidP="002A1347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F61C28" w14:paraId="6AE462F8" w14:textId="77777777" w:rsidTr="003112B9">
        <w:tc>
          <w:tcPr>
            <w:tcW w:w="611" w:type="dxa"/>
          </w:tcPr>
          <w:p w14:paraId="5B2BDD8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3CDFA5B2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56B5C4F8" w14:textId="77777777" w:rsidR="002A1347" w:rsidRDefault="002A1347" w:rsidP="002A1347">
      <w:pPr>
        <w:tabs>
          <w:tab w:val="left" w:pos="8222"/>
          <w:tab w:val="left" w:pos="9639"/>
        </w:tabs>
      </w:pPr>
    </w:p>
    <w:p w14:paraId="1652481F" w14:textId="77777777" w:rsidR="002A1347" w:rsidRDefault="002A1347" w:rsidP="002A1347">
      <w:pPr>
        <w:tabs>
          <w:tab w:val="left" w:pos="8222"/>
          <w:tab w:val="left" w:pos="9639"/>
        </w:tabs>
      </w:pPr>
    </w:p>
    <w:p w14:paraId="6DA5818F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  <w:bookmarkStart w:id="4" w:name="_Hlk124239632"/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Ing. Hana Tichánková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primátora:</w:t>
      </w:r>
      <w:r>
        <w:t xml:space="preserve">  </w:t>
      </w:r>
    </w:p>
    <w:p w14:paraId="016842EA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08E2A74" w14:textId="77777777" w:rsidTr="003112B9">
        <w:tc>
          <w:tcPr>
            <w:tcW w:w="611" w:type="dxa"/>
            <w:hideMark/>
          </w:tcPr>
          <w:p w14:paraId="17DBB72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630DB96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Úprava mezinárodního systému podpory projektů na záchranu ohrožených druhů zvířat Zoologické zahrady a botanického parku Ostrava, příspěvkové organizace na "Pět korun ze vstupu"</w:t>
            </w:r>
          </w:p>
        </w:tc>
      </w:tr>
    </w:tbl>
    <w:p w14:paraId="08FF5C57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E9F1E75" w14:textId="77777777" w:rsidTr="003112B9">
        <w:tc>
          <w:tcPr>
            <w:tcW w:w="611" w:type="dxa"/>
            <w:hideMark/>
          </w:tcPr>
          <w:p w14:paraId="478631E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02360D0B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účelové dotace z rozpočtu statutárního města Ostravy v rámci dotačního programu Tvoříme prostor</w:t>
            </w:r>
          </w:p>
        </w:tc>
      </w:tr>
    </w:tbl>
    <w:p w14:paraId="696068F0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57F13D9" w14:textId="77777777" w:rsidTr="003112B9">
        <w:tc>
          <w:tcPr>
            <w:tcW w:w="611" w:type="dxa"/>
            <w:hideMark/>
          </w:tcPr>
          <w:p w14:paraId="32A6A87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3E99989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Schválení změny č. 1 Programového rámce OPŽP Integrované územní Strategie Ostravské metropolitní oblasti</w:t>
            </w:r>
          </w:p>
        </w:tc>
      </w:tr>
    </w:tbl>
    <w:p w14:paraId="17293A8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9C349C0" w14:textId="77777777" w:rsidTr="003112B9">
        <w:tc>
          <w:tcPr>
            <w:tcW w:w="611" w:type="dxa"/>
            <w:hideMark/>
          </w:tcPr>
          <w:p w14:paraId="23B65C6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26049B37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Zpráva o stavu pořizování územních studií dle Územního plánu Ostravy</w:t>
            </w:r>
          </w:p>
        </w:tc>
      </w:tr>
    </w:tbl>
    <w:p w14:paraId="73F10A23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EB632D9" w14:textId="77777777" w:rsidTr="003112B9">
        <w:tc>
          <w:tcPr>
            <w:tcW w:w="611" w:type="dxa"/>
            <w:hideMark/>
          </w:tcPr>
          <w:p w14:paraId="011ED42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16BEBF1B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Informace o programu na obnovu nevyužitých budov za účelem rozvoje bytového fondu v Ostravě</w:t>
            </w:r>
          </w:p>
        </w:tc>
      </w:tr>
    </w:tbl>
    <w:p w14:paraId="1EC96B1D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38DAEF8" w14:textId="77777777" w:rsidTr="003112B9">
        <w:tc>
          <w:tcPr>
            <w:tcW w:w="611" w:type="dxa"/>
            <w:hideMark/>
          </w:tcPr>
          <w:p w14:paraId="301F032D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30C9AA0E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Návrhy na pořízení změny Územního plánu Ostravy</w:t>
            </w:r>
          </w:p>
        </w:tc>
      </w:tr>
    </w:tbl>
    <w:p w14:paraId="2D7E340D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3043C1A" w14:textId="77777777" w:rsidTr="003112B9">
        <w:tc>
          <w:tcPr>
            <w:tcW w:w="611" w:type="dxa"/>
          </w:tcPr>
          <w:p w14:paraId="6E141348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13349351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Změna stanov zájmového sdružení právnických osob TROJHALÍ KAROLINA</w:t>
            </w:r>
          </w:p>
        </w:tc>
      </w:tr>
    </w:tbl>
    <w:p w14:paraId="34829BB2" w14:textId="77777777" w:rsidR="002A1347" w:rsidRDefault="002A1347" w:rsidP="002A1347">
      <w:pPr>
        <w:tabs>
          <w:tab w:val="left" w:pos="8222"/>
          <w:tab w:val="left" w:pos="9639"/>
        </w:tabs>
      </w:pPr>
    </w:p>
    <w:p w14:paraId="09DC9385" w14:textId="77777777" w:rsidR="002A1347" w:rsidRDefault="002A1347" w:rsidP="002A1347">
      <w:pPr>
        <w:tabs>
          <w:tab w:val="left" w:pos="8222"/>
          <w:tab w:val="left" w:pos="9639"/>
        </w:tabs>
        <w:jc w:val="both"/>
      </w:pPr>
    </w:p>
    <w:p w14:paraId="5270740B" w14:textId="77777777" w:rsidR="002A1347" w:rsidRDefault="002A1347" w:rsidP="002A1347">
      <w:pPr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Bc. Aleš Boháč, MBA,</w:t>
      </w:r>
      <w:r w:rsidRPr="00AB6C14">
        <w:rPr>
          <w:rFonts w:cs="Arial"/>
          <w:b/>
          <w:bCs/>
          <w:u w:val="single"/>
        </w:rPr>
        <w:t xml:space="preserve"> náměst</w:t>
      </w:r>
      <w:r>
        <w:rPr>
          <w:rFonts w:cs="Arial"/>
          <w:b/>
          <w:bCs/>
          <w:u w:val="single"/>
        </w:rPr>
        <w:t>e</w:t>
      </w:r>
      <w:r w:rsidRPr="00AB6C14">
        <w:rPr>
          <w:rFonts w:cs="Arial"/>
          <w:b/>
          <w:bCs/>
          <w:u w:val="single"/>
        </w:rPr>
        <w:t>k primátora:</w:t>
      </w:r>
    </w:p>
    <w:p w14:paraId="3F20B24C" w14:textId="77777777" w:rsidR="002A1347" w:rsidRDefault="002A1347" w:rsidP="002A1347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FBA15EB" w14:textId="77777777" w:rsidTr="003112B9">
        <w:tc>
          <w:tcPr>
            <w:tcW w:w="611" w:type="dxa"/>
            <w:hideMark/>
          </w:tcPr>
          <w:p w14:paraId="6464E17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D2A02CC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Přijetí Rozhodnutí o poskytnutí dotace na projekt „Rekonstrukce a modernizace odborných učeben na ZŠ Ostrava-Hošťálkovice“</w:t>
            </w:r>
          </w:p>
        </w:tc>
      </w:tr>
    </w:tbl>
    <w:p w14:paraId="40E788A0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1FE061E" w14:textId="77777777" w:rsidTr="003112B9">
        <w:tc>
          <w:tcPr>
            <w:tcW w:w="611" w:type="dxa"/>
            <w:hideMark/>
          </w:tcPr>
          <w:p w14:paraId="0D713B11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4BF3C5F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Plán rozvoje městského obvodu Hošťálkovice na období 2024 - 2030</w:t>
            </w:r>
          </w:p>
        </w:tc>
      </w:tr>
    </w:tbl>
    <w:p w14:paraId="693D9CFD" w14:textId="77777777" w:rsidR="002A1347" w:rsidRPr="002A1347" w:rsidRDefault="002A1347" w:rsidP="002A134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30A1349" w14:textId="77777777" w:rsidTr="003112B9">
        <w:tc>
          <w:tcPr>
            <w:tcW w:w="611" w:type="dxa"/>
          </w:tcPr>
          <w:p w14:paraId="10FBDAB3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2901BF0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Poskytnutí účelové neinvestiční dotace Zdravotnímu ústavu se sídlem v Ostravě na pokrytí nákladů spojených s provozem měřícího vozu a pěti automatických měřících stanic monitorujících kvalitu ovzduší</w:t>
            </w:r>
          </w:p>
        </w:tc>
      </w:tr>
    </w:tbl>
    <w:p w14:paraId="7492A3A5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AE41D29" w14:textId="77777777" w:rsidTr="003112B9">
        <w:tc>
          <w:tcPr>
            <w:tcW w:w="611" w:type="dxa"/>
          </w:tcPr>
          <w:p w14:paraId="389CDFC3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7541083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Žádost obchodní společnosti Ostravské městské lesy a zeleň, s. r. o., o poskytnutí investiční účelové dotace na projekt "Rozšíření dřevoskladu v obci Stará Bělá"</w:t>
            </w:r>
          </w:p>
        </w:tc>
      </w:tr>
    </w:tbl>
    <w:p w14:paraId="7C3F9451" w14:textId="77777777" w:rsidR="002A1347" w:rsidRDefault="002A1347" w:rsidP="002A1347">
      <w:pPr>
        <w:rPr>
          <w:rFonts w:ascii="Times New Roman" w:hAnsi="Times New Roman"/>
          <w:sz w:val="24"/>
          <w:szCs w:val="24"/>
        </w:rPr>
      </w:pPr>
    </w:p>
    <w:p w14:paraId="41A367FF" w14:textId="77777777" w:rsidR="00223BA9" w:rsidRDefault="00223BA9" w:rsidP="002A1347">
      <w:pPr>
        <w:rPr>
          <w:rFonts w:ascii="Times New Roman" w:hAnsi="Times New Roman"/>
          <w:sz w:val="24"/>
          <w:szCs w:val="24"/>
        </w:rPr>
      </w:pPr>
    </w:p>
    <w:p w14:paraId="16238BD7" w14:textId="77777777" w:rsidR="00223BA9" w:rsidRDefault="00223BA9" w:rsidP="002A1347">
      <w:pPr>
        <w:rPr>
          <w:rFonts w:ascii="Times New Roman" w:hAnsi="Times New Roman"/>
          <w:sz w:val="24"/>
          <w:szCs w:val="24"/>
        </w:rPr>
      </w:pPr>
    </w:p>
    <w:p w14:paraId="7BE31085" w14:textId="77777777" w:rsidR="00223BA9" w:rsidRDefault="00223BA9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3DBD24B" w14:textId="77777777" w:rsidTr="003112B9">
        <w:tc>
          <w:tcPr>
            <w:tcW w:w="611" w:type="dxa"/>
          </w:tcPr>
          <w:p w14:paraId="4B68ECF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9094" w:type="dxa"/>
          </w:tcPr>
          <w:p w14:paraId="135736BE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Souhlas s přijetím dotace z programu "Dotace pro jednotky SDH obcí" vyhlášené Ministerstvem vnitra - generálním ředitelstvím Hasičského záchranného sboru ČR pro rok 2023 výzvy JSDH_V3_2023 - Stavba nebo rekonstrukce požární zbrojnice, pro projekt „Rekonstrukce hasičské zbrojnice Ostrava – Heřmanice“</w:t>
            </w:r>
          </w:p>
        </w:tc>
      </w:tr>
    </w:tbl>
    <w:p w14:paraId="32F08C93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6987F73" w14:textId="77777777" w:rsidTr="003112B9">
        <w:tc>
          <w:tcPr>
            <w:tcW w:w="611" w:type="dxa"/>
          </w:tcPr>
          <w:p w14:paraId="14021001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2E2CC54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Odpověď na petici "Petice za odstranění odvalu Heřmanice (Ostrava) - na životech a zdraví Ostraváků taky záleží!!!"</w:t>
            </w:r>
          </w:p>
        </w:tc>
      </w:tr>
    </w:tbl>
    <w:p w14:paraId="5F10578E" w14:textId="77777777" w:rsidR="002A1347" w:rsidRDefault="002A1347" w:rsidP="002A1347">
      <w:pPr>
        <w:rPr>
          <w:rFonts w:cs="Arial"/>
          <w:b/>
          <w:bCs/>
          <w:u w:val="single"/>
        </w:rPr>
      </w:pPr>
    </w:p>
    <w:p w14:paraId="7BBC8BEB" w14:textId="77777777" w:rsidR="002A1347" w:rsidRDefault="002A1347" w:rsidP="002A1347">
      <w:pPr>
        <w:rPr>
          <w:rFonts w:cs="Arial"/>
          <w:b/>
          <w:bCs/>
          <w:u w:val="single"/>
        </w:rPr>
      </w:pPr>
    </w:p>
    <w:p w14:paraId="0B50B9CD" w14:textId="5B0827D9" w:rsidR="002A1347" w:rsidRDefault="002A1347" w:rsidP="002A1347">
      <w:pPr>
        <w:rPr>
          <w:b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Mgr. Andrea Ho</w:t>
      </w:r>
      <w:r w:rsidR="006B2D48">
        <w:rPr>
          <w:rFonts w:cs="Arial"/>
          <w:b/>
          <w:bCs/>
          <w:u w:val="single"/>
        </w:rPr>
        <w:t>f</w:t>
      </w:r>
      <w:r>
        <w:rPr>
          <w:rFonts w:cs="Arial"/>
          <w:b/>
          <w:bCs/>
          <w:u w:val="single"/>
        </w:rPr>
        <w:t>fmannová, Ph.D.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primátora:</w:t>
      </w:r>
      <w:r>
        <w:t xml:space="preserve">  </w:t>
      </w:r>
    </w:p>
    <w:p w14:paraId="32F491AA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E2B4F0E" w14:textId="77777777" w:rsidTr="003112B9">
        <w:tc>
          <w:tcPr>
            <w:tcW w:w="611" w:type="dxa"/>
            <w:hideMark/>
          </w:tcPr>
          <w:p w14:paraId="6B84F65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66EAF0F8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Informace o ukončení projektu “Místní akční plán rozvoje vzdělávání ORP Ostrava III” financovaného z Operačního programu Výzkum, vývoj a vzdělávání</w:t>
            </w:r>
          </w:p>
        </w:tc>
      </w:tr>
    </w:tbl>
    <w:p w14:paraId="3E84BAA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04F6966" w14:textId="77777777" w:rsidTr="003112B9">
        <w:tc>
          <w:tcPr>
            <w:tcW w:w="611" w:type="dxa"/>
            <w:hideMark/>
          </w:tcPr>
          <w:p w14:paraId="04FA82F3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197E60AC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Souhlas s podmínkami udržitelnosti projektu "Klíče pro budoucnost našich dětí III" schváleného v rámci Integrovaného regionálního operačního programu (IROP)</w:t>
            </w:r>
          </w:p>
        </w:tc>
      </w:tr>
    </w:tbl>
    <w:p w14:paraId="218B2966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D7C08B3" w14:textId="77777777" w:rsidTr="003112B9">
        <w:tc>
          <w:tcPr>
            <w:tcW w:w="611" w:type="dxa"/>
            <w:hideMark/>
          </w:tcPr>
          <w:p w14:paraId="72C0027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4B2CB72D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Pravidla pro udělení titulu a ceny Talent roku v akademickém roce 2024/2025</w:t>
            </w:r>
          </w:p>
        </w:tc>
      </w:tr>
    </w:tbl>
    <w:p w14:paraId="6A667C36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C628139" w14:textId="77777777" w:rsidTr="003112B9">
        <w:tc>
          <w:tcPr>
            <w:tcW w:w="611" w:type="dxa"/>
            <w:hideMark/>
          </w:tcPr>
          <w:p w14:paraId="78B824D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4B6B3F2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Program na podporu rozvoje kvality školství z rozpočtu statutárního města Ostravy na rok 2025</w:t>
            </w:r>
          </w:p>
        </w:tc>
      </w:tr>
    </w:tbl>
    <w:p w14:paraId="1A04618B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EB27DB3" w14:textId="77777777" w:rsidTr="003112B9">
        <w:tc>
          <w:tcPr>
            <w:tcW w:w="611" w:type="dxa"/>
            <w:hideMark/>
          </w:tcPr>
          <w:p w14:paraId="351ED27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7A7CBED9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Program na podporu vzdělávání a talentmanagementu na území statutárního města Ostravy na rok 2025</w:t>
            </w:r>
          </w:p>
        </w:tc>
      </w:tr>
    </w:tbl>
    <w:p w14:paraId="408D0109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B1F00A5" w14:textId="77777777" w:rsidTr="003112B9">
        <w:tc>
          <w:tcPr>
            <w:tcW w:w="611" w:type="dxa"/>
            <w:hideMark/>
          </w:tcPr>
          <w:p w14:paraId="7C6D9B4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13EAA09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účelových neinvestičních dotací z rozpočtu statutárního města Ostravy na podporu cizojazyčné výuky pro školní rok 2024/2025</w:t>
            </w:r>
          </w:p>
        </w:tc>
      </w:tr>
    </w:tbl>
    <w:p w14:paraId="5F687A3A" w14:textId="77777777" w:rsidR="002A1347" w:rsidRPr="00A52FD7" w:rsidRDefault="002A1347" w:rsidP="002A1347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625FD6E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p w14:paraId="3A783031" w14:textId="77777777" w:rsidR="002A1347" w:rsidRDefault="002A1347" w:rsidP="002A1347">
      <w:pPr>
        <w:rPr>
          <w:b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Ing. Lucie Baránková Vilamová, Ph.D.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primátora:</w:t>
      </w:r>
      <w:r>
        <w:t xml:space="preserve">  </w:t>
      </w:r>
    </w:p>
    <w:p w14:paraId="2FDD895D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960021C" w14:textId="77777777" w:rsidTr="003112B9">
        <w:tc>
          <w:tcPr>
            <w:tcW w:w="611" w:type="dxa"/>
            <w:hideMark/>
          </w:tcPr>
          <w:p w14:paraId="60EB8C2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476C8611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Schválení účetní závěrky Magistrátu města Ostravy a účetní jednotky statutární město Ostrava k rozvahovému dni 31. 12. 2023 za účetní období 1. 1. 2023 - 31. 12. 2023</w:t>
            </w:r>
          </w:p>
        </w:tc>
      </w:tr>
    </w:tbl>
    <w:p w14:paraId="633DAE08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22930C6" w14:textId="77777777" w:rsidTr="003112B9">
        <w:tc>
          <w:tcPr>
            <w:tcW w:w="611" w:type="dxa"/>
            <w:hideMark/>
          </w:tcPr>
          <w:p w14:paraId="504A5C25" w14:textId="6FCB0E35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33.</w:t>
            </w:r>
            <w:r w:rsidR="009549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FBDDF37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47">
              <w:rPr>
                <w:rFonts w:ascii="Times New Roman" w:hAnsi="Times New Roman"/>
                <w:bCs/>
                <w:sz w:val="24"/>
                <w:szCs w:val="24"/>
              </w:rPr>
              <w:t>Uzavření Finance Contract ve výši až 2.000.000.000 Kč mezi statutárním městem Ostrava a European Investment Bank</w:t>
            </w:r>
          </w:p>
        </w:tc>
      </w:tr>
    </w:tbl>
    <w:p w14:paraId="775C9D1C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BC47DC6" w14:textId="77777777" w:rsidTr="003112B9">
        <w:tc>
          <w:tcPr>
            <w:tcW w:w="611" w:type="dxa"/>
            <w:hideMark/>
          </w:tcPr>
          <w:p w14:paraId="3704315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36E574F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navýšení víceletých neinvestičních účelových dotací v oblasti kultury pro rok 2024, návrh na uzavření dodatků ke smlouvám o poskytnutí víceletých neinvestičních účelových dotací v oblasti kultury a zachování kulturního dědictví</w:t>
            </w:r>
          </w:p>
        </w:tc>
      </w:tr>
    </w:tbl>
    <w:p w14:paraId="5C19D33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887AD4F" w14:textId="77777777" w:rsidTr="003112B9">
        <w:tc>
          <w:tcPr>
            <w:tcW w:w="611" w:type="dxa"/>
          </w:tcPr>
          <w:p w14:paraId="0203AB0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61C61E5C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Žádosti o poskytnutí neinvestiční účelové dotace v oblasti kultury z rozpočtu statutárního města Ostravy subjektů: Musicant z. s. a GDM ART z. s.</w:t>
            </w:r>
          </w:p>
        </w:tc>
      </w:tr>
    </w:tbl>
    <w:p w14:paraId="581059CF" w14:textId="77777777" w:rsidR="002A1347" w:rsidRPr="002A1347" w:rsidRDefault="002A1347" w:rsidP="002A1347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9CE2A23" w14:textId="77777777" w:rsidTr="003112B9">
        <w:tc>
          <w:tcPr>
            <w:tcW w:w="611" w:type="dxa"/>
          </w:tcPr>
          <w:p w14:paraId="06523730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1B1BEFE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Programu podpory kultury a zachování kulturního dědictví na území statutárního města Ostravy v letech 2025-2027 a návrh na vyhlášení výběrového řízení na poskytnutí peněžních prostředků v oblasti kultury</w:t>
            </w:r>
          </w:p>
        </w:tc>
      </w:tr>
    </w:tbl>
    <w:p w14:paraId="15333851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6BBC3B6" w14:textId="77777777" w:rsidTr="003112B9">
        <w:tc>
          <w:tcPr>
            <w:tcW w:w="611" w:type="dxa"/>
          </w:tcPr>
          <w:p w14:paraId="6904265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9094" w:type="dxa"/>
          </w:tcPr>
          <w:p w14:paraId="5F407455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Změna termínu splatnosti u poskytnuté návratné finanční výpomoci z rozpočtu města městskému obvodu Hošťálkovice na dofinancování investiční akce</w:t>
            </w:r>
          </w:p>
        </w:tc>
      </w:tr>
    </w:tbl>
    <w:p w14:paraId="2C4FE6FF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61CBB31" w14:textId="77777777" w:rsidTr="003112B9">
        <w:tc>
          <w:tcPr>
            <w:tcW w:w="611" w:type="dxa"/>
          </w:tcPr>
          <w:p w14:paraId="105DA23A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4" w:type="dxa"/>
          </w:tcPr>
          <w:p w14:paraId="7325398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Záměr přijetí dlouhodobého úvěru ve výši 70 mil. Kč pro městský obvod Mariánské Hory a Hulváky</w:t>
            </w:r>
          </w:p>
        </w:tc>
      </w:tr>
    </w:tbl>
    <w:p w14:paraId="308C676A" w14:textId="77777777" w:rsidR="00223BA9" w:rsidRDefault="00223BA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5EBCE420" w14:textId="77777777" w:rsidTr="003112B9">
        <w:tc>
          <w:tcPr>
            <w:tcW w:w="611" w:type="dxa"/>
          </w:tcPr>
          <w:p w14:paraId="6F32B6B1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4" w:type="dxa"/>
          </w:tcPr>
          <w:p w14:paraId="07979F09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92">
              <w:rPr>
                <w:rFonts w:ascii="Times New Roman" w:hAnsi="Times New Roman"/>
                <w:sz w:val="24"/>
                <w:szCs w:val="24"/>
              </w:rPr>
              <w:t>Řešení vzájemných pohledávek se společností Lumius, spol. s r. o. "v likvidaci"</w:t>
            </w:r>
          </w:p>
        </w:tc>
      </w:tr>
    </w:tbl>
    <w:p w14:paraId="0F8880E3" w14:textId="77777777" w:rsidR="002A1347" w:rsidRPr="00143921" w:rsidRDefault="002A1347" w:rsidP="002A1347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p w14:paraId="65C7FCD4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p w14:paraId="443B3EC9" w14:textId="77777777" w:rsidR="002A1347" w:rsidRDefault="002A1347" w:rsidP="002A1347">
      <w:pPr>
        <w:jc w:val="both"/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>Předkladatel</w:t>
      </w:r>
      <w:r>
        <w:rPr>
          <w:rFonts w:cs="Arial"/>
          <w:b/>
          <w:bCs/>
          <w:u w:val="single"/>
        </w:rPr>
        <w:t>é</w:t>
      </w:r>
      <w:r w:rsidRPr="00AB6C14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Ing. Lucie Baránková Vilamová, Ph.D.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</w:t>
      </w:r>
      <w:r>
        <w:rPr>
          <w:rFonts w:cs="Arial"/>
          <w:b/>
          <w:bCs/>
          <w:u w:val="single"/>
        </w:rPr>
        <w:t>, a Ing. Břetislav Riger,</w:t>
      </w:r>
      <w:r w:rsidRPr="00AB6C14">
        <w:rPr>
          <w:rFonts w:cs="Arial"/>
          <w:b/>
          <w:bCs/>
          <w:u w:val="single"/>
        </w:rPr>
        <w:t xml:space="preserve"> náměst</w:t>
      </w:r>
      <w:r>
        <w:rPr>
          <w:rFonts w:cs="Arial"/>
          <w:b/>
          <w:bCs/>
          <w:u w:val="single"/>
        </w:rPr>
        <w:t>e</w:t>
      </w:r>
      <w:r w:rsidRPr="00AB6C14">
        <w:rPr>
          <w:rFonts w:cs="Arial"/>
          <w:b/>
          <w:bCs/>
          <w:u w:val="single"/>
        </w:rPr>
        <w:t>k primátora:</w:t>
      </w:r>
    </w:p>
    <w:p w14:paraId="2FE482D5" w14:textId="77777777" w:rsidR="002A1347" w:rsidRDefault="002A1347" w:rsidP="002A1347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A97DE6" w14:paraId="56E030CB" w14:textId="77777777" w:rsidTr="003112B9">
        <w:tc>
          <w:tcPr>
            <w:tcW w:w="611" w:type="dxa"/>
            <w:hideMark/>
          </w:tcPr>
          <w:p w14:paraId="6C7BE8BD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35.*</w:t>
            </w:r>
          </w:p>
        </w:tc>
        <w:tc>
          <w:tcPr>
            <w:tcW w:w="9094" w:type="dxa"/>
          </w:tcPr>
          <w:p w14:paraId="689C7FD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Závěrečný účet statutárního města Ostravy za rok 2023</w:t>
            </w:r>
          </w:p>
        </w:tc>
      </w:tr>
    </w:tbl>
    <w:p w14:paraId="71BCBA9A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p w14:paraId="704FA47F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p w14:paraId="3A669466" w14:textId="77777777" w:rsidR="002A1347" w:rsidRDefault="002A1347" w:rsidP="002A1347">
      <w:pPr>
        <w:rPr>
          <w:b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Ing. Zbyněk Pražák, Ph.D.</w:t>
      </w:r>
      <w:r w:rsidRPr="00AB6C14">
        <w:rPr>
          <w:rFonts w:cs="Arial"/>
          <w:b/>
          <w:bCs/>
          <w:u w:val="single"/>
        </w:rPr>
        <w:t>, náměst</w:t>
      </w:r>
      <w:r>
        <w:rPr>
          <w:rFonts w:cs="Arial"/>
          <w:b/>
          <w:bCs/>
          <w:u w:val="single"/>
        </w:rPr>
        <w:t>e</w:t>
      </w:r>
      <w:r w:rsidRPr="00AB6C14">
        <w:rPr>
          <w:rFonts w:cs="Arial"/>
          <w:b/>
          <w:bCs/>
          <w:u w:val="single"/>
        </w:rPr>
        <w:t>k primátora:</w:t>
      </w:r>
      <w:r>
        <w:t xml:space="preserve">  </w:t>
      </w:r>
    </w:p>
    <w:p w14:paraId="0C57D510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A1415D1" w14:textId="77777777" w:rsidTr="003112B9">
        <w:tc>
          <w:tcPr>
            <w:tcW w:w="611" w:type="dxa"/>
            <w:hideMark/>
          </w:tcPr>
          <w:p w14:paraId="20958FA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24B475B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Průběžné vyhodnocení naplňování Plánu sociálního začleňování Ostrava 2022-2027</w:t>
            </w:r>
          </w:p>
        </w:tc>
      </w:tr>
    </w:tbl>
    <w:p w14:paraId="2F95B8D6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454057E" w14:textId="77777777" w:rsidTr="003112B9">
        <w:tc>
          <w:tcPr>
            <w:tcW w:w="611" w:type="dxa"/>
            <w:hideMark/>
          </w:tcPr>
          <w:p w14:paraId="1DE0AF47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4FB0FFD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47">
              <w:rPr>
                <w:rFonts w:ascii="Times New Roman" w:hAnsi="Times New Roman"/>
                <w:bCs/>
                <w:sz w:val="24"/>
                <w:szCs w:val="24"/>
              </w:rPr>
              <w:t>Návrh na poskytnutí účelových dotací z peněžních prostředků z výnosu daní z hazardních her (Loterie) pro rok 2024</w:t>
            </w:r>
          </w:p>
        </w:tc>
      </w:tr>
    </w:tbl>
    <w:p w14:paraId="36638E90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E846598" w14:textId="77777777" w:rsidTr="003112B9">
        <w:tc>
          <w:tcPr>
            <w:tcW w:w="611" w:type="dxa"/>
          </w:tcPr>
          <w:p w14:paraId="14232F0B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4" w:type="dxa"/>
          </w:tcPr>
          <w:p w14:paraId="24D084D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poskytnutí finančního daru za účelem zabezpečení prevence kriminality České republice - Krajskému ředitelství policie Moravskoslezského kraje</w:t>
            </w:r>
          </w:p>
        </w:tc>
      </w:tr>
    </w:tbl>
    <w:p w14:paraId="683A7B57" w14:textId="77777777" w:rsidR="002A1347" w:rsidRDefault="002A1347" w:rsidP="002A1347"/>
    <w:p w14:paraId="54F9691F" w14:textId="77777777" w:rsidR="002A1347" w:rsidRDefault="002A1347" w:rsidP="002A1347"/>
    <w:p w14:paraId="570B4C81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2A1347">
        <w:rPr>
          <w:rFonts w:cs="Arial"/>
          <w:b/>
          <w:bCs/>
          <w:u w:val="single"/>
        </w:rPr>
        <w:t>Předkladatelé Mgr. Jan Dohnal, primátor, Ing. Hana Tichánková a Jiří Vávra, náměstci primátora:</w:t>
      </w:r>
    </w:p>
    <w:p w14:paraId="6782D9C3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235EC9E0" w14:textId="77777777" w:rsidTr="003112B9">
        <w:tc>
          <w:tcPr>
            <w:tcW w:w="611" w:type="dxa"/>
          </w:tcPr>
          <w:p w14:paraId="21E8F312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00C1BC3B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9A">
              <w:rPr>
                <w:rFonts w:ascii="Times New Roman" w:hAnsi="Times New Roman"/>
                <w:sz w:val="24"/>
                <w:szCs w:val="24"/>
              </w:rPr>
              <w:t xml:space="preserve">Návrh prodat pozemky v areálu T-Parku v k. ú. Pustkovec, obec Ostrava, ve vlastnictví statutárního města Ostravy </w:t>
            </w:r>
          </w:p>
        </w:tc>
      </w:tr>
    </w:tbl>
    <w:p w14:paraId="067350D3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70BF9DEE" w14:textId="77777777" w:rsidTr="003112B9">
        <w:tc>
          <w:tcPr>
            <w:tcW w:w="611" w:type="dxa"/>
          </w:tcPr>
          <w:p w14:paraId="10F06158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70D32F04" w14:textId="5E3D67CE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F79">
              <w:rPr>
                <w:rFonts w:ascii="Times New Roman" w:hAnsi="Times New Roman"/>
                <w:sz w:val="24"/>
                <w:szCs w:val="24"/>
              </w:rPr>
              <w:t>Návrh na uzavření Dodatku č. 7 ke Kupní smlouvě ev. č. 3155/2020/MJ ve znění Dodatků č.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0F79">
              <w:rPr>
                <w:rFonts w:ascii="Times New Roman" w:hAnsi="Times New Roman"/>
                <w:sz w:val="24"/>
                <w:szCs w:val="24"/>
              </w:rPr>
              <w:t>1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0F79">
              <w:rPr>
                <w:rFonts w:ascii="Times New Roman" w:hAnsi="Times New Roman"/>
                <w:sz w:val="24"/>
                <w:szCs w:val="24"/>
              </w:rPr>
              <w:t>- 6 se společností Industrial Center CR 10 s. r. o.</w:t>
            </w:r>
          </w:p>
        </w:tc>
      </w:tr>
    </w:tbl>
    <w:p w14:paraId="021AA43B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110B850C" w14:textId="77777777" w:rsidTr="003112B9">
        <w:tc>
          <w:tcPr>
            <w:tcW w:w="611" w:type="dxa"/>
          </w:tcPr>
          <w:p w14:paraId="531B2D25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69684034"/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549FC9BF" w14:textId="77777777" w:rsidR="002A1347" w:rsidRPr="00F11192" w:rsidRDefault="002A1347" w:rsidP="00311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92">
              <w:rPr>
                <w:rFonts w:ascii="Times New Roman" w:hAnsi="Times New Roman"/>
                <w:sz w:val="24"/>
                <w:szCs w:val="24"/>
              </w:rPr>
              <w:t xml:space="preserve">„Návrh prodat nemovité věci - pozemky ve vlastnictví statutárního města Ostravy ve strategické průmyslové zóně Ostrava – Mošnov“. </w:t>
            </w:r>
          </w:p>
        </w:tc>
      </w:tr>
      <w:bookmarkEnd w:id="5"/>
    </w:tbl>
    <w:p w14:paraId="01FBDCFA" w14:textId="77777777" w:rsidR="002A1347" w:rsidRDefault="002A1347" w:rsidP="002A1347"/>
    <w:p w14:paraId="7774C665" w14:textId="77777777" w:rsidR="002A1347" w:rsidRPr="003D288D" w:rsidRDefault="002A1347" w:rsidP="002A1347">
      <w:pPr>
        <w:tabs>
          <w:tab w:val="left" w:pos="8222"/>
          <w:tab w:val="left" w:pos="9639"/>
        </w:tabs>
        <w:jc w:val="both"/>
        <w:rPr>
          <w:rFonts w:cs="Arial"/>
        </w:rPr>
      </w:pPr>
    </w:p>
    <w:p w14:paraId="55EC146A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2A1347">
        <w:rPr>
          <w:rFonts w:cs="Arial"/>
          <w:b/>
          <w:bCs/>
          <w:u w:val="single"/>
        </w:rPr>
        <w:t>Předkladatelé Mgr. Jan Dohnal, primátor a Jiří Vávra, náměstek primátora:</w:t>
      </w:r>
    </w:p>
    <w:p w14:paraId="5CD80CEF" w14:textId="77777777" w:rsidR="002A1347" w:rsidRPr="003D288D" w:rsidRDefault="002A1347" w:rsidP="002A1347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061A6768" w14:textId="77777777" w:rsidTr="003112B9">
        <w:tc>
          <w:tcPr>
            <w:tcW w:w="611" w:type="dxa"/>
          </w:tcPr>
          <w:p w14:paraId="67751246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114B0563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C1">
              <w:rPr>
                <w:rFonts w:ascii="Times New Roman" w:hAnsi="Times New Roman"/>
                <w:sz w:val="24"/>
                <w:szCs w:val="24"/>
              </w:rPr>
              <w:t>Výkup nemovitých věcí v k. ú. Moravská Ostrava, obec Ostrava (Nové Lauby)</w:t>
            </w:r>
          </w:p>
        </w:tc>
      </w:tr>
    </w:tbl>
    <w:p w14:paraId="3DFDBC5A" w14:textId="77777777" w:rsidR="002A1347" w:rsidRPr="00802DC1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4F8D26CA" w14:textId="77777777" w:rsidTr="003112B9">
        <w:tc>
          <w:tcPr>
            <w:tcW w:w="611" w:type="dxa"/>
          </w:tcPr>
          <w:p w14:paraId="4A2F8BAE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1D0E7AE3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C32">
              <w:rPr>
                <w:rFonts w:ascii="Times New Roman" w:hAnsi="Times New Roman"/>
                <w:sz w:val="24"/>
                <w:szCs w:val="24"/>
              </w:rPr>
              <w:t>Návrh dalšího postupu v souvislosti s neplněním povinností společnosti UNNI Development gama s.r.o. vyplývajících z Kupní smlouvy ev.č. 0847/2022/MJ ze dne 2.3.2022</w:t>
            </w:r>
          </w:p>
        </w:tc>
      </w:tr>
    </w:tbl>
    <w:p w14:paraId="7515E26E" w14:textId="77777777" w:rsidR="002A1347" w:rsidRDefault="002A1347" w:rsidP="002A1347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18030842" w14:textId="77777777" w:rsidTr="003112B9">
        <w:tc>
          <w:tcPr>
            <w:tcW w:w="611" w:type="dxa"/>
          </w:tcPr>
          <w:p w14:paraId="639C8800" w14:textId="77777777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071A5387" w14:textId="77777777" w:rsidR="002A1347" w:rsidRPr="000641A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0B">
              <w:rPr>
                <w:rFonts w:ascii="Times New Roman" w:hAnsi="Times New Roman"/>
                <w:sz w:val="24"/>
                <w:szCs w:val="24"/>
              </w:rPr>
              <w:t>Návrh prodat nemovité věci v k.ú. Slezská Ostrava, obec Ostrava (ul. U Staré elektrárny)</w:t>
            </w:r>
          </w:p>
        </w:tc>
      </w:tr>
    </w:tbl>
    <w:p w14:paraId="476097E1" w14:textId="77777777" w:rsidR="002A1347" w:rsidRPr="009D450B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4E6C7AF8" w14:textId="77777777" w:rsidTr="003112B9">
        <w:tc>
          <w:tcPr>
            <w:tcW w:w="611" w:type="dxa"/>
          </w:tcPr>
          <w:p w14:paraId="5FAF6CA7" w14:textId="5BED0821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  <w:r w:rsidR="009549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7E81B4E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97">
              <w:rPr>
                <w:rFonts w:ascii="Times New Roman" w:hAnsi="Times New Roman"/>
                <w:sz w:val="24"/>
                <w:szCs w:val="24"/>
              </w:rPr>
              <w:t>Návrh na další postup ve věci prodeje (lokalita ul. Ostrčilova, projekt Ostravský mrakodrap)</w:t>
            </w:r>
          </w:p>
        </w:tc>
      </w:tr>
    </w:tbl>
    <w:p w14:paraId="32B64AB2" w14:textId="77777777" w:rsidR="002A1347" w:rsidRPr="00D53E9C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143921" w14:paraId="6025A2DA" w14:textId="77777777" w:rsidTr="003112B9">
        <w:tc>
          <w:tcPr>
            <w:tcW w:w="611" w:type="dxa"/>
          </w:tcPr>
          <w:p w14:paraId="165C56E6" w14:textId="2F5DC403" w:rsidR="002A1347" w:rsidRPr="00143921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  <w:r w:rsidR="009549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F7E6CED" w14:textId="77777777" w:rsidR="002A1347" w:rsidRPr="00143921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A7">
              <w:rPr>
                <w:rFonts w:ascii="Times New Roman" w:hAnsi="Times New Roman"/>
                <w:sz w:val="24"/>
                <w:szCs w:val="24"/>
              </w:rPr>
              <w:t>Návrh prodat nemovitou věc v k. ú. Vítkovice, část parc. č. 693/1</w:t>
            </w:r>
          </w:p>
        </w:tc>
      </w:tr>
    </w:tbl>
    <w:bookmarkEnd w:id="4"/>
    <w:p w14:paraId="36179E4D" w14:textId="6EE5A284" w:rsid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lastRenderedPageBreak/>
        <w:t xml:space="preserve">Předkladatel </w:t>
      </w:r>
      <w:r>
        <w:rPr>
          <w:rFonts w:cs="Arial"/>
          <w:b/>
          <w:bCs/>
          <w:u w:val="single"/>
        </w:rPr>
        <w:t>Jiří Vávra</w:t>
      </w:r>
      <w:r w:rsidRPr="00AB6C14">
        <w:rPr>
          <w:rFonts w:cs="Arial"/>
          <w:b/>
          <w:bCs/>
          <w:u w:val="single"/>
        </w:rPr>
        <w:t>, náměst</w:t>
      </w:r>
      <w:r>
        <w:rPr>
          <w:rFonts w:cs="Arial"/>
          <w:b/>
          <w:bCs/>
          <w:u w:val="single"/>
        </w:rPr>
        <w:t>e</w:t>
      </w:r>
      <w:r w:rsidRPr="00AB6C14">
        <w:rPr>
          <w:rFonts w:cs="Arial"/>
          <w:b/>
          <w:bCs/>
          <w:u w:val="single"/>
        </w:rPr>
        <w:t>k primátora:</w:t>
      </w:r>
    </w:p>
    <w:p w14:paraId="4320C7F0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777D799" w14:textId="77777777" w:rsidTr="003112B9">
        <w:tc>
          <w:tcPr>
            <w:tcW w:w="611" w:type="dxa"/>
            <w:hideMark/>
          </w:tcPr>
          <w:p w14:paraId="5BA32577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1CE139EC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darovat pozemky v k. ú. Petřkovice u Ostravy, obec Ostrava</w:t>
            </w:r>
          </w:p>
        </w:tc>
      </w:tr>
    </w:tbl>
    <w:p w14:paraId="1B96B94A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D600864" w14:textId="77777777" w:rsidTr="003112B9">
        <w:tc>
          <w:tcPr>
            <w:tcW w:w="611" w:type="dxa"/>
            <w:hideMark/>
          </w:tcPr>
          <w:p w14:paraId="004F01E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7208F9B2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Souhlas s návrhem na záměr města darovat pozemky v k.ú. Vřesina u Bílovce, obec Vřesina do vlastnictví Obce Vřesina</w:t>
            </w:r>
          </w:p>
        </w:tc>
      </w:tr>
    </w:tbl>
    <w:p w14:paraId="482ECDC1" w14:textId="77777777" w:rsidR="002A1347" w:rsidRPr="002A1347" w:rsidRDefault="002A1347" w:rsidP="002A1347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31AB49E" w14:textId="77777777" w:rsidTr="003112B9">
        <w:tc>
          <w:tcPr>
            <w:tcW w:w="611" w:type="dxa"/>
            <w:hideMark/>
          </w:tcPr>
          <w:p w14:paraId="46982E6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5738A4E4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darovat pozemky a části pozemků v k. ú. Moravská Ostrava, obec Ostrava</w:t>
            </w:r>
          </w:p>
        </w:tc>
      </w:tr>
    </w:tbl>
    <w:p w14:paraId="228FD98E" w14:textId="77777777" w:rsidR="002A1347" w:rsidRPr="002A1347" w:rsidRDefault="002A1347" w:rsidP="002A1347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7B18BF1" w14:textId="77777777" w:rsidTr="003112B9">
        <w:tc>
          <w:tcPr>
            <w:tcW w:w="611" w:type="dxa"/>
            <w:hideMark/>
          </w:tcPr>
          <w:p w14:paraId="0399F35B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4419AA92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darovat a přijmout darem nemovité věci v k. ú. Krásné Pole, obec Ostrava - v rámci veřejně prospěšné stavby "Silnice I/11 Ostrava, prodloužená Rudná - hranice okresů Opava, Ostrava" - OV 408 a uzavřít darovací smlouvy</w:t>
            </w:r>
          </w:p>
        </w:tc>
      </w:tr>
    </w:tbl>
    <w:p w14:paraId="61525B6A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A62E28F" w14:textId="77777777" w:rsidTr="003112B9">
        <w:tc>
          <w:tcPr>
            <w:tcW w:w="611" w:type="dxa"/>
            <w:hideMark/>
          </w:tcPr>
          <w:p w14:paraId="2F89DA8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56926CC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svěření pozemků MObu Ostrava-Jih v k. ú. Zábřeh nad Odrou a v k. ú. Hrabůvka</w:t>
            </w:r>
          </w:p>
        </w:tc>
      </w:tr>
    </w:tbl>
    <w:p w14:paraId="4E9A5580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031934A" w14:textId="77777777" w:rsidTr="003112B9">
        <w:tc>
          <w:tcPr>
            <w:tcW w:w="611" w:type="dxa"/>
            <w:hideMark/>
          </w:tcPr>
          <w:p w14:paraId="11CEE94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49D7A068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svěření nemovitých věcí v k. ú. Muglinov, obec Ostrava městskému obvodu Slezská Ostrava</w:t>
            </w:r>
          </w:p>
        </w:tc>
      </w:tr>
    </w:tbl>
    <w:p w14:paraId="38EC7219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8032B7B" w14:textId="77777777" w:rsidTr="003112B9">
        <w:tc>
          <w:tcPr>
            <w:tcW w:w="611" w:type="dxa"/>
            <w:hideMark/>
          </w:tcPr>
          <w:p w14:paraId="61E1F86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35047B8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Svěření staveb komunikací MO Plesná v k. ú. Nová Plesná</w:t>
            </w:r>
          </w:p>
        </w:tc>
      </w:tr>
    </w:tbl>
    <w:p w14:paraId="7CA7CDD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28ADB8B" w14:textId="77777777" w:rsidTr="003112B9">
        <w:tc>
          <w:tcPr>
            <w:tcW w:w="611" w:type="dxa"/>
            <w:hideMark/>
          </w:tcPr>
          <w:p w14:paraId="4C8FDDB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463962AA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svěření majetku statutárního města Ostravy, a to Cisternové automobilové stříkačky městskému obvodu Radvanice a Bartovice</w:t>
            </w:r>
          </w:p>
        </w:tc>
      </w:tr>
    </w:tbl>
    <w:p w14:paraId="4415176C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38E17C1" w14:textId="77777777" w:rsidTr="003112B9">
        <w:tc>
          <w:tcPr>
            <w:tcW w:w="611" w:type="dxa"/>
            <w:hideMark/>
          </w:tcPr>
          <w:p w14:paraId="78305F5A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72C6E6B8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odejmutí částí pozemku parc. č. 202/1 v k. ú. Slezská Ostrava, obec Ostrava ze svěření městskému obvodu Slezská Ostrava</w:t>
            </w:r>
          </w:p>
        </w:tc>
      </w:tr>
    </w:tbl>
    <w:p w14:paraId="0D322B2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B8D1BF2" w14:textId="77777777" w:rsidTr="003112B9">
        <w:tc>
          <w:tcPr>
            <w:tcW w:w="611" w:type="dxa"/>
            <w:hideMark/>
          </w:tcPr>
          <w:p w14:paraId="58ADF0B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23F8D19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odejmutí nově označeného pozemku p.č.st. 1242 v k. ú. Nová Ves u Ostravy, obec Ostrava ze svěření městskému obvodu Nová Ves</w:t>
            </w:r>
          </w:p>
        </w:tc>
      </w:tr>
    </w:tbl>
    <w:p w14:paraId="0F75CC16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58C0AF6" w14:textId="77777777" w:rsidTr="003112B9">
        <w:tc>
          <w:tcPr>
            <w:tcW w:w="611" w:type="dxa"/>
            <w:hideMark/>
          </w:tcPr>
          <w:p w14:paraId="3523322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22489515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odejmutí pozemků městskému obvodu Mariánské Hory a Hulváky a městskému obvodu Nová Ves</w:t>
            </w:r>
          </w:p>
        </w:tc>
      </w:tr>
    </w:tbl>
    <w:p w14:paraId="788D7261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57F6581" w14:textId="77777777" w:rsidTr="003112B9">
        <w:tc>
          <w:tcPr>
            <w:tcW w:w="611" w:type="dxa"/>
            <w:hideMark/>
          </w:tcPr>
          <w:p w14:paraId="6569EC78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2BA1B3E7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směnit části pozemků v k. ú. Krásné Pole, obec Ostrava</w:t>
            </w:r>
          </w:p>
        </w:tc>
      </w:tr>
    </w:tbl>
    <w:p w14:paraId="3365F5BB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2A13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735BF9E" w14:textId="77777777" w:rsidTr="003112B9">
        <w:tc>
          <w:tcPr>
            <w:tcW w:w="611" w:type="dxa"/>
            <w:hideMark/>
          </w:tcPr>
          <w:p w14:paraId="6990E81D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772590ED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nekoupit pozemky v k. ú. Bartovice, obec Ostrava</w:t>
            </w:r>
          </w:p>
        </w:tc>
      </w:tr>
    </w:tbl>
    <w:p w14:paraId="64050369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FFC24D0" w14:textId="77777777" w:rsidTr="003112B9">
        <w:tc>
          <w:tcPr>
            <w:tcW w:w="611" w:type="dxa"/>
            <w:hideMark/>
          </w:tcPr>
          <w:p w14:paraId="2F60CC7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2F905AE7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nemovité věci v k. ú. Radvanice, obec Ostrava (ul. Těšínská a Fryštátská)</w:t>
            </w:r>
          </w:p>
        </w:tc>
      </w:tr>
    </w:tbl>
    <w:p w14:paraId="171D11B0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5C7EDB9" w14:textId="77777777" w:rsidTr="003112B9">
        <w:tc>
          <w:tcPr>
            <w:tcW w:w="611" w:type="dxa"/>
            <w:hideMark/>
          </w:tcPr>
          <w:p w14:paraId="513C436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0FF2EF0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nemovité věci v k. ú. Radvanice, obec Ostrava (Asental Land, s. r. o.)</w:t>
            </w:r>
          </w:p>
        </w:tc>
      </w:tr>
    </w:tbl>
    <w:p w14:paraId="11F7D5C9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bookmarkStart w:id="6" w:name="_Hlk124239735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95B78ED" w14:textId="77777777" w:rsidTr="003112B9">
        <w:tc>
          <w:tcPr>
            <w:tcW w:w="611" w:type="dxa"/>
            <w:hideMark/>
          </w:tcPr>
          <w:p w14:paraId="6BD131FF" w14:textId="3B3581C1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53.</w:t>
            </w:r>
            <w:r w:rsidR="009549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377E365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 pozemku v k. ú. Poruba, obec Ostrava</w:t>
            </w:r>
          </w:p>
        </w:tc>
      </w:tr>
    </w:tbl>
    <w:p w14:paraId="053AF0C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1B5EB4D" w14:textId="77777777" w:rsidTr="003112B9">
        <w:tc>
          <w:tcPr>
            <w:tcW w:w="611" w:type="dxa"/>
            <w:hideMark/>
          </w:tcPr>
          <w:p w14:paraId="413372C8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6DC74BDA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části pozemků ve vlastnictví statutárního města Ostravy v k. ú. Mošnov, obec Mošnov</w:t>
            </w:r>
          </w:p>
        </w:tc>
      </w:tr>
    </w:tbl>
    <w:p w14:paraId="23239AD3" w14:textId="77777777" w:rsidR="00CA467C" w:rsidRDefault="00CA467C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FC9B8A" w14:textId="77777777" w:rsidR="00223BA9" w:rsidRPr="002A1347" w:rsidRDefault="00223BA9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9BE1E9B" w14:textId="77777777" w:rsidTr="003112B9">
        <w:tc>
          <w:tcPr>
            <w:tcW w:w="611" w:type="dxa"/>
            <w:hideMark/>
          </w:tcPr>
          <w:p w14:paraId="1720BB8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9094" w:type="dxa"/>
          </w:tcPr>
          <w:p w14:paraId="5DC6ABEA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Souhlas s návrhem na záměr města prodat část pozemku parc. č. 177/32 v k. ú. Vítkovice, obec Ostrava (ul. Moravská)</w:t>
            </w:r>
          </w:p>
        </w:tc>
      </w:tr>
    </w:tbl>
    <w:p w14:paraId="7DA8D7AD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561F70CF" w14:textId="77777777" w:rsidTr="003112B9">
        <w:tc>
          <w:tcPr>
            <w:tcW w:w="611" w:type="dxa"/>
            <w:hideMark/>
          </w:tcPr>
          <w:p w14:paraId="516710F7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7A02BD27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souhlasit se záměrem města prodat pozemek v k. ú. Radvanice, obec Ostrava</w:t>
            </w:r>
          </w:p>
        </w:tc>
      </w:tr>
    </w:tbl>
    <w:p w14:paraId="0F37A7EB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E38DA1E" w14:textId="77777777" w:rsidTr="003112B9">
        <w:tc>
          <w:tcPr>
            <w:tcW w:w="611" w:type="dxa"/>
            <w:hideMark/>
          </w:tcPr>
          <w:p w14:paraId="6531995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3AD5916D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Nesouhlas se záměrem města prodat pozemky v k. ú. Moravská Ostrava, obec Ostrava (ul. Mánesova a Repinova)</w:t>
            </w:r>
          </w:p>
        </w:tc>
      </w:tr>
    </w:tbl>
    <w:p w14:paraId="56146A5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5F741B3" w14:textId="77777777" w:rsidTr="003112B9">
        <w:tc>
          <w:tcPr>
            <w:tcW w:w="611" w:type="dxa"/>
            <w:hideMark/>
          </w:tcPr>
          <w:p w14:paraId="68417E33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33935381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prodat pozemky ve vlastnictví statutárního města Ostrava k. ú. Hrabová, obec Ostrava, společnosti CTPark Ostrava, spol. s r.o.</w:t>
            </w:r>
          </w:p>
        </w:tc>
      </w:tr>
    </w:tbl>
    <w:p w14:paraId="69A02E97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97C1321" w14:textId="77777777" w:rsidTr="003112B9">
        <w:tc>
          <w:tcPr>
            <w:tcW w:w="611" w:type="dxa"/>
            <w:hideMark/>
          </w:tcPr>
          <w:p w14:paraId="41284A6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41BAE1FA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 nemovité věci v k. ú. Kunčice nad Ostravicí, obec Ostrava (ul. Dřevařská)</w:t>
            </w:r>
          </w:p>
        </w:tc>
      </w:tr>
    </w:tbl>
    <w:p w14:paraId="67F6B4A0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D97DEAF" w14:textId="77777777" w:rsidTr="003112B9">
        <w:tc>
          <w:tcPr>
            <w:tcW w:w="611" w:type="dxa"/>
            <w:hideMark/>
          </w:tcPr>
          <w:p w14:paraId="7E7C3D95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7F5366B3" w14:textId="56421D89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 nemovité věci v k. ú. Koblov, obec Ostrava (ul.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2A1347">
              <w:rPr>
                <w:rFonts w:ascii="Times New Roman" w:hAnsi="Times New Roman"/>
                <w:sz w:val="24"/>
                <w:szCs w:val="24"/>
              </w:rPr>
              <w:t>Antošovická)</w:t>
            </w:r>
          </w:p>
        </w:tc>
      </w:tr>
    </w:tbl>
    <w:p w14:paraId="0646AA95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3C1A285" w14:textId="77777777" w:rsidTr="003112B9">
        <w:tc>
          <w:tcPr>
            <w:tcW w:w="611" w:type="dxa"/>
            <w:hideMark/>
          </w:tcPr>
          <w:p w14:paraId="600AC2C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17DF7CC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části nemovitých věcí v k. ú. Slezská Ostrava, obec Ostrava</w:t>
            </w:r>
          </w:p>
        </w:tc>
      </w:tr>
    </w:tbl>
    <w:p w14:paraId="6684C12C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01BC438" w14:textId="77777777" w:rsidTr="003112B9">
        <w:tc>
          <w:tcPr>
            <w:tcW w:w="611" w:type="dxa"/>
            <w:hideMark/>
          </w:tcPr>
          <w:p w14:paraId="0DF3B4B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596984E2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nesouhlasit se záměrem města prodat část pozemku v k. ú. Nová Ves u Ostravy, obec Ostrava</w:t>
            </w:r>
          </w:p>
        </w:tc>
      </w:tr>
    </w:tbl>
    <w:p w14:paraId="04436453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B4A3903" w14:textId="77777777" w:rsidTr="003112B9">
        <w:tc>
          <w:tcPr>
            <w:tcW w:w="611" w:type="dxa"/>
            <w:hideMark/>
          </w:tcPr>
          <w:p w14:paraId="286C7EA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65446100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Nesouhlas se záměrem města prodat pozemky v k. ú. Moravská Ostrava, obec Ostrava (ul. Hornopolní)</w:t>
            </w:r>
          </w:p>
        </w:tc>
      </w:tr>
    </w:tbl>
    <w:p w14:paraId="3979CCCE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3E1157C" w14:textId="77777777" w:rsidTr="003112B9">
        <w:tc>
          <w:tcPr>
            <w:tcW w:w="611" w:type="dxa"/>
            <w:hideMark/>
          </w:tcPr>
          <w:p w14:paraId="10B2D4D4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379B824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Nesouhlasit s návrhem na záměr města prodat část nemovité věci v k.ú. Muglinov, obec Ostrava (p.p.č. 298/2)</w:t>
            </w:r>
          </w:p>
        </w:tc>
      </w:tr>
    </w:tbl>
    <w:p w14:paraId="4D022B6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6A20DD72" w14:textId="77777777" w:rsidTr="003112B9">
        <w:tc>
          <w:tcPr>
            <w:tcW w:w="611" w:type="dxa"/>
            <w:hideMark/>
          </w:tcPr>
          <w:p w14:paraId="674739A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327C6AFB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nevydání souhlasu s nabytím spoluvlastnických podílů k nemovitostem v k. ú. Chvalkovice na Hané, obec Ivanovice na Hané</w:t>
            </w:r>
          </w:p>
        </w:tc>
      </w:tr>
    </w:tbl>
    <w:p w14:paraId="09DC5C72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5FB6ECF" w14:textId="77777777" w:rsidTr="003112B9">
        <w:tc>
          <w:tcPr>
            <w:tcW w:w="611" w:type="dxa"/>
            <w:hideMark/>
          </w:tcPr>
          <w:p w14:paraId="65D348D2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68906725"/>
            <w:r w:rsidRPr="002A134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759D7E19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změnu usnesení zastupitelstva města č. 851/15 ze dne 5.  2. 2008</w:t>
            </w:r>
          </w:p>
        </w:tc>
      </w:tr>
      <w:bookmarkEnd w:id="7"/>
    </w:tbl>
    <w:p w14:paraId="09D6BA11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6161691" w14:textId="77777777" w:rsidTr="003112B9">
        <w:tc>
          <w:tcPr>
            <w:tcW w:w="611" w:type="dxa"/>
          </w:tcPr>
          <w:p w14:paraId="2CE265AD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4" w:type="dxa"/>
          </w:tcPr>
          <w:p w14:paraId="046371EC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darovat pozemky v k. ú. Poruba, obec Ostrava</w:t>
            </w:r>
          </w:p>
        </w:tc>
      </w:tr>
    </w:tbl>
    <w:p w14:paraId="486C9C7B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C34E326" w14:textId="77777777" w:rsidTr="003112B9">
        <w:tc>
          <w:tcPr>
            <w:tcW w:w="611" w:type="dxa"/>
          </w:tcPr>
          <w:p w14:paraId="09BBF26E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0A500DFA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darovat pozemky v k. ú. Vítkovice, obec Ostrava</w:t>
            </w:r>
          </w:p>
        </w:tc>
      </w:tr>
    </w:tbl>
    <w:p w14:paraId="53FAEC8A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133C502" w14:textId="77777777" w:rsidTr="003112B9">
        <w:tc>
          <w:tcPr>
            <w:tcW w:w="611" w:type="dxa"/>
          </w:tcPr>
          <w:p w14:paraId="5C514BC3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094" w:type="dxa"/>
          </w:tcPr>
          <w:p w14:paraId="35D46BAE" w14:textId="436D0EA8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darovat nemovitou věc v k. ú. Slezská Ostrava, obec Ostrava (SSMSK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2A1347">
              <w:rPr>
                <w:rFonts w:ascii="Times New Roman" w:hAnsi="Times New Roman"/>
                <w:sz w:val="24"/>
                <w:szCs w:val="24"/>
              </w:rPr>
              <w:t>-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2A1347">
              <w:rPr>
                <w:rFonts w:ascii="Times New Roman" w:hAnsi="Times New Roman"/>
                <w:sz w:val="24"/>
                <w:szCs w:val="24"/>
              </w:rPr>
              <w:t>ul. Michálkovická)</w:t>
            </w:r>
          </w:p>
        </w:tc>
      </w:tr>
    </w:tbl>
    <w:p w14:paraId="2A19AC8E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3C80B9F" w14:textId="77777777" w:rsidTr="003112B9">
        <w:tc>
          <w:tcPr>
            <w:tcW w:w="611" w:type="dxa"/>
          </w:tcPr>
          <w:p w14:paraId="35FD7A5C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4" w:type="dxa"/>
          </w:tcPr>
          <w:p w14:paraId="584BECCB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pozemek v k. ú. Třebovice ve Slezsku, obec Ostrava</w:t>
            </w:r>
          </w:p>
        </w:tc>
      </w:tr>
    </w:tbl>
    <w:p w14:paraId="5C72D7D5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531AF9B" w14:textId="77777777" w:rsidTr="003112B9">
        <w:tc>
          <w:tcPr>
            <w:tcW w:w="611" w:type="dxa"/>
          </w:tcPr>
          <w:p w14:paraId="3CCEF6FF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4" w:type="dxa"/>
          </w:tcPr>
          <w:p w14:paraId="6AE66EB3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pozemky p. p. č. 715/14 a p. p. č. 715/15 v k. ú. Zábřeh nad Odrou, obec Ostrava od ČR - Úřadu pro zastupování státu ve věcech majetkových (lokalita ul. Středoškolská)</w:t>
            </w:r>
          </w:p>
        </w:tc>
      </w:tr>
    </w:tbl>
    <w:p w14:paraId="7E2A9A68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7B3CECDE" w14:textId="77777777" w:rsidTr="003112B9">
        <w:tc>
          <w:tcPr>
            <w:tcW w:w="611" w:type="dxa"/>
          </w:tcPr>
          <w:p w14:paraId="43728476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094" w:type="dxa"/>
          </w:tcPr>
          <w:p w14:paraId="1B50864D" w14:textId="46D65C66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pozemky v k. ú. Svinov, obec Ostrava</w:t>
            </w:r>
          </w:p>
        </w:tc>
      </w:tr>
    </w:tbl>
    <w:p w14:paraId="6B5809FD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1BE5125C" w14:textId="77777777" w:rsidTr="003112B9">
        <w:tc>
          <w:tcPr>
            <w:tcW w:w="611" w:type="dxa"/>
          </w:tcPr>
          <w:p w14:paraId="2B842D2A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9094" w:type="dxa"/>
          </w:tcPr>
          <w:p w14:paraId="08C580A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nemovité věci a to pozemek a části pozemků v k. ú. Mariánské Hory, obec Ostrava a uzavřít kupní smlouvu, návrh na jejich svěření městskému obvodu</w:t>
            </w:r>
          </w:p>
        </w:tc>
      </w:tr>
    </w:tbl>
    <w:p w14:paraId="3DFE13C9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305EF0F8" w14:textId="77777777" w:rsidTr="003112B9">
        <w:tc>
          <w:tcPr>
            <w:tcW w:w="611" w:type="dxa"/>
          </w:tcPr>
          <w:p w14:paraId="5749E0FB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4" w:type="dxa"/>
          </w:tcPr>
          <w:p w14:paraId="4848EAA7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koupit nemovité věci v k. ú. Spálov, obec Spálov</w:t>
            </w:r>
          </w:p>
        </w:tc>
      </w:tr>
    </w:tbl>
    <w:p w14:paraId="454F2DF0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B6FE70D" w14:textId="77777777" w:rsidTr="003112B9">
        <w:tc>
          <w:tcPr>
            <w:tcW w:w="611" w:type="dxa"/>
          </w:tcPr>
          <w:p w14:paraId="09A233D9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094" w:type="dxa"/>
          </w:tcPr>
          <w:p w14:paraId="2EABAF4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Nesouhlas s návrhem na záměr města prodat část pozemku p. p. č. 371/94 v k. ú. Hrabůvka, obec Ostrava</w:t>
            </w:r>
          </w:p>
        </w:tc>
      </w:tr>
    </w:tbl>
    <w:p w14:paraId="5EFF904C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410272A" w14:textId="77777777" w:rsidTr="003112B9">
        <w:tc>
          <w:tcPr>
            <w:tcW w:w="611" w:type="dxa"/>
          </w:tcPr>
          <w:p w14:paraId="0D4FA4C1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094" w:type="dxa"/>
          </w:tcPr>
          <w:p w14:paraId="43703E3B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Nesouhlas s návrhem na záměr města prodat části pozemků parc. č. 1899/9 a 1899/42 v k. ú. Hrabová, obec Ostrava</w:t>
            </w:r>
          </w:p>
        </w:tc>
      </w:tr>
    </w:tbl>
    <w:p w14:paraId="3ABB45E8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4279B883" w14:textId="77777777" w:rsidTr="003112B9">
        <w:tc>
          <w:tcPr>
            <w:tcW w:w="611" w:type="dxa"/>
          </w:tcPr>
          <w:p w14:paraId="3D75B258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094" w:type="dxa"/>
          </w:tcPr>
          <w:p w14:paraId="6747A45F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části pozemků v k. ú. Poruba - sever, obec Ostrava (lokalita objekt "Zuzany")</w:t>
            </w:r>
          </w:p>
        </w:tc>
      </w:tr>
    </w:tbl>
    <w:p w14:paraId="52A857EC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263198EB" w14:textId="77777777" w:rsidTr="003112B9">
        <w:tc>
          <w:tcPr>
            <w:tcW w:w="611" w:type="dxa"/>
          </w:tcPr>
          <w:p w14:paraId="1F41ECE0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094" w:type="dxa"/>
          </w:tcPr>
          <w:p w14:paraId="3F2915AE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pozemky v k. ú. Moravská Ostrava, obec Ostrava</w:t>
            </w:r>
          </w:p>
        </w:tc>
      </w:tr>
    </w:tbl>
    <w:p w14:paraId="57C427A4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02A7ED2" w14:textId="77777777" w:rsidTr="003112B9">
        <w:tc>
          <w:tcPr>
            <w:tcW w:w="611" w:type="dxa"/>
          </w:tcPr>
          <w:p w14:paraId="1B31A83B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094" w:type="dxa"/>
          </w:tcPr>
          <w:p w14:paraId="5B0F9741" w14:textId="2CE888D3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na záměr města prodat nemovitou věc v k. ú. Slezská Ostrava, obec Ostrava (ul.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2A1347">
              <w:rPr>
                <w:rFonts w:ascii="Times New Roman" w:hAnsi="Times New Roman"/>
                <w:sz w:val="24"/>
                <w:szCs w:val="24"/>
              </w:rPr>
              <w:t>Na</w:t>
            </w:r>
            <w:r w:rsidR="00CA467C">
              <w:rPr>
                <w:rFonts w:ascii="Times New Roman" w:hAnsi="Times New Roman"/>
                <w:sz w:val="24"/>
                <w:szCs w:val="24"/>
              </w:rPr>
              <w:t> </w:t>
            </w:r>
            <w:r w:rsidRPr="002A1347">
              <w:rPr>
                <w:rFonts w:ascii="Times New Roman" w:hAnsi="Times New Roman"/>
                <w:sz w:val="24"/>
                <w:szCs w:val="24"/>
              </w:rPr>
              <w:t>Pěčonce)</w:t>
            </w:r>
          </w:p>
        </w:tc>
      </w:tr>
    </w:tbl>
    <w:p w14:paraId="794FE878" w14:textId="77777777" w:rsidR="002A1347" w:rsidRPr="002A1347" w:rsidRDefault="002A1347" w:rsidP="002A134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2A1347" w14:paraId="075B2275" w14:textId="77777777" w:rsidTr="003112B9">
        <w:tc>
          <w:tcPr>
            <w:tcW w:w="611" w:type="dxa"/>
          </w:tcPr>
          <w:p w14:paraId="09964DEB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9094" w:type="dxa"/>
          </w:tcPr>
          <w:p w14:paraId="6637D7B5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Návrh prodat spoluvlastnické podíly k pozemkům v k. ú. Komorní Lhotka, obec Komorní Lhotka</w:t>
            </w:r>
          </w:p>
        </w:tc>
      </w:tr>
    </w:tbl>
    <w:p w14:paraId="4E45A4F7" w14:textId="77777777" w:rsidR="002A1347" w:rsidRPr="002A1347" w:rsidRDefault="002A1347" w:rsidP="002A1347">
      <w:pPr>
        <w:rPr>
          <w:rFonts w:ascii="Times New Roman" w:hAnsi="Times New Roman"/>
          <w:sz w:val="24"/>
          <w:szCs w:val="24"/>
        </w:rPr>
      </w:pPr>
    </w:p>
    <w:p w14:paraId="405C7F61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p w14:paraId="0DACE0DE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Mgr. Michal Mariánek, MBA</w:t>
      </w:r>
      <w:r w:rsidRPr="00AB6C14">
        <w:rPr>
          <w:rFonts w:cs="Arial"/>
          <w:b/>
          <w:bCs/>
          <w:u w:val="single"/>
        </w:rPr>
        <w:t xml:space="preserve">, </w:t>
      </w:r>
      <w:r>
        <w:rPr>
          <w:rFonts w:cs="Arial"/>
          <w:b/>
          <w:bCs/>
          <w:u w:val="single"/>
        </w:rPr>
        <w:t>člen rady města</w:t>
      </w:r>
      <w:r w:rsidRPr="00AB6C14">
        <w:rPr>
          <w:rFonts w:cs="Arial"/>
          <w:b/>
          <w:bCs/>
          <w:u w:val="single"/>
        </w:rPr>
        <w:t>:</w:t>
      </w:r>
    </w:p>
    <w:p w14:paraId="3C3B4B16" w14:textId="77777777" w:rsidR="002A1347" w:rsidRDefault="002A1347" w:rsidP="002A1347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A1347" w:rsidRPr="00A97DE6" w14:paraId="44B070F2" w14:textId="77777777" w:rsidTr="003112B9">
        <w:tc>
          <w:tcPr>
            <w:tcW w:w="611" w:type="dxa"/>
            <w:hideMark/>
          </w:tcPr>
          <w:p w14:paraId="49BC6BCD" w14:textId="77777777" w:rsidR="002A1347" w:rsidRPr="002A1347" w:rsidRDefault="002A1347" w:rsidP="003112B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5C806506" w14:textId="77777777" w:rsidR="002A1347" w:rsidRPr="002A1347" w:rsidRDefault="002A1347" w:rsidP="003112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47">
              <w:rPr>
                <w:rFonts w:ascii="Times New Roman" w:hAnsi="Times New Roman"/>
                <w:sz w:val="24"/>
                <w:szCs w:val="24"/>
              </w:rPr>
              <w:t xml:space="preserve">Návrh na změnu podmínek pro čerpání a závěrečné vyúčtování investičních příspěvků poskytnutých právnické osobě Městská nemocnice Ostrava, příspěvková organizace </w:t>
            </w:r>
          </w:p>
        </w:tc>
      </w:tr>
    </w:tbl>
    <w:p w14:paraId="3FE9BE9E" w14:textId="77777777" w:rsidR="002A1347" w:rsidRDefault="002A1347" w:rsidP="002A1347">
      <w:pPr>
        <w:tabs>
          <w:tab w:val="left" w:pos="8222"/>
          <w:tab w:val="left" w:pos="9639"/>
        </w:tabs>
        <w:jc w:val="both"/>
      </w:pPr>
    </w:p>
    <w:p w14:paraId="054290EA" w14:textId="77777777" w:rsidR="002A1347" w:rsidRDefault="002A1347" w:rsidP="002A1347">
      <w:pPr>
        <w:tabs>
          <w:tab w:val="left" w:pos="8222"/>
          <w:tab w:val="left" w:pos="9639"/>
        </w:tabs>
        <w:jc w:val="both"/>
      </w:pPr>
    </w:p>
    <w:p w14:paraId="65BE087E" w14:textId="77777777" w:rsidR="002A1347" w:rsidRDefault="002A1347" w:rsidP="002A1347">
      <w:pPr>
        <w:tabs>
          <w:tab w:val="left" w:pos="8222"/>
          <w:tab w:val="left" w:pos="9639"/>
        </w:tabs>
        <w:jc w:val="both"/>
      </w:pPr>
    </w:p>
    <w:bookmarkEnd w:id="6"/>
    <w:bookmarkEnd w:id="0"/>
    <w:p w14:paraId="487DEBEE" w14:textId="77777777" w:rsidR="007E6329" w:rsidRDefault="007E6329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2BC809A6" w14:textId="1D658C53" w:rsidR="00863ACB" w:rsidRPr="00CA467C" w:rsidRDefault="00863ACB" w:rsidP="00863ACB">
      <w:pPr>
        <w:rPr>
          <w:b/>
          <w:bCs/>
        </w:rPr>
      </w:pPr>
      <w:r w:rsidRPr="00CA467C">
        <w:rPr>
          <w:rFonts w:cs="Arial"/>
          <w:b/>
          <w:bCs/>
          <w:u w:val="single"/>
        </w:rPr>
        <w:t>Dotazy, připomínky, podněty členů ZM a organizační záležitosti</w:t>
      </w:r>
    </w:p>
    <w:p w14:paraId="3426E72B" w14:textId="77777777" w:rsidR="00863ACB" w:rsidRPr="00CA467C" w:rsidRDefault="00863ACB" w:rsidP="00863ACB">
      <w:pPr>
        <w:rPr>
          <w:bCs/>
          <w:sz w:val="16"/>
          <w:szCs w:val="16"/>
        </w:rPr>
      </w:pPr>
    </w:p>
    <w:p w14:paraId="3710ED46" w14:textId="1F6B5B5E" w:rsidR="00E65E71" w:rsidRPr="003A27AF" w:rsidRDefault="00E65E71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sectPr w:rsidR="00E65E71" w:rsidRPr="003A27AF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3E52"/>
    <w:rsid w:val="00004CBE"/>
    <w:rsid w:val="00005FCE"/>
    <w:rsid w:val="00007D05"/>
    <w:rsid w:val="00012C3A"/>
    <w:rsid w:val="000142CC"/>
    <w:rsid w:val="0001494F"/>
    <w:rsid w:val="00022130"/>
    <w:rsid w:val="00023813"/>
    <w:rsid w:val="00030C9B"/>
    <w:rsid w:val="00031EBE"/>
    <w:rsid w:val="00036505"/>
    <w:rsid w:val="000374B5"/>
    <w:rsid w:val="00037A0B"/>
    <w:rsid w:val="00040402"/>
    <w:rsid w:val="00046333"/>
    <w:rsid w:val="000471B8"/>
    <w:rsid w:val="000474E0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A5D26"/>
    <w:rsid w:val="000B43B9"/>
    <w:rsid w:val="000B7ACE"/>
    <w:rsid w:val="000C1A61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D38"/>
    <w:rsid w:val="00110A6B"/>
    <w:rsid w:val="00110C98"/>
    <w:rsid w:val="0011190C"/>
    <w:rsid w:val="00112854"/>
    <w:rsid w:val="00114A70"/>
    <w:rsid w:val="00124988"/>
    <w:rsid w:val="001276C8"/>
    <w:rsid w:val="0013215F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4097"/>
    <w:rsid w:val="00174561"/>
    <w:rsid w:val="001911EB"/>
    <w:rsid w:val="001A264A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3BA9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ED7"/>
    <w:rsid w:val="00241F24"/>
    <w:rsid w:val="002439ED"/>
    <w:rsid w:val="00252292"/>
    <w:rsid w:val="002550C8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A0B"/>
    <w:rsid w:val="00297C7F"/>
    <w:rsid w:val="002A1347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2F5851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43DD1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2E3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4B3D"/>
    <w:rsid w:val="004B53EB"/>
    <w:rsid w:val="004B6F53"/>
    <w:rsid w:val="004B75EE"/>
    <w:rsid w:val="004C0A43"/>
    <w:rsid w:val="004E3739"/>
    <w:rsid w:val="004E7BEA"/>
    <w:rsid w:val="004F1C81"/>
    <w:rsid w:val="004F2725"/>
    <w:rsid w:val="004F5C13"/>
    <w:rsid w:val="004F6F27"/>
    <w:rsid w:val="004F7580"/>
    <w:rsid w:val="004F7E17"/>
    <w:rsid w:val="00501A8C"/>
    <w:rsid w:val="00504149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24C3"/>
    <w:rsid w:val="005F40A2"/>
    <w:rsid w:val="005F4BD6"/>
    <w:rsid w:val="005F4C1B"/>
    <w:rsid w:val="005F4DA6"/>
    <w:rsid w:val="005F534F"/>
    <w:rsid w:val="005F5F0F"/>
    <w:rsid w:val="0060216F"/>
    <w:rsid w:val="006035E5"/>
    <w:rsid w:val="00605C47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06B2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A211D"/>
    <w:rsid w:val="006B2D48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6C6E"/>
    <w:rsid w:val="007073EF"/>
    <w:rsid w:val="0071460F"/>
    <w:rsid w:val="00714C3B"/>
    <w:rsid w:val="00714D08"/>
    <w:rsid w:val="0071757E"/>
    <w:rsid w:val="007176F3"/>
    <w:rsid w:val="00721A32"/>
    <w:rsid w:val="00722CE8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457B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03C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C29AC"/>
    <w:rsid w:val="007C37F7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6329"/>
    <w:rsid w:val="007F2869"/>
    <w:rsid w:val="007F66CB"/>
    <w:rsid w:val="007F67D1"/>
    <w:rsid w:val="008027CF"/>
    <w:rsid w:val="00803584"/>
    <w:rsid w:val="00803DEC"/>
    <w:rsid w:val="00804E41"/>
    <w:rsid w:val="00805653"/>
    <w:rsid w:val="008073DE"/>
    <w:rsid w:val="00822205"/>
    <w:rsid w:val="00822292"/>
    <w:rsid w:val="00824775"/>
    <w:rsid w:val="0082559B"/>
    <w:rsid w:val="00825BF7"/>
    <w:rsid w:val="008330A7"/>
    <w:rsid w:val="00833BFC"/>
    <w:rsid w:val="008343FC"/>
    <w:rsid w:val="00834903"/>
    <w:rsid w:val="00835A95"/>
    <w:rsid w:val="00837AA5"/>
    <w:rsid w:val="00843154"/>
    <w:rsid w:val="00844EDE"/>
    <w:rsid w:val="00850F0E"/>
    <w:rsid w:val="0085140B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1BC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2CE7"/>
    <w:rsid w:val="008C5ACC"/>
    <w:rsid w:val="008C70F5"/>
    <w:rsid w:val="008C7590"/>
    <w:rsid w:val="008D0C7A"/>
    <w:rsid w:val="008D336E"/>
    <w:rsid w:val="008D3F00"/>
    <w:rsid w:val="008D46B9"/>
    <w:rsid w:val="008D586C"/>
    <w:rsid w:val="008D68A3"/>
    <w:rsid w:val="008D699C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0353"/>
    <w:rsid w:val="0091242E"/>
    <w:rsid w:val="0091725F"/>
    <w:rsid w:val="009206A7"/>
    <w:rsid w:val="00920DAA"/>
    <w:rsid w:val="0092230F"/>
    <w:rsid w:val="00923429"/>
    <w:rsid w:val="00926A4E"/>
    <w:rsid w:val="00927CA6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54910"/>
    <w:rsid w:val="00962182"/>
    <w:rsid w:val="009652B9"/>
    <w:rsid w:val="00966586"/>
    <w:rsid w:val="0097055B"/>
    <w:rsid w:val="00974A0A"/>
    <w:rsid w:val="009772B8"/>
    <w:rsid w:val="009838AC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02C4"/>
    <w:rsid w:val="009E29CF"/>
    <w:rsid w:val="009E2DEA"/>
    <w:rsid w:val="009E7210"/>
    <w:rsid w:val="009F55B1"/>
    <w:rsid w:val="00A00ED6"/>
    <w:rsid w:val="00A12982"/>
    <w:rsid w:val="00A13C03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67A72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2A53"/>
    <w:rsid w:val="00AA472F"/>
    <w:rsid w:val="00AB25F1"/>
    <w:rsid w:val="00AB3948"/>
    <w:rsid w:val="00AB4810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667E"/>
    <w:rsid w:val="00AF7381"/>
    <w:rsid w:val="00B01A5C"/>
    <w:rsid w:val="00B07E09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180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C72BB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68B"/>
    <w:rsid w:val="00C35BBD"/>
    <w:rsid w:val="00C423F4"/>
    <w:rsid w:val="00C55102"/>
    <w:rsid w:val="00C61D33"/>
    <w:rsid w:val="00C671EC"/>
    <w:rsid w:val="00C67A7B"/>
    <w:rsid w:val="00C7319F"/>
    <w:rsid w:val="00C77B7D"/>
    <w:rsid w:val="00C835BE"/>
    <w:rsid w:val="00C84BE6"/>
    <w:rsid w:val="00C9311C"/>
    <w:rsid w:val="00C967CF"/>
    <w:rsid w:val="00CA467C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CF68C6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3893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755D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0485"/>
    <w:rsid w:val="00DB165D"/>
    <w:rsid w:val="00DB16EF"/>
    <w:rsid w:val="00DB687A"/>
    <w:rsid w:val="00DC0D2F"/>
    <w:rsid w:val="00DC4D5A"/>
    <w:rsid w:val="00DD1A77"/>
    <w:rsid w:val="00DD3C1D"/>
    <w:rsid w:val="00DD4E8C"/>
    <w:rsid w:val="00DE4204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7233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5798"/>
    <w:rsid w:val="00F36D90"/>
    <w:rsid w:val="00F41C10"/>
    <w:rsid w:val="00F46A49"/>
    <w:rsid w:val="00F46DBC"/>
    <w:rsid w:val="00F511A6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0353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2091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Lenka Čapčová</dc:creator>
  <cp:lastModifiedBy>Čapčová Lenka</cp:lastModifiedBy>
  <cp:revision>10</cp:revision>
  <cp:lastPrinted>2024-06-25T05:55:00Z</cp:lastPrinted>
  <dcterms:created xsi:type="dcterms:W3CDTF">2024-03-26T14:32:00Z</dcterms:created>
  <dcterms:modified xsi:type="dcterms:W3CDTF">2024-06-25T13:07:00Z</dcterms:modified>
</cp:coreProperties>
</file>