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B4" w:rsidRPr="00BF2663" w:rsidRDefault="006C7B1A">
      <w:pPr>
        <w:rPr>
          <w:rFonts w:ascii="Courier New" w:hAnsi="Courier New" w:cs="Courier New"/>
          <w:sz w:val="21"/>
          <w:szCs w:val="21"/>
        </w:rPr>
      </w:pPr>
      <w:r w:rsidRPr="00BF2663">
        <w:rPr>
          <w:rFonts w:ascii="Courier New" w:hAnsi="Courier New" w:cs="Courier New"/>
          <w:sz w:val="21"/>
          <w:szCs w:val="21"/>
        </w:rPr>
        <w:t>Zastupitelstvo města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 xml:space="preserve">(č. usneseni)                                                  (zn. předkladatele) 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1423/ZM1418/22                   .....                         29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1) schvaluje</w:t>
      </w:r>
      <w:r w:rsidRPr="00BF2663">
        <w:rPr>
          <w:rFonts w:ascii="Courier New" w:hAnsi="Courier New" w:cs="Courier New"/>
          <w:sz w:val="21"/>
          <w:szCs w:val="21"/>
        </w:rPr>
        <w:br/>
        <w:t xml:space="preserve">a) rozpočet statutárního města Ostrava pro rok 2017 v </w:t>
      </w:r>
      <w:r w:rsidRPr="00BF2663">
        <w:rPr>
          <w:rFonts w:ascii="Courier New" w:hAnsi="Courier New" w:cs="Courier New"/>
          <w:sz w:val="21"/>
          <w:szCs w:val="21"/>
        </w:rPr>
        <w:br/>
        <w:t>členění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 xml:space="preserve">- příjmy celkem po konsolidaci         7 093 739 </w:t>
      </w:r>
      <w:proofErr w:type="spellStart"/>
      <w:r w:rsidRPr="00BF2663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- financování           </w:t>
      </w:r>
      <w:r w:rsidRPr="00BF2663">
        <w:rPr>
          <w:rFonts w:ascii="Courier New" w:hAnsi="Courier New" w:cs="Courier New"/>
          <w:sz w:val="21"/>
          <w:szCs w:val="21"/>
        </w:rPr>
        <w:t xml:space="preserve"> </w:t>
      </w:r>
      <w:r w:rsidRPr="00BF2663">
        <w:rPr>
          <w:rFonts w:ascii="Courier New" w:hAnsi="Courier New" w:cs="Courier New"/>
          <w:sz w:val="21"/>
          <w:szCs w:val="21"/>
        </w:rPr>
        <w:t>                903</w:t>
      </w:r>
      <w:r w:rsidRPr="00BF2663">
        <w:rPr>
          <w:rFonts w:ascii="Courier New" w:hAnsi="Courier New" w:cs="Courier New"/>
          <w:sz w:val="21"/>
          <w:szCs w:val="21"/>
        </w:rPr>
        <w:t> </w:t>
      </w:r>
      <w:r w:rsidRPr="00BF2663">
        <w:rPr>
          <w:rFonts w:ascii="Courier New" w:hAnsi="Courier New" w:cs="Courier New"/>
          <w:sz w:val="21"/>
          <w:szCs w:val="21"/>
        </w:rPr>
        <w:t>477</w:t>
      </w:r>
      <w:r w:rsidRPr="00BF2663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BF2663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 xml:space="preserve">- celkové zdroje po konsolidaci        7 997 216 </w:t>
      </w:r>
      <w:proofErr w:type="spellStart"/>
      <w:r w:rsidRPr="00BF2663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 xml:space="preserve">- běžné výdaje po konsolidaci          5 870 746 </w:t>
      </w:r>
      <w:proofErr w:type="spellStart"/>
      <w:r w:rsidRPr="00BF2663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- kapitálové výdaje              </w:t>
      </w:r>
      <w:r w:rsidRPr="00BF2663">
        <w:rPr>
          <w:rFonts w:ascii="Courier New" w:hAnsi="Courier New" w:cs="Courier New"/>
          <w:sz w:val="21"/>
          <w:szCs w:val="21"/>
        </w:rPr>
        <w:t xml:space="preserve"> </w:t>
      </w:r>
      <w:r w:rsidRPr="00BF2663">
        <w:rPr>
          <w:rFonts w:ascii="Courier New" w:hAnsi="Courier New" w:cs="Courier New"/>
          <w:sz w:val="21"/>
          <w:szCs w:val="21"/>
        </w:rPr>
        <w:t xml:space="preserve">     2 126 470 </w:t>
      </w:r>
      <w:proofErr w:type="spellStart"/>
      <w:r w:rsidRPr="00BF2663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BF2663">
        <w:rPr>
          <w:rFonts w:ascii="Courier New" w:hAnsi="Courier New" w:cs="Courier New"/>
          <w:sz w:val="21"/>
          <w:szCs w:val="21"/>
        </w:rPr>
        <w:t xml:space="preserve"> 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 xml:space="preserve">- výdaje celkem po konsolidaci         7 997 216 </w:t>
      </w:r>
      <w:proofErr w:type="spellStart"/>
      <w:proofErr w:type="gramStart"/>
      <w:r w:rsidRPr="00BF2663">
        <w:rPr>
          <w:rFonts w:ascii="Courier New" w:hAnsi="Courier New" w:cs="Courier New"/>
          <w:sz w:val="21"/>
          <w:szCs w:val="21"/>
        </w:rPr>
        <w:t>tis.Kč</w:t>
      </w:r>
      <w:proofErr w:type="spellEnd"/>
      <w:proofErr w:type="gramEnd"/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b) účelové neinvestiční dotace pro městské obvody</w:t>
      </w:r>
      <w:r w:rsidRPr="00BF2663">
        <w:rPr>
          <w:rFonts w:ascii="Courier New" w:hAnsi="Courier New" w:cs="Courier New"/>
          <w:sz w:val="21"/>
          <w:szCs w:val="21"/>
        </w:rPr>
        <w:t xml:space="preserve"> </w:t>
      </w:r>
      <w:r w:rsidRPr="00BF2663">
        <w:rPr>
          <w:rFonts w:ascii="Courier New" w:hAnsi="Courier New" w:cs="Courier New"/>
          <w:sz w:val="21"/>
          <w:szCs w:val="21"/>
        </w:rPr>
        <w:t xml:space="preserve">na rok 2017 v celkové výši 144 590 </w:t>
      </w:r>
      <w:proofErr w:type="spellStart"/>
      <w:r w:rsidRPr="00BF2663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BF2663">
        <w:rPr>
          <w:rFonts w:ascii="Courier New" w:hAnsi="Courier New" w:cs="Courier New"/>
          <w:sz w:val="21"/>
          <w:szCs w:val="21"/>
        </w:rPr>
        <w:t xml:space="preserve"> (+ převody nedočerpaných prostředků ve výši 21 329 </w:t>
      </w:r>
      <w:proofErr w:type="spellStart"/>
      <w:r w:rsidRPr="00BF2663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BF2663">
        <w:rPr>
          <w:rFonts w:ascii="Courier New" w:hAnsi="Courier New" w:cs="Courier New"/>
          <w:sz w:val="21"/>
          <w:szCs w:val="21"/>
        </w:rPr>
        <w:t xml:space="preserve">) dle přílohy č. 9 předloženého materiálu a účelovou investiční dotaci pro městský obvod Petřkovice ve výši 17 000 </w:t>
      </w:r>
      <w:proofErr w:type="spellStart"/>
      <w:r w:rsidRPr="00BF2663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BF2663">
        <w:rPr>
          <w:rFonts w:ascii="Courier New" w:hAnsi="Courier New" w:cs="Courier New"/>
          <w:sz w:val="21"/>
          <w:szCs w:val="21"/>
        </w:rPr>
        <w:t xml:space="preserve"> a městský </w:t>
      </w:r>
      <w:r w:rsidRPr="00BF2663">
        <w:rPr>
          <w:rFonts w:ascii="Courier New" w:hAnsi="Courier New" w:cs="Courier New"/>
          <w:sz w:val="21"/>
          <w:szCs w:val="21"/>
        </w:rPr>
        <w:t>o</w:t>
      </w:r>
      <w:r w:rsidRPr="00BF2663">
        <w:rPr>
          <w:rFonts w:ascii="Courier New" w:hAnsi="Courier New" w:cs="Courier New"/>
          <w:sz w:val="21"/>
          <w:szCs w:val="21"/>
        </w:rPr>
        <w:t xml:space="preserve">bvod Vítkovice ve výši 900 </w:t>
      </w:r>
      <w:proofErr w:type="spellStart"/>
      <w:r w:rsidRPr="00BF2663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 xml:space="preserve">c) neúčelové neinvestiční dotace pro městské obvody na rok 2017 v celkové výši 745 244 </w:t>
      </w:r>
      <w:proofErr w:type="spellStart"/>
      <w:r w:rsidRPr="00BF2663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BF2663">
        <w:rPr>
          <w:rFonts w:ascii="Courier New" w:hAnsi="Courier New" w:cs="Courier New"/>
          <w:sz w:val="21"/>
          <w:szCs w:val="21"/>
        </w:rPr>
        <w:t xml:space="preserve"> dle přílohy č. 10 a neúčelové investiční dotace pro městské obvody na rok 2017 v celkové výši 100 000 </w:t>
      </w:r>
      <w:proofErr w:type="spellStart"/>
      <w:r w:rsidRPr="00BF2663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BF2663">
        <w:rPr>
          <w:rFonts w:ascii="Courier New" w:hAnsi="Courier New" w:cs="Courier New"/>
          <w:sz w:val="21"/>
          <w:szCs w:val="21"/>
        </w:rPr>
        <w:t xml:space="preserve">(+ převody nedočerpaných prostředků ve výši 33 795 </w:t>
      </w:r>
      <w:proofErr w:type="spellStart"/>
      <w:r w:rsidRPr="00BF2663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BF2663">
        <w:rPr>
          <w:rFonts w:ascii="Courier New" w:hAnsi="Courier New" w:cs="Courier New"/>
          <w:sz w:val="21"/>
          <w:szCs w:val="21"/>
        </w:rPr>
        <w:t>) dle přílohy č. 11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 xml:space="preserve">d) přerozdělení dotací ze státního rozpočtu v rámci souhrnného dotačního vztahu mezi statutární město Ostrava a městské obvody na rok 2017 v celkové výši 277 040 </w:t>
      </w:r>
      <w:proofErr w:type="spellStart"/>
      <w:r w:rsidRPr="00BF2663">
        <w:rPr>
          <w:rFonts w:ascii="Courier New" w:hAnsi="Courier New" w:cs="Courier New"/>
          <w:sz w:val="21"/>
          <w:szCs w:val="21"/>
        </w:rPr>
        <w:t>tis.Kč</w:t>
      </w:r>
      <w:proofErr w:type="spellEnd"/>
      <w:r w:rsidRPr="00BF2663">
        <w:rPr>
          <w:rFonts w:ascii="Courier New" w:hAnsi="Courier New" w:cs="Courier New"/>
          <w:sz w:val="21"/>
          <w:szCs w:val="21"/>
        </w:rPr>
        <w:t xml:space="preserve"> dle přílohy č. 12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e) závazné ukazatele pro příspěvkové organizace na</w:t>
      </w:r>
      <w:r w:rsidRPr="00BF2663">
        <w:rPr>
          <w:rFonts w:ascii="Courier New" w:hAnsi="Courier New" w:cs="Courier New"/>
          <w:sz w:val="21"/>
          <w:szCs w:val="21"/>
        </w:rPr>
        <w:t xml:space="preserve"> </w:t>
      </w:r>
      <w:r w:rsidRPr="00BF2663">
        <w:rPr>
          <w:rFonts w:ascii="Courier New" w:hAnsi="Courier New" w:cs="Courier New"/>
          <w:sz w:val="21"/>
          <w:szCs w:val="21"/>
        </w:rPr>
        <w:t>rok 2017 dle přílohy č. 15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lastRenderedPageBreak/>
        <w:t xml:space="preserve">f) rozpočtový výhled na roky 2018-2020 dle přílohy č. 19 předloženého materiálu 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1423/ZM1418/22                   .....                         29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2) bere na vědomí</w:t>
      </w:r>
      <w:r w:rsidRPr="00BF2663">
        <w:rPr>
          <w:rFonts w:ascii="Courier New" w:hAnsi="Courier New" w:cs="Courier New"/>
          <w:sz w:val="21"/>
          <w:szCs w:val="21"/>
        </w:rPr>
        <w:br/>
        <w:t>a) seznam všech požadavků městských obvodů na zařazení do</w:t>
      </w:r>
      <w:r w:rsidRPr="00BF2663">
        <w:rPr>
          <w:rFonts w:ascii="Courier New" w:hAnsi="Courier New" w:cs="Courier New"/>
          <w:sz w:val="21"/>
          <w:szCs w:val="21"/>
        </w:rPr>
        <w:t xml:space="preserve"> </w:t>
      </w:r>
      <w:r w:rsidRPr="00BF2663">
        <w:rPr>
          <w:rFonts w:ascii="Courier New" w:hAnsi="Courier New" w:cs="Courier New"/>
          <w:sz w:val="21"/>
          <w:szCs w:val="21"/>
        </w:rPr>
        <w:t>investičního rozpočtu na rok 2017 dle přílohy č. 13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b) seznam všech požadavků odborů MMO na zařazení do investičního</w:t>
      </w:r>
      <w:r w:rsidR="00BF2663">
        <w:rPr>
          <w:rFonts w:ascii="Courier New" w:hAnsi="Courier New" w:cs="Courier New"/>
          <w:sz w:val="21"/>
          <w:szCs w:val="21"/>
        </w:rPr>
        <w:t xml:space="preserve"> </w:t>
      </w:r>
      <w:r w:rsidRPr="00BF2663">
        <w:rPr>
          <w:rFonts w:ascii="Courier New" w:hAnsi="Courier New" w:cs="Courier New"/>
          <w:sz w:val="21"/>
          <w:szCs w:val="21"/>
        </w:rPr>
        <w:t>rozpočtu na rok 2017 dle přílohy č. 14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c) rozpočtové provizorium příjmů a financování,</w:t>
      </w:r>
      <w:r w:rsidRPr="00BF2663">
        <w:rPr>
          <w:rFonts w:ascii="Courier New" w:hAnsi="Courier New" w:cs="Courier New"/>
          <w:sz w:val="21"/>
          <w:szCs w:val="21"/>
        </w:rPr>
        <w:t xml:space="preserve"> </w:t>
      </w:r>
      <w:r w:rsidRPr="00BF2663">
        <w:rPr>
          <w:rFonts w:ascii="Courier New" w:hAnsi="Courier New" w:cs="Courier New"/>
          <w:sz w:val="21"/>
          <w:szCs w:val="21"/>
        </w:rPr>
        <w:t xml:space="preserve">běžných výdajů a kapitálových výdajů dle příloh č. 16, 17 a 18 předloženého materiálu 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1423/ZM1418/22                   .....                         29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3) rozhodlo</w:t>
      </w:r>
      <w:r w:rsidRPr="00BF2663">
        <w:rPr>
          <w:rFonts w:ascii="Courier New" w:hAnsi="Courier New" w:cs="Courier New"/>
          <w:sz w:val="21"/>
          <w:szCs w:val="21"/>
        </w:rPr>
        <w:br/>
        <w:t>a) o poskytnutí neinvestiční dotace a o uzavření smlouvy o</w:t>
      </w:r>
      <w:r w:rsidRPr="00BF2663">
        <w:rPr>
          <w:rFonts w:ascii="Courier New" w:hAnsi="Courier New" w:cs="Courier New"/>
          <w:sz w:val="21"/>
          <w:szCs w:val="21"/>
        </w:rPr>
        <w:t xml:space="preserve"> </w:t>
      </w:r>
      <w:r w:rsidRPr="00BF2663">
        <w:rPr>
          <w:rFonts w:ascii="Courier New" w:hAnsi="Courier New" w:cs="Courier New"/>
          <w:sz w:val="21"/>
          <w:szCs w:val="21"/>
        </w:rPr>
        <w:t>poskytnutí neinvestiční dotace společnosti Ostravské městské lesy a zeleň, s.r.o.  se sídlem A. Brože 2/3124, 700 30 Ostrava-Zábřeh, IČO 25816977 dle přílohy č. 20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b) o poskytnutí neinvestiční dotace a o uzavření smlouvy o poskytnutí neinvestiční dotace společnosti Sportovní a rekreační zařízení města Ostravy, s.r.o.  se sídlem Čkalovova 6144/20, 708 00 Ostrava-Poruba, IČO 25385691 dle přílohy č. 21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c) o poskytnutí neinvestiční dotace a o uzavření smlouvy o poskytnutí neinvestiční dotace společnosti VÍTKOVICE ARÉNA, a.s.  se sídlem Ruská 3077/135, 700 30 Ostrava-Zábřeh, IČO 25911368 dle přílohy č. 22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d) o poskytnutí neinvestiční dotace a o uzavření smlouvy o poskytnutí neinvestiční dotace společnosti Dům kultury Akord Ostrava-Zábřeh, s.r.o.  se sídlem nám. SNP 1, 700 30 Ostrava-Zábřeh, IČO 47973145 dle přílohy č. 23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 xml:space="preserve">e) o poskytnutí neinvestiční dotace a o uzavření smlouvy o poskytnutí neinvestiční dotace společnosti Dům kultury města Ostravy, a.s.  se sídlem ul. 28. října 2556/124, 702 00 Ostrava, IČO 47151595 dle přílohy </w:t>
      </w:r>
      <w:r w:rsidRPr="00BF2663">
        <w:rPr>
          <w:rFonts w:ascii="Courier New" w:hAnsi="Courier New" w:cs="Courier New"/>
          <w:sz w:val="21"/>
          <w:szCs w:val="21"/>
        </w:rPr>
        <w:lastRenderedPageBreak/>
        <w:t>č. 24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f)  o poskytnutí neinvestiční dotace a o uzavření smlouvy o poskytnutí neinvestiční dotace společnosti Janáčkův máj, o.p.s.  se sídlem ul. 28. října 2556/124, 702 00 Ostrava-Moravská Ostrava, IČO 26807882 dle přílohy č. 25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g) o poskytnutí neinvestiční dotace a o uzavření smlouvy o poskytnutí neinvestiční dotace společnosti Ostravské výstavy, a.s.  se sídlem Černá louka 3235, 702 00 Ostrava, IČO 25399471 dle přílohy č. 26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h) o poskytnutí neinvestiční dotace a o uzavření smlouvy o</w:t>
      </w:r>
      <w:r w:rsidRPr="00BF2663">
        <w:rPr>
          <w:rFonts w:ascii="Courier New" w:hAnsi="Courier New" w:cs="Courier New"/>
          <w:sz w:val="21"/>
          <w:szCs w:val="21"/>
        </w:rPr>
        <w:t xml:space="preserve"> </w:t>
      </w:r>
      <w:r w:rsidRPr="00BF2663">
        <w:rPr>
          <w:rFonts w:ascii="Courier New" w:hAnsi="Courier New" w:cs="Courier New"/>
          <w:sz w:val="21"/>
          <w:szCs w:val="21"/>
        </w:rPr>
        <w:t>poskytnutí neinvestiční dotace společnosti DK POKLAD se sídlem M. Kopeckého 675, 708 00 Ostrava-Poruba, IČO 47670576 dle přílohy č. 27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i) o poskytnutí neinvestičních dotací a o uzavření</w:t>
      </w:r>
      <w:r w:rsidRPr="00BF2663">
        <w:rPr>
          <w:rFonts w:ascii="Courier New" w:hAnsi="Courier New" w:cs="Courier New"/>
          <w:sz w:val="21"/>
          <w:szCs w:val="21"/>
        </w:rPr>
        <w:t xml:space="preserve"> </w:t>
      </w:r>
      <w:r w:rsidRPr="00BF2663">
        <w:rPr>
          <w:rFonts w:ascii="Courier New" w:hAnsi="Courier New" w:cs="Courier New"/>
          <w:sz w:val="21"/>
          <w:szCs w:val="21"/>
        </w:rPr>
        <w:t xml:space="preserve">dodatků ke smlouvám o poskytnutí víceletých neinvestiční dotací v oblasti protidrogové prevence společnosti </w:t>
      </w:r>
      <w:proofErr w:type="spellStart"/>
      <w:r w:rsidRPr="00BF2663">
        <w:rPr>
          <w:rFonts w:ascii="Courier New" w:hAnsi="Courier New" w:cs="Courier New"/>
          <w:sz w:val="21"/>
          <w:szCs w:val="21"/>
        </w:rPr>
        <w:t>Renarkon</w:t>
      </w:r>
      <w:proofErr w:type="spellEnd"/>
      <w:r w:rsidRPr="00BF2663">
        <w:rPr>
          <w:rFonts w:ascii="Courier New" w:hAnsi="Courier New" w:cs="Courier New"/>
          <w:sz w:val="21"/>
          <w:szCs w:val="21"/>
        </w:rPr>
        <w:t xml:space="preserve">, o.p.s. se sídlem Mariánskohorská </w:t>
      </w:r>
      <w:r w:rsidRPr="00BF2663">
        <w:rPr>
          <w:rFonts w:ascii="Courier New" w:hAnsi="Courier New" w:cs="Courier New"/>
          <w:sz w:val="21"/>
          <w:szCs w:val="21"/>
        </w:rPr>
        <w:br/>
        <w:t>1328/29, 702 00 Ostrava-Moravská Ostrava, IČO 25380443 dle přílohy č. 28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j) o poskytnutí neinvestiční dotace a o uzavření smlouvy o</w:t>
      </w:r>
      <w:r w:rsidRPr="00BF2663">
        <w:rPr>
          <w:rFonts w:ascii="Courier New" w:hAnsi="Courier New" w:cs="Courier New"/>
          <w:sz w:val="21"/>
          <w:szCs w:val="21"/>
        </w:rPr>
        <w:t xml:space="preserve"> </w:t>
      </w:r>
      <w:r w:rsidRPr="00BF2663">
        <w:rPr>
          <w:rFonts w:ascii="Courier New" w:hAnsi="Courier New" w:cs="Courier New"/>
          <w:sz w:val="21"/>
          <w:szCs w:val="21"/>
        </w:rPr>
        <w:t>poskytnutí neinvestiční dotace subjektu Vysoká škola báňská - Technická univerzita Ostrava se sídlem tř. 17. listopadu 15, Ostrava-Poruba, IČO 61989100 dle přílohy č. 29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 xml:space="preserve">k) o poskytnutí neinvestiční dotace a o uzavření smlouvy o poskytnutí neinvestiční dotace subjektu Česká republika - Hasičský záchranný sbor Moravskoslezského kraje se sídlem Výškovická 2995/40, 700 30 Ostrava- </w:t>
      </w:r>
      <w:r w:rsidRPr="00BF2663">
        <w:rPr>
          <w:rFonts w:ascii="Courier New" w:hAnsi="Courier New" w:cs="Courier New"/>
          <w:sz w:val="21"/>
          <w:szCs w:val="21"/>
        </w:rPr>
        <w:br/>
        <w:t>Zábřeh, IČO 70884561 dle přílohy č. 30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l) o poskytnutí neinvestiční dotace a o uzavření smlouvy o poskytnutí neinvestiční dotace společnosti Ostravský informační servis, s.r.o.  se sídlem  Jurečkova 1935/12, 702 00 Ostrava-Moravská Ostrava, IČO 26879280  dle přílohy č. 31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m) o poskytnutí neinvestiční dotace a o uzavření smlouvy o</w:t>
      </w:r>
      <w:r w:rsidRPr="00BF2663">
        <w:rPr>
          <w:rFonts w:ascii="Courier New" w:hAnsi="Courier New" w:cs="Courier New"/>
          <w:sz w:val="21"/>
          <w:szCs w:val="21"/>
        </w:rPr>
        <w:t xml:space="preserve"> </w:t>
      </w:r>
      <w:r w:rsidRPr="00BF2663">
        <w:rPr>
          <w:rFonts w:ascii="Courier New" w:hAnsi="Courier New" w:cs="Courier New"/>
          <w:sz w:val="21"/>
          <w:szCs w:val="21"/>
        </w:rPr>
        <w:t>poskytnutí neinvestiční dotace společnosti Koordinátor ODIS s.r.o. se sídlem Na Hradbách 1440/16, 702 00 Ostrava-Moravská Ostrava, IČO 64613895 dle přílohy č. 32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bookmarkStart w:id="0" w:name="_GoBack"/>
      <w:bookmarkEnd w:id="0"/>
      <w:r w:rsidRPr="00BF2663">
        <w:rPr>
          <w:rFonts w:ascii="Courier New" w:hAnsi="Courier New" w:cs="Courier New"/>
          <w:sz w:val="21"/>
          <w:szCs w:val="21"/>
        </w:rPr>
        <w:lastRenderedPageBreak/>
        <w:br/>
        <w:t xml:space="preserve">n) o uzavření dodatku č. 18 ke Smlouvě o veřejných službách v přepravě cestujících a poskytnutí kompenzací za veřejné služby se společností </w:t>
      </w:r>
      <w:r w:rsidRPr="00BF2663">
        <w:rPr>
          <w:rFonts w:ascii="Courier New" w:hAnsi="Courier New" w:cs="Courier New"/>
          <w:sz w:val="21"/>
          <w:szCs w:val="21"/>
        </w:rPr>
        <w:br/>
        <w:t xml:space="preserve">Dopravní podnik, a.s. se </w:t>
      </w:r>
      <w:r w:rsidRPr="00BF2663">
        <w:rPr>
          <w:rFonts w:ascii="Courier New" w:hAnsi="Courier New" w:cs="Courier New"/>
          <w:sz w:val="21"/>
          <w:szCs w:val="21"/>
        </w:rPr>
        <w:t>s</w:t>
      </w:r>
      <w:r w:rsidRPr="00BF2663">
        <w:rPr>
          <w:rFonts w:ascii="Courier New" w:hAnsi="Courier New" w:cs="Courier New"/>
          <w:sz w:val="21"/>
          <w:szCs w:val="21"/>
        </w:rPr>
        <w:t>ídlem Poděbradova 494/2, 702 00 Ostrava-Moravská Ostrava, IČO 61974757 dle přílohy č. 33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o) o poskytnutí neinvestiční dotace a o uzavření smlouvy o poskytnutí neinvestiční dotace společnosti Dopravní podnik, a.s. se sídlem Poděbradova 494/2, 702 00 Ostrava-Moravská</w:t>
      </w:r>
      <w:r w:rsidRPr="00BF2663">
        <w:rPr>
          <w:rFonts w:ascii="Courier New" w:hAnsi="Courier New" w:cs="Courier New"/>
          <w:sz w:val="21"/>
          <w:szCs w:val="21"/>
        </w:rPr>
        <w:t xml:space="preserve"> </w:t>
      </w:r>
      <w:r w:rsidRPr="00BF2663">
        <w:rPr>
          <w:rFonts w:ascii="Courier New" w:hAnsi="Courier New" w:cs="Courier New"/>
          <w:sz w:val="21"/>
          <w:szCs w:val="21"/>
        </w:rPr>
        <w:t>Ostrava, IČO 61974757 dle přílohy č. 34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 xml:space="preserve">p) o poskytnutí neinvestiční dotace a o uzavření smlouvy o poskytnutí neinvestiční dotace subjektu Slezská diakonie se sídlem Na Nivách 7, 737 01 Český Těšín, IČO 65468562 dle přílohy č. 35 předloženého </w:t>
      </w:r>
      <w:r w:rsidRPr="00BF2663">
        <w:rPr>
          <w:rFonts w:ascii="Courier New" w:hAnsi="Courier New" w:cs="Courier New"/>
          <w:sz w:val="21"/>
          <w:szCs w:val="21"/>
        </w:rPr>
        <w:t>m</w:t>
      </w:r>
      <w:r w:rsidRPr="00BF2663">
        <w:rPr>
          <w:rFonts w:ascii="Courier New" w:hAnsi="Courier New" w:cs="Courier New"/>
          <w:sz w:val="21"/>
          <w:szCs w:val="21"/>
        </w:rPr>
        <w:t>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r) o poskytnutí neinvestiční dotace a o uzavření smlouvy o poskytnutí neinvestiční dotace subjektu Armáda spásy v České republice,</w:t>
      </w:r>
      <w:r w:rsidRPr="00BF2663">
        <w:rPr>
          <w:rFonts w:ascii="Courier New" w:hAnsi="Courier New" w:cs="Courier New"/>
          <w:sz w:val="21"/>
          <w:szCs w:val="21"/>
        </w:rPr>
        <w:t xml:space="preserve"> </w:t>
      </w:r>
      <w:proofErr w:type="spellStart"/>
      <w:r w:rsidRPr="00BF2663">
        <w:rPr>
          <w:rFonts w:ascii="Courier New" w:hAnsi="Courier New" w:cs="Courier New"/>
          <w:sz w:val="21"/>
          <w:szCs w:val="21"/>
        </w:rPr>
        <w:t>z.s</w:t>
      </w:r>
      <w:proofErr w:type="spellEnd"/>
      <w:r w:rsidRPr="00BF2663">
        <w:rPr>
          <w:rFonts w:ascii="Courier New" w:hAnsi="Courier New" w:cs="Courier New"/>
          <w:sz w:val="21"/>
          <w:szCs w:val="21"/>
        </w:rPr>
        <w:t>. se sídlem Petržílkova 2565/23, 158 00 Praha 5, IČO 40613411 dle přílohy č. 36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s) o poskytnutí neinvestiční dotace a o uzavření smlouvy o</w:t>
      </w:r>
      <w:r w:rsidRPr="00BF2663">
        <w:rPr>
          <w:rFonts w:ascii="Courier New" w:hAnsi="Courier New" w:cs="Courier New"/>
          <w:sz w:val="21"/>
          <w:szCs w:val="21"/>
        </w:rPr>
        <w:t xml:space="preserve"> </w:t>
      </w:r>
      <w:r w:rsidRPr="00BF2663">
        <w:rPr>
          <w:rFonts w:ascii="Courier New" w:hAnsi="Courier New" w:cs="Courier New"/>
          <w:sz w:val="21"/>
          <w:szCs w:val="21"/>
        </w:rPr>
        <w:t xml:space="preserve">poskytnutí neinvestiční dotace  subjektu Armáda spásy v České republice, </w:t>
      </w:r>
      <w:proofErr w:type="spellStart"/>
      <w:r w:rsidRPr="00BF2663">
        <w:rPr>
          <w:rFonts w:ascii="Courier New" w:hAnsi="Courier New" w:cs="Courier New"/>
          <w:sz w:val="21"/>
          <w:szCs w:val="21"/>
        </w:rPr>
        <w:t>z.s</w:t>
      </w:r>
      <w:proofErr w:type="spellEnd"/>
      <w:r w:rsidRPr="00BF2663">
        <w:rPr>
          <w:rFonts w:ascii="Courier New" w:hAnsi="Courier New" w:cs="Courier New"/>
          <w:sz w:val="21"/>
          <w:szCs w:val="21"/>
        </w:rPr>
        <w:t>. se sídlem Petržílkova 2565/23, 158 00 Praha 5, IČO 40613411 dle přílohy č. 37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t)  o poskytnutí neinvestiční dotace a o uzavření smlouvy o poskytnutí neinvestiční dotace  subjektu Asociace TRIGON, o.p.s. se sídlem Skautská 1045/3, 708 00 Ostrava-Poruba, IČO 27027686 dle přílohy č. 38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u) o poskytnutí neinvestiční dotace a o uzavření smlouvy o poskytnutí neinvestiční dotace  společnosti DTO CZ, s.r.o. se sídlem Mariánské nám. 480/5, 709 28 Ostrava-Mariánské Hory, IČO 47666439 dle přílohy č. 39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v) o poskytnutí neinvestiční dotace a o uzavření smlouvy o</w:t>
      </w:r>
      <w:r w:rsidRPr="00BF2663">
        <w:rPr>
          <w:rFonts w:ascii="Courier New" w:hAnsi="Courier New" w:cs="Courier New"/>
          <w:sz w:val="21"/>
          <w:szCs w:val="21"/>
        </w:rPr>
        <w:t xml:space="preserve"> </w:t>
      </w:r>
      <w:r w:rsidRPr="00BF2663">
        <w:rPr>
          <w:rFonts w:ascii="Courier New" w:hAnsi="Courier New" w:cs="Courier New"/>
          <w:sz w:val="21"/>
          <w:szCs w:val="21"/>
        </w:rPr>
        <w:t xml:space="preserve">poskytnutí neinvestiční dotace  organizaci Obchodní akademie a Vyšší odborná škola </w:t>
      </w:r>
      <w:r w:rsidRPr="00BF2663">
        <w:rPr>
          <w:rFonts w:ascii="Courier New" w:hAnsi="Courier New" w:cs="Courier New"/>
          <w:sz w:val="21"/>
          <w:szCs w:val="21"/>
        </w:rPr>
        <w:br/>
        <w:t>sociální, Ostrava-Mariánské Hory, příspěvková organizace se sídlem Karasova 1140/16, 709 00 Ostrava-Mariánské Hory, IČO 00602086 dle přílohy č. 40 předloženého materiálu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 xml:space="preserve">w) o poskytnutí účelových neinvestičních dotací z rozpočtu statutárního </w:t>
      </w:r>
      <w:r w:rsidRPr="00BF2663">
        <w:rPr>
          <w:rFonts w:ascii="Courier New" w:hAnsi="Courier New" w:cs="Courier New"/>
          <w:sz w:val="21"/>
          <w:szCs w:val="21"/>
        </w:rPr>
        <w:lastRenderedPageBreak/>
        <w:t xml:space="preserve">města Ostravy na realizaci významných top akcí v oblasti sportu příjemcům dle přílohy č. 41, a to ve výši dle uvedené přílohy předloženého materiálu a rozhodnout o uzavření smluv o poskytnutí účelových neinvestičních dotací mezi statutárním městem Ostrava a příjemci dle přílohy č. 41 a dle přílohy č. 42 předloženého materiálu 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proofErr w:type="gramStart"/>
      <w:r w:rsidRPr="00BF2663">
        <w:rPr>
          <w:rFonts w:ascii="Courier New" w:hAnsi="Courier New" w:cs="Courier New"/>
          <w:sz w:val="21"/>
          <w:szCs w:val="21"/>
        </w:rPr>
        <w:t>1423/ZM1418/22                   .....                         29</w:t>
      </w:r>
      <w:proofErr w:type="gramEnd"/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4) rozhodlo</w:t>
      </w:r>
      <w:r w:rsidRPr="00BF2663">
        <w:rPr>
          <w:rFonts w:ascii="Courier New" w:hAnsi="Courier New" w:cs="Courier New"/>
          <w:sz w:val="21"/>
          <w:szCs w:val="21"/>
        </w:rPr>
        <w:br/>
        <w:t xml:space="preserve">že technické změny rozpočtu vlivem změny předpisů bez vlivu na </w:t>
      </w:r>
      <w:r w:rsidRPr="00BF2663">
        <w:rPr>
          <w:rFonts w:ascii="Courier New" w:hAnsi="Courier New" w:cs="Courier New"/>
          <w:sz w:val="21"/>
          <w:szCs w:val="21"/>
        </w:rPr>
        <w:br/>
        <w:t xml:space="preserve">závazné ukazatele a povinné hodnoty rozpočtu jsou v kompetenci rozpočtářů, provádějí se v souladu s jinými předpisy a metodickými pokyny nadřízených orgánů pro potřeby výkaznictví 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1423/ZM1418/22                   .....                         29</w:t>
      </w:r>
      <w:r w:rsidRPr="00BF2663">
        <w:rPr>
          <w:rFonts w:ascii="Courier New" w:hAnsi="Courier New" w:cs="Courier New"/>
          <w:sz w:val="21"/>
          <w:szCs w:val="21"/>
        </w:rPr>
        <w:br/>
      </w:r>
      <w:r w:rsidRPr="00BF2663">
        <w:rPr>
          <w:rFonts w:ascii="Courier New" w:hAnsi="Courier New" w:cs="Courier New"/>
          <w:sz w:val="21"/>
          <w:szCs w:val="21"/>
        </w:rPr>
        <w:br/>
        <w:t>5) svěřuje</w:t>
      </w:r>
      <w:r w:rsidRPr="00BF2663">
        <w:rPr>
          <w:rFonts w:ascii="Courier New" w:hAnsi="Courier New" w:cs="Courier New"/>
          <w:sz w:val="21"/>
          <w:szCs w:val="21"/>
        </w:rPr>
        <w:br/>
        <w:t xml:space="preserve">radě města v souladu s § 102 odst. 2 písm. a) zákona č. 128/2000 Sb., o obcích (obecní zřízení), ve znění pozdějších předpisů, pro rok 2017 </w:t>
      </w:r>
      <w:r w:rsidRPr="00BF2663">
        <w:rPr>
          <w:rFonts w:ascii="Courier New" w:hAnsi="Courier New" w:cs="Courier New"/>
          <w:sz w:val="21"/>
          <w:szCs w:val="21"/>
        </w:rPr>
        <w:br/>
        <w:t xml:space="preserve">schválení a provádění úprav závazných ukazatelů příspěvkovým </w:t>
      </w:r>
      <w:r w:rsidRPr="00BF2663">
        <w:rPr>
          <w:rFonts w:ascii="Courier New" w:hAnsi="Courier New" w:cs="Courier New"/>
          <w:sz w:val="21"/>
          <w:szCs w:val="21"/>
        </w:rPr>
        <w:t>o</w:t>
      </w:r>
      <w:r w:rsidRPr="00BF2663">
        <w:rPr>
          <w:rFonts w:ascii="Courier New" w:hAnsi="Courier New" w:cs="Courier New"/>
          <w:sz w:val="21"/>
          <w:szCs w:val="21"/>
        </w:rPr>
        <w:t xml:space="preserve">rganizacím zřízeným zastupitelstvem města s výjimkou případů, kdy příslušné rozpočtové opatření předcházející úpravě těchto závazných </w:t>
      </w:r>
      <w:r w:rsidRPr="00BF2663">
        <w:rPr>
          <w:rFonts w:ascii="Courier New" w:hAnsi="Courier New" w:cs="Courier New"/>
          <w:sz w:val="21"/>
          <w:szCs w:val="21"/>
        </w:rPr>
        <w:br/>
        <w:t>ukazatelů je v souladu s článkem 10, odstavec 5 obecně závazné vyhlášky 14/2013 Statut města Ostravy vyhrazeno k projednání zastupitelstvu města</w:t>
      </w:r>
    </w:p>
    <w:sectPr w:rsidR="00CE69B4" w:rsidRPr="00BF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1A"/>
    <w:rsid w:val="00017AB9"/>
    <w:rsid w:val="006C7B1A"/>
    <w:rsid w:val="00BF2663"/>
    <w:rsid w:val="00C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1265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Lindovská Jana</dc:creator>
  <cp:lastModifiedBy>Lindovská Jana</cp:lastModifiedBy>
  <cp:revision>2</cp:revision>
  <dcterms:created xsi:type="dcterms:W3CDTF">2017-01-04T10:03:00Z</dcterms:created>
  <dcterms:modified xsi:type="dcterms:W3CDTF">2017-01-04T10:39:00Z</dcterms:modified>
</cp:coreProperties>
</file>