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BD357" w14:textId="30BCEBA3" w:rsidR="003A0D08" w:rsidRPr="005F6B71" w:rsidRDefault="003A0D08" w:rsidP="005F6B71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F6B71">
        <w:rPr>
          <w:rFonts w:ascii="Arial" w:hAnsi="Arial" w:cs="Arial"/>
          <w:b/>
          <w:bCs/>
          <w:sz w:val="36"/>
          <w:szCs w:val="36"/>
        </w:rPr>
        <w:t xml:space="preserve">Pokyny příjemcům veřejné finanční podpory poskytnuté z rozpočtu statutárního města Ostravy k podání závěrečného vyúčtování dotací za rok </w:t>
      </w:r>
      <w:r w:rsidR="002F7F44" w:rsidRPr="005F6B71">
        <w:rPr>
          <w:rFonts w:ascii="Arial" w:hAnsi="Arial" w:cs="Arial"/>
          <w:b/>
          <w:bCs/>
          <w:sz w:val="36"/>
          <w:szCs w:val="36"/>
        </w:rPr>
        <w:t>202</w:t>
      </w:r>
      <w:r w:rsidR="00FE266A" w:rsidRPr="005F6B71">
        <w:rPr>
          <w:rFonts w:ascii="Arial" w:hAnsi="Arial" w:cs="Arial"/>
          <w:b/>
          <w:bCs/>
          <w:sz w:val="36"/>
          <w:szCs w:val="36"/>
        </w:rPr>
        <w:t>1</w:t>
      </w:r>
      <w:r w:rsidRPr="005F6B71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0E376309" w14:textId="77777777" w:rsidR="00B1592D" w:rsidRPr="005F6B71" w:rsidRDefault="003A0D08" w:rsidP="005F6B71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F6B71">
        <w:rPr>
          <w:rFonts w:ascii="Arial" w:hAnsi="Arial" w:cs="Arial"/>
          <w:b/>
          <w:bCs/>
          <w:sz w:val="36"/>
          <w:szCs w:val="36"/>
        </w:rPr>
        <w:t>v oblasti protidrogové prevence</w:t>
      </w:r>
      <w:r w:rsidR="00B1592D" w:rsidRPr="005F6B71">
        <w:rPr>
          <w:rFonts w:ascii="Arial" w:hAnsi="Arial" w:cs="Arial"/>
          <w:b/>
          <w:bCs/>
          <w:sz w:val="36"/>
          <w:szCs w:val="36"/>
        </w:rPr>
        <w:t xml:space="preserve"> – </w:t>
      </w:r>
    </w:p>
    <w:p w14:paraId="7DDF0D1C" w14:textId="77777777" w:rsidR="003644E7" w:rsidRPr="005F6B71" w:rsidRDefault="00B1592D" w:rsidP="005F6B71">
      <w:pPr>
        <w:spacing w:line="276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5F6B71">
        <w:rPr>
          <w:rFonts w:ascii="Arial" w:hAnsi="Arial" w:cs="Arial"/>
          <w:b/>
          <w:bCs/>
          <w:sz w:val="36"/>
          <w:szCs w:val="36"/>
        </w:rPr>
        <w:t>téma podpory A</w:t>
      </w:r>
      <w:r w:rsidR="009E1553" w:rsidRPr="005F6B71">
        <w:rPr>
          <w:rFonts w:ascii="Arial" w:hAnsi="Arial" w:cs="Arial"/>
          <w:b/>
          <w:bCs/>
          <w:sz w:val="36"/>
          <w:szCs w:val="36"/>
        </w:rPr>
        <w:t>) – sociální služby</w:t>
      </w:r>
    </w:p>
    <w:p w14:paraId="7106D7E4" w14:textId="77777777" w:rsidR="00622773" w:rsidRPr="00806DBF" w:rsidRDefault="00622773" w:rsidP="00640016">
      <w:pPr>
        <w:spacing w:line="300" w:lineRule="atLeast"/>
        <w:rPr>
          <w:rFonts w:asciiTheme="minorHAnsi" w:hAnsiTheme="minorHAnsi" w:cs="Arial"/>
          <w:b/>
          <w:bCs/>
          <w:sz w:val="22"/>
          <w:szCs w:val="22"/>
        </w:rPr>
      </w:pPr>
    </w:p>
    <w:p w14:paraId="2E95353F" w14:textId="2BD98C2C" w:rsidR="008A1C31" w:rsidRPr="005F6B71" w:rsidRDefault="00640016" w:rsidP="00A7512D">
      <w:pPr>
        <w:spacing w:line="30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5F6B71">
        <w:rPr>
          <w:bCs/>
        </w:rPr>
        <w:t>Příjemci veřejné finanční podpory jsou povinni poskytovateli předložit</w:t>
      </w:r>
      <w:r w:rsidRPr="00806DBF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5F6B71">
        <w:rPr>
          <w:rFonts w:ascii="Arial" w:hAnsi="Arial" w:cs="Arial"/>
          <w:b/>
          <w:bCs/>
          <w:sz w:val="22"/>
          <w:szCs w:val="22"/>
        </w:rPr>
        <w:t xml:space="preserve">závěrečné </w:t>
      </w:r>
      <w:r w:rsidR="005A4CDE" w:rsidRPr="005F6B71">
        <w:rPr>
          <w:rFonts w:ascii="Arial" w:hAnsi="Arial" w:cs="Arial"/>
          <w:b/>
          <w:bCs/>
          <w:sz w:val="22"/>
          <w:szCs w:val="22"/>
        </w:rPr>
        <w:t>vyúčtování</w:t>
      </w:r>
      <w:r w:rsidR="00385B0C" w:rsidRPr="005F6B71">
        <w:rPr>
          <w:rFonts w:ascii="Arial" w:hAnsi="Arial" w:cs="Arial"/>
          <w:b/>
          <w:bCs/>
          <w:sz w:val="22"/>
          <w:szCs w:val="22"/>
        </w:rPr>
        <w:t xml:space="preserve"> dotace</w:t>
      </w:r>
      <w:r w:rsidR="00385B0C" w:rsidRPr="00806DB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385B0C" w:rsidRPr="005F6B71">
        <w:rPr>
          <w:bCs/>
        </w:rPr>
        <w:t xml:space="preserve">obsahující příslušné </w:t>
      </w:r>
      <w:r w:rsidRPr="005F6B71">
        <w:rPr>
          <w:bCs/>
        </w:rPr>
        <w:t xml:space="preserve">formuláře a </w:t>
      </w:r>
      <w:r w:rsidR="00385B0C" w:rsidRPr="005F6B71">
        <w:rPr>
          <w:bCs/>
        </w:rPr>
        <w:t xml:space="preserve">kopie </w:t>
      </w:r>
      <w:proofErr w:type="gramStart"/>
      <w:r w:rsidR="008A1C31" w:rsidRPr="005F6B71">
        <w:rPr>
          <w:bCs/>
        </w:rPr>
        <w:t>dokladů</w:t>
      </w:r>
      <w:proofErr w:type="gramEnd"/>
      <w:r w:rsidR="000737A6" w:rsidRPr="005F6B71">
        <w:rPr>
          <w:bCs/>
        </w:rPr>
        <w:t xml:space="preserve"> a to nejpozději</w:t>
      </w:r>
      <w:r w:rsidR="000737A6" w:rsidRPr="00806DB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742CF" w:rsidRPr="005F6B71">
        <w:rPr>
          <w:rFonts w:ascii="Arial" w:hAnsi="Arial" w:cs="Arial"/>
          <w:b/>
          <w:bCs/>
          <w:sz w:val="22"/>
          <w:szCs w:val="22"/>
        </w:rPr>
        <w:t>do </w:t>
      </w:r>
      <w:r w:rsidR="00E46B0B" w:rsidRPr="005F6B71">
        <w:rPr>
          <w:rFonts w:ascii="Arial" w:hAnsi="Arial" w:cs="Arial"/>
          <w:b/>
          <w:bCs/>
          <w:sz w:val="22"/>
          <w:szCs w:val="22"/>
        </w:rPr>
        <w:t xml:space="preserve">31. 1. </w:t>
      </w:r>
      <w:r w:rsidR="002F7F44" w:rsidRPr="005F6B71">
        <w:rPr>
          <w:rFonts w:ascii="Arial" w:hAnsi="Arial" w:cs="Arial"/>
          <w:b/>
          <w:bCs/>
          <w:sz w:val="22"/>
          <w:szCs w:val="22"/>
        </w:rPr>
        <w:t>202</w:t>
      </w:r>
      <w:r w:rsidR="00FE266A" w:rsidRPr="005F6B71">
        <w:rPr>
          <w:rFonts w:ascii="Arial" w:hAnsi="Arial" w:cs="Arial"/>
          <w:b/>
          <w:bCs/>
          <w:sz w:val="22"/>
          <w:szCs w:val="22"/>
        </w:rPr>
        <w:t>2</w:t>
      </w:r>
      <w:r w:rsidR="008A1C31" w:rsidRPr="005F6B71">
        <w:rPr>
          <w:rFonts w:ascii="Arial" w:hAnsi="Arial" w:cs="Arial"/>
          <w:b/>
          <w:bCs/>
          <w:sz w:val="22"/>
          <w:szCs w:val="22"/>
        </w:rPr>
        <w:t>.</w:t>
      </w:r>
      <w:r w:rsidR="008A1C31" w:rsidRPr="00806DB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0737A6" w:rsidRPr="005F6B71">
        <w:rPr>
          <w:rFonts w:ascii="Arial" w:hAnsi="Arial" w:cs="Arial"/>
          <w:b/>
          <w:bCs/>
          <w:sz w:val="22"/>
          <w:szCs w:val="22"/>
        </w:rPr>
        <w:t>Některé f</w:t>
      </w:r>
      <w:r w:rsidR="008A1C31" w:rsidRPr="005F6B71">
        <w:rPr>
          <w:rFonts w:ascii="Arial" w:hAnsi="Arial" w:cs="Arial"/>
          <w:b/>
          <w:bCs/>
          <w:sz w:val="22"/>
          <w:szCs w:val="22"/>
        </w:rPr>
        <w:t>ormulář</w:t>
      </w:r>
      <w:r w:rsidR="000737A6" w:rsidRPr="005F6B71">
        <w:rPr>
          <w:rFonts w:ascii="Arial" w:hAnsi="Arial" w:cs="Arial"/>
          <w:b/>
          <w:bCs/>
          <w:sz w:val="22"/>
          <w:szCs w:val="22"/>
        </w:rPr>
        <w:t>e</w:t>
      </w:r>
      <w:r w:rsidR="008A1C31" w:rsidRPr="00806DB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A1C31" w:rsidRPr="005F6B71">
        <w:rPr>
          <w:bCs/>
        </w:rPr>
        <w:t>jsou zveřejněny</w:t>
      </w:r>
      <w:r w:rsidR="008A1C31" w:rsidRPr="00806DBF">
        <w:rPr>
          <w:rFonts w:asciiTheme="minorHAnsi" w:hAnsiTheme="minorHAnsi" w:cs="Arial"/>
          <w:bCs/>
          <w:sz w:val="22"/>
          <w:szCs w:val="22"/>
        </w:rPr>
        <w:t xml:space="preserve"> </w:t>
      </w:r>
      <w:r w:rsidR="008A1C31" w:rsidRPr="005F6B71">
        <w:rPr>
          <w:rFonts w:ascii="Arial" w:hAnsi="Arial" w:cs="Arial"/>
          <w:b/>
          <w:bCs/>
          <w:sz w:val="22"/>
          <w:szCs w:val="22"/>
        </w:rPr>
        <w:t>na www stránkách města Ostravy</w:t>
      </w:r>
      <w:r w:rsidR="008A1C31" w:rsidRPr="00806DBF">
        <w:rPr>
          <w:rFonts w:asciiTheme="minorHAnsi" w:hAnsiTheme="minorHAnsi" w:cs="Arial"/>
          <w:bCs/>
          <w:sz w:val="22"/>
          <w:szCs w:val="22"/>
        </w:rPr>
        <w:t xml:space="preserve">, v sekci </w:t>
      </w:r>
      <w:r w:rsidR="008A1C31" w:rsidRPr="005F6B71">
        <w:rPr>
          <w:rFonts w:ascii="Arial" w:hAnsi="Arial" w:cs="Arial"/>
          <w:b/>
          <w:bCs/>
          <w:sz w:val="22"/>
          <w:szCs w:val="22"/>
        </w:rPr>
        <w:t>Dotace/</w:t>
      </w:r>
      <w:r w:rsidR="00D21CD8" w:rsidRPr="005F6B71">
        <w:rPr>
          <w:rFonts w:ascii="Arial" w:hAnsi="Arial" w:cs="Arial"/>
          <w:b/>
          <w:bCs/>
          <w:sz w:val="22"/>
          <w:szCs w:val="22"/>
        </w:rPr>
        <w:t>Protidrogová prevence/Informace pro příjemce dotace/Informace pro vyúčtování poskytnuté dotace – témata podpory A)</w:t>
      </w:r>
      <w:r w:rsidR="009E1553" w:rsidRPr="005F6B71">
        <w:rPr>
          <w:rFonts w:ascii="Arial" w:hAnsi="Arial" w:cs="Arial"/>
          <w:b/>
          <w:bCs/>
          <w:sz w:val="22"/>
          <w:szCs w:val="22"/>
        </w:rPr>
        <w:t xml:space="preserve"> </w:t>
      </w:r>
      <w:r w:rsidR="00D21CD8" w:rsidRPr="005F6B71">
        <w:rPr>
          <w:rFonts w:ascii="Arial" w:hAnsi="Arial" w:cs="Arial"/>
          <w:b/>
          <w:bCs/>
          <w:sz w:val="22"/>
          <w:szCs w:val="22"/>
        </w:rPr>
        <w:t>– sociální služby</w:t>
      </w:r>
      <w:r w:rsidR="000737A6" w:rsidRPr="00806DBF">
        <w:rPr>
          <w:rFonts w:asciiTheme="minorHAnsi" w:hAnsiTheme="minorHAnsi" w:cs="Arial"/>
          <w:bCs/>
          <w:sz w:val="22"/>
          <w:szCs w:val="22"/>
        </w:rPr>
        <w:t xml:space="preserve">, </w:t>
      </w:r>
      <w:r w:rsidR="000737A6" w:rsidRPr="005F6B71">
        <w:rPr>
          <w:bCs/>
        </w:rPr>
        <w:t xml:space="preserve">ostatní formuláře jsou vyplňovány </w:t>
      </w:r>
      <w:r w:rsidR="000737A6" w:rsidRPr="005F6B71">
        <w:rPr>
          <w:rFonts w:ascii="Arial" w:hAnsi="Arial" w:cs="Arial"/>
          <w:b/>
          <w:bCs/>
          <w:sz w:val="22"/>
          <w:szCs w:val="22"/>
        </w:rPr>
        <w:t xml:space="preserve">prostřednictvím aplikace </w:t>
      </w:r>
      <w:proofErr w:type="spellStart"/>
      <w:r w:rsidR="000737A6" w:rsidRPr="005F6B71">
        <w:rPr>
          <w:rFonts w:ascii="Arial" w:hAnsi="Arial" w:cs="Arial"/>
          <w:b/>
          <w:bCs/>
          <w:sz w:val="22"/>
          <w:szCs w:val="22"/>
        </w:rPr>
        <w:t>PorteX</w:t>
      </w:r>
      <w:proofErr w:type="spellEnd"/>
      <w:r w:rsidR="000737A6" w:rsidRPr="005F6B71">
        <w:rPr>
          <w:rFonts w:ascii="Arial" w:hAnsi="Arial" w:cs="Arial"/>
          <w:b/>
          <w:bCs/>
          <w:sz w:val="22"/>
          <w:szCs w:val="22"/>
        </w:rPr>
        <w:t>.</w:t>
      </w:r>
    </w:p>
    <w:p w14:paraId="2F541848" w14:textId="77777777" w:rsidR="005F6B71" w:rsidRDefault="005F6B71" w:rsidP="00A7512D">
      <w:p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14:paraId="345A47E0" w14:textId="70F8D137" w:rsidR="005F6B71" w:rsidRPr="00F038C4" w:rsidRDefault="005F6B71" w:rsidP="005F6B7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038C4">
        <w:rPr>
          <w:rFonts w:ascii="Arial" w:hAnsi="Arial" w:cs="Arial"/>
          <w:b/>
          <w:bCs/>
          <w:sz w:val="22"/>
          <w:szCs w:val="22"/>
        </w:rPr>
        <w:t>Závěrečné vyúčtování</w:t>
      </w:r>
      <w:r w:rsidR="00EF26BA">
        <w:rPr>
          <w:rFonts w:ascii="Arial" w:hAnsi="Arial" w:cs="Arial"/>
          <w:b/>
          <w:bCs/>
          <w:sz w:val="22"/>
          <w:szCs w:val="22"/>
        </w:rPr>
        <w:t xml:space="preserve"> dotace</w:t>
      </w:r>
      <w:r w:rsidRPr="00F038C4">
        <w:rPr>
          <w:rFonts w:ascii="Arial" w:hAnsi="Arial" w:cs="Arial"/>
          <w:b/>
          <w:bCs/>
          <w:sz w:val="22"/>
          <w:szCs w:val="22"/>
        </w:rPr>
        <w:t xml:space="preserve"> v </w:t>
      </w:r>
      <w:r w:rsidR="00EF26BA">
        <w:rPr>
          <w:rFonts w:ascii="Arial" w:hAnsi="Arial" w:cs="Arial"/>
          <w:b/>
          <w:bCs/>
          <w:sz w:val="22"/>
          <w:szCs w:val="22"/>
        </w:rPr>
        <w:t>tištěné</w:t>
      </w:r>
      <w:r w:rsidRPr="00F038C4">
        <w:rPr>
          <w:rFonts w:ascii="Arial" w:hAnsi="Arial" w:cs="Arial"/>
          <w:b/>
          <w:bCs/>
          <w:sz w:val="22"/>
          <w:szCs w:val="22"/>
        </w:rPr>
        <w:t xml:space="preserve"> podobě se </w:t>
      </w:r>
      <w:r w:rsidR="00EF26BA">
        <w:rPr>
          <w:rFonts w:ascii="Arial" w:hAnsi="Arial" w:cs="Arial"/>
          <w:b/>
          <w:bCs/>
          <w:sz w:val="22"/>
          <w:szCs w:val="22"/>
        </w:rPr>
        <w:t>předkládá</w:t>
      </w:r>
      <w:r w:rsidRPr="00F038C4">
        <w:rPr>
          <w:rFonts w:ascii="Arial" w:hAnsi="Arial" w:cs="Arial"/>
          <w:b/>
          <w:bCs/>
          <w:sz w:val="22"/>
          <w:szCs w:val="22"/>
        </w:rPr>
        <w:t xml:space="preserve"> v uzavřené obálce označené nápisem „Neotevírat“ s názvem projektu, číslem smlouvy a </w:t>
      </w:r>
      <w:r>
        <w:rPr>
          <w:rFonts w:ascii="Arial" w:hAnsi="Arial" w:cs="Arial"/>
          <w:b/>
          <w:bCs/>
          <w:sz w:val="22"/>
          <w:szCs w:val="22"/>
        </w:rPr>
        <w:t xml:space="preserve">názvem/zkratkou </w:t>
      </w:r>
      <w:r w:rsidRPr="00F038C4">
        <w:rPr>
          <w:rFonts w:ascii="Arial" w:hAnsi="Arial" w:cs="Arial"/>
          <w:b/>
          <w:bCs/>
          <w:sz w:val="22"/>
          <w:szCs w:val="22"/>
        </w:rPr>
        <w:t>dotační oblast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F038C4">
        <w:rPr>
          <w:rFonts w:ascii="Arial" w:hAnsi="Arial" w:cs="Arial"/>
          <w:b/>
          <w:bCs/>
          <w:sz w:val="22"/>
          <w:szCs w:val="22"/>
        </w:rPr>
        <w:t>.</w:t>
      </w:r>
    </w:p>
    <w:p w14:paraId="0FBFAE4E" w14:textId="1105F2E1" w:rsidR="005F6B71" w:rsidRPr="00806DBF" w:rsidRDefault="005F6B71" w:rsidP="00A7512D">
      <w:p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14:paraId="2D288FA0" w14:textId="77777777" w:rsidR="008A1C31" w:rsidRPr="00806DBF" w:rsidRDefault="008A1C31" w:rsidP="00A7512D">
      <w:pPr>
        <w:spacing w:line="300" w:lineRule="atLeast"/>
        <w:jc w:val="both"/>
        <w:rPr>
          <w:rFonts w:asciiTheme="minorHAnsi" w:hAnsiTheme="minorHAnsi" w:cs="Arial"/>
          <w:bCs/>
          <w:sz w:val="22"/>
          <w:szCs w:val="22"/>
        </w:rPr>
      </w:pPr>
    </w:p>
    <w:p w14:paraId="081AA985" w14:textId="77777777" w:rsidR="00193CF2" w:rsidRPr="005F6B71" w:rsidRDefault="000737A6" w:rsidP="005F6B71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5F6B71">
        <w:rPr>
          <w:rFonts w:ascii="Arial" w:hAnsi="Arial" w:cs="Arial"/>
          <w:b/>
          <w:bCs/>
          <w:sz w:val="22"/>
          <w:szCs w:val="22"/>
        </w:rPr>
        <w:t>Příjemce je povinen předložit formuláře:</w:t>
      </w:r>
    </w:p>
    <w:p w14:paraId="01E6163B" w14:textId="77777777" w:rsidR="000737A6" w:rsidRPr="00806DBF" w:rsidRDefault="000737A6" w:rsidP="00640016">
      <w:pPr>
        <w:spacing w:line="300" w:lineRule="atLeast"/>
        <w:rPr>
          <w:rFonts w:asciiTheme="minorHAnsi" w:hAnsiTheme="minorHAnsi" w:cs="Arial"/>
          <w:b/>
          <w:bCs/>
          <w:sz w:val="22"/>
          <w:szCs w:val="22"/>
        </w:rPr>
      </w:pPr>
    </w:p>
    <w:p w14:paraId="72EF90C6" w14:textId="77777777" w:rsidR="000512DE" w:rsidRPr="005F6B71" w:rsidRDefault="00640016" w:rsidP="005F6B71">
      <w:pPr>
        <w:pStyle w:val="Odstavecseseznamem"/>
        <w:numPr>
          <w:ilvl w:val="0"/>
          <w:numId w:val="11"/>
        </w:numPr>
        <w:spacing w:before="240" w:line="276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F6B71">
        <w:rPr>
          <w:rFonts w:ascii="Arial" w:hAnsi="Arial" w:cs="Arial"/>
          <w:b/>
          <w:bCs/>
          <w:sz w:val="22"/>
          <w:szCs w:val="22"/>
        </w:rPr>
        <w:t>ZÁVĚREČNÁ ZPRÁVA O REALIZACI PROJEKTU</w:t>
      </w:r>
      <w:r w:rsidR="000737A6" w:rsidRPr="005F6B71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0737A6" w:rsidRPr="005F6B71">
        <w:rPr>
          <w:rFonts w:ascii="Arial" w:hAnsi="Arial" w:cs="Arial"/>
          <w:b/>
          <w:bCs/>
          <w:sz w:val="22"/>
          <w:szCs w:val="22"/>
        </w:rPr>
        <w:t>PorteX</w:t>
      </w:r>
      <w:proofErr w:type="spellEnd"/>
      <w:r w:rsidR="000737A6" w:rsidRPr="005F6B71">
        <w:rPr>
          <w:rFonts w:ascii="Arial" w:hAnsi="Arial" w:cs="Arial"/>
          <w:b/>
          <w:bCs/>
          <w:sz w:val="22"/>
          <w:szCs w:val="22"/>
        </w:rPr>
        <w:t>)</w:t>
      </w:r>
    </w:p>
    <w:p w14:paraId="6B91F6BD" w14:textId="77777777" w:rsidR="00193CF2" w:rsidRPr="005F6B71" w:rsidRDefault="000512DE" w:rsidP="000512DE">
      <w:pPr>
        <w:pStyle w:val="Odstavecseseznamem"/>
        <w:spacing w:line="360" w:lineRule="auto"/>
        <w:ind w:left="426"/>
        <w:jc w:val="both"/>
        <w:rPr>
          <w:bCs/>
        </w:rPr>
      </w:pPr>
      <w:r w:rsidRPr="005F6B71">
        <w:rPr>
          <w:bCs/>
        </w:rPr>
        <w:t>Součástí zprávy je</w:t>
      </w:r>
      <w:r w:rsidR="00067BA6" w:rsidRPr="005F6B71">
        <w:rPr>
          <w:bCs/>
        </w:rPr>
        <w:t> </w:t>
      </w:r>
      <w:r w:rsidR="006F3086" w:rsidRPr="005F6B71">
        <w:rPr>
          <w:bCs/>
        </w:rPr>
        <w:t xml:space="preserve">čestné prohlášení osoby </w:t>
      </w:r>
      <w:r w:rsidR="008742CF" w:rsidRPr="005F6B71">
        <w:rPr>
          <w:bCs/>
        </w:rPr>
        <w:t xml:space="preserve">oprávněné </w:t>
      </w:r>
      <w:r w:rsidR="006F3086" w:rsidRPr="005F6B71">
        <w:rPr>
          <w:bCs/>
        </w:rPr>
        <w:t>jednat za př</w:t>
      </w:r>
      <w:r w:rsidR="00004B9D" w:rsidRPr="005F6B71">
        <w:rPr>
          <w:bCs/>
        </w:rPr>
        <w:t>íjemce o úplnosti, správnosti a </w:t>
      </w:r>
      <w:r w:rsidR="006F3086" w:rsidRPr="005F6B71">
        <w:rPr>
          <w:bCs/>
        </w:rPr>
        <w:t xml:space="preserve">pravdivosti závěrečného </w:t>
      </w:r>
      <w:r w:rsidR="005A4CDE" w:rsidRPr="005F6B71">
        <w:rPr>
          <w:bCs/>
        </w:rPr>
        <w:t>vyúčtování</w:t>
      </w:r>
      <w:r w:rsidR="000737A6" w:rsidRPr="005F6B71">
        <w:rPr>
          <w:bCs/>
        </w:rPr>
        <w:t>. Součástí formuláře je také vyčíslení ukazatelů projektu</w:t>
      </w:r>
      <w:r w:rsidR="000737A6" w:rsidRPr="00806DBF">
        <w:rPr>
          <w:rFonts w:asciiTheme="minorHAnsi" w:hAnsiTheme="minorHAnsi" w:cs="Arial"/>
          <w:sz w:val="22"/>
          <w:szCs w:val="22"/>
        </w:rPr>
        <w:t xml:space="preserve"> – </w:t>
      </w:r>
      <w:r w:rsidR="000737A6" w:rsidRPr="003B166A">
        <w:rPr>
          <w:rFonts w:ascii="Arial" w:hAnsi="Arial" w:cs="Arial"/>
          <w:b/>
          <w:bCs/>
          <w:sz w:val="22"/>
          <w:szCs w:val="22"/>
        </w:rPr>
        <w:t>manuál vykazování ukazatelů</w:t>
      </w:r>
      <w:r w:rsidR="000737A6" w:rsidRPr="00806DBF">
        <w:rPr>
          <w:rFonts w:asciiTheme="minorHAnsi" w:hAnsiTheme="minorHAnsi" w:cs="Arial"/>
          <w:sz w:val="22"/>
          <w:szCs w:val="22"/>
        </w:rPr>
        <w:t xml:space="preserve"> </w:t>
      </w:r>
      <w:r w:rsidR="000737A6" w:rsidRPr="005F6B71">
        <w:rPr>
          <w:bCs/>
        </w:rPr>
        <w:t xml:space="preserve">naleznete na </w:t>
      </w:r>
      <w:r w:rsidR="005D1C10" w:rsidRPr="005F6B71">
        <w:rPr>
          <w:bCs/>
        </w:rPr>
        <w:t>www stránkách města Ostravy, v sekci Dotace/</w:t>
      </w:r>
      <w:r w:rsidR="00035B56" w:rsidRPr="005F6B71">
        <w:rPr>
          <w:bCs/>
        </w:rPr>
        <w:t>Protidrogová prevence</w:t>
      </w:r>
      <w:r w:rsidR="005D1C10" w:rsidRPr="005F6B71">
        <w:rPr>
          <w:bCs/>
        </w:rPr>
        <w:t>/Informace pro příjemce dotace</w:t>
      </w:r>
      <w:r w:rsidR="000737A6" w:rsidRPr="005F6B71">
        <w:rPr>
          <w:bCs/>
        </w:rPr>
        <w:t xml:space="preserve">. </w:t>
      </w:r>
    </w:p>
    <w:p w14:paraId="59B39656" w14:textId="77777777" w:rsidR="00193CF2" w:rsidRPr="005F6B71" w:rsidRDefault="00640016" w:rsidP="005F6B71">
      <w:pPr>
        <w:pStyle w:val="Odstavecseseznamem"/>
        <w:numPr>
          <w:ilvl w:val="0"/>
          <w:numId w:val="11"/>
        </w:numPr>
        <w:spacing w:before="240" w:line="276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F6B71">
        <w:rPr>
          <w:rFonts w:ascii="Arial" w:hAnsi="Arial" w:cs="Arial"/>
          <w:b/>
          <w:bCs/>
          <w:sz w:val="22"/>
          <w:szCs w:val="22"/>
        </w:rPr>
        <w:t xml:space="preserve">PERSONÁLNÍ </w:t>
      </w:r>
      <w:r w:rsidR="00790629" w:rsidRPr="005F6B71">
        <w:rPr>
          <w:rFonts w:ascii="Arial" w:hAnsi="Arial" w:cs="Arial"/>
          <w:b/>
          <w:bCs/>
          <w:sz w:val="22"/>
          <w:szCs w:val="22"/>
        </w:rPr>
        <w:t>OBSAZENÍ</w:t>
      </w:r>
      <w:r w:rsidRPr="005F6B71">
        <w:rPr>
          <w:rFonts w:ascii="Arial" w:hAnsi="Arial" w:cs="Arial"/>
          <w:b/>
          <w:bCs/>
          <w:sz w:val="22"/>
          <w:szCs w:val="22"/>
        </w:rPr>
        <w:t xml:space="preserve"> PROJEKTU</w:t>
      </w:r>
      <w:r w:rsidR="00267E65" w:rsidRPr="005F6B71">
        <w:rPr>
          <w:rFonts w:ascii="Arial" w:hAnsi="Arial" w:cs="Arial"/>
          <w:b/>
          <w:bCs/>
          <w:sz w:val="22"/>
          <w:szCs w:val="22"/>
        </w:rPr>
        <w:t xml:space="preserve"> </w:t>
      </w:r>
      <w:r w:rsidR="000737A6" w:rsidRPr="005F6B71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0737A6" w:rsidRPr="005F6B71">
        <w:rPr>
          <w:rFonts w:ascii="Arial" w:hAnsi="Arial" w:cs="Arial"/>
          <w:b/>
          <w:bCs/>
          <w:sz w:val="22"/>
          <w:szCs w:val="22"/>
        </w:rPr>
        <w:t>PorteX</w:t>
      </w:r>
      <w:proofErr w:type="spellEnd"/>
      <w:r w:rsidR="000737A6" w:rsidRPr="005F6B71">
        <w:rPr>
          <w:rFonts w:ascii="Arial" w:hAnsi="Arial" w:cs="Arial"/>
          <w:b/>
          <w:bCs/>
          <w:sz w:val="22"/>
          <w:szCs w:val="22"/>
        </w:rPr>
        <w:t>)</w:t>
      </w:r>
    </w:p>
    <w:p w14:paraId="599B4DD0" w14:textId="77777777" w:rsidR="00C74294" w:rsidRPr="005F6B71" w:rsidRDefault="007D6340" w:rsidP="009E4CF1">
      <w:pPr>
        <w:pStyle w:val="Odstavecseseznamem"/>
        <w:spacing w:line="360" w:lineRule="auto"/>
        <w:ind w:left="426"/>
        <w:jc w:val="both"/>
        <w:rPr>
          <w:bCs/>
        </w:rPr>
      </w:pPr>
      <w:r w:rsidRPr="005F6B71">
        <w:rPr>
          <w:bCs/>
        </w:rPr>
        <w:t xml:space="preserve">Do formuláře uvádějte </w:t>
      </w:r>
      <w:r w:rsidR="00267E65" w:rsidRPr="005F6B71">
        <w:rPr>
          <w:bCs/>
        </w:rPr>
        <w:t>skutečnou dobu trvání pracovního poměru</w:t>
      </w:r>
      <w:r w:rsidR="00790629" w:rsidRPr="005F6B71">
        <w:rPr>
          <w:bCs/>
        </w:rPr>
        <w:t xml:space="preserve"> v období realizace projektu</w:t>
      </w:r>
      <w:r w:rsidR="008742CF" w:rsidRPr="005F6B71">
        <w:rPr>
          <w:bCs/>
        </w:rPr>
        <w:t>, je </w:t>
      </w:r>
      <w:r w:rsidRPr="005F6B71">
        <w:rPr>
          <w:bCs/>
        </w:rPr>
        <w:t>nezbytné jej vyplnit také v případě, že organizace nevyúčtovává osobní náklady.</w:t>
      </w:r>
    </w:p>
    <w:p w14:paraId="360505F8" w14:textId="77777777" w:rsidR="00267E65" w:rsidRPr="005F6B71" w:rsidRDefault="00640016" w:rsidP="005F6B71">
      <w:pPr>
        <w:pStyle w:val="Odstavecseseznamem"/>
        <w:numPr>
          <w:ilvl w:val="0"/>
          <w:numId w:val="11"/>
        </w:numPr>
        <w:spacing w:before="240" w:line="276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F6B71">
        <w:rPr>
          <w:rFonts w:ascii="Arial" w:hAnsi="Arial" w:cs="Arial"/>
          <w:b/>
          <w:bCs/>
          <w:sz w:val="22"/>
          <w:szCs w:val="22"/>
        </w:rPr>
        <w:t xml:space="preserve">NÁKLADOVÝ ROZPOČET PROJEKTU </w:t>
      </w:r>
      <w:r w:rsidR="007D6340" w:rsidRPr="005F6B71"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 w:rsidR="007D6340" w:rsidRPr="005F6B71">
        <w:rPr>
          <w:rFonts w:ascii="Arial" w:hAnsi="Arial" w:cs="Arial"/>
          <w:b/>
          <w:bCs/>
          <w:sz w:val="22"/>
          <w:szCs w:val="22"/>
        </w:rPr>
        <w:t>PorteX</w:t>
      </w:r>
      <w:proofErr w:type="spellEnd"/>
      <w:r w:rsidR="007D6340" w:rsidRPr="005F6B71">
        <w:rPr>
          <w:rFonts w:ascii="Arial" w:hAnsi="Arial" w:cs="Arial"/>
          <w:b/>
          <w:bCs/>
          <w:sz w:val="22"/>
          <w:szCs w:val="22"/>
        </w:rPr>
        <w:t>)</w:t>
      </w:r>
    </w:p>
    <w:p w14:paraId="79C2DA06" w14:textId="77777777" w:rsidR="00640016" w:rsidRPr="00806DBF" w:rsidRDefault="007D6340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5F6B71">
        <w:rPr>
          <w:bCs/>
        </w:rPr>
        <w:t>Uveďte</w:t>
      </w:r>
      <w:r w:rsidR="00267E65" w:rsidRPr="005F6B71">
        <w:rPr>
          <w:bCs/>
        </w:rPr>
        <w:t xml:space="preserve"> celkové náklady </w:t>
      </w:r>
      <w:r w:rsidR="00622773" w:rsidRPr="005F6B71">
        <w:rPr>
          <w:bCs/>
        </w:rPr>
        <w:t>spojené s realizací</w:t>
      </w:r>
      <w:r w:rsidR="00267E65" w:rsidRPr="005F6B71">
        <w:rPr>
          <w:bCs/>
        </w:rPr>
        <w:t xml:space="preserve"> projektu a výši nákladů hrazených z</w:t>
      </w:r>
      <w:r w:rsidRPr="005F6B71">
        <w:rPr>
          <w:bCs/>
        </w:rPr>
        <w:t> </w:t>
      </w:r>
      <w:r w:rsidR="00267E65" w:rsidRPr="005F6B71">
        <w:rPr>
          <w:bCs/>
        </w:rPr>
        <w:t>dotace</w:t>
      </w:r>
      <w:r w:rsidRPr="005F6B71">
        <w:rPr>
          <w:bCs/>
        </w:rPr>
        <w:t xml:space="preserve"> SMO</w:t>
      </w:r>
      <w:r w:rsidRPr="00806DBF">
        <w:rPr>
          <w:rFonts w:asciiTheme="minorHAnsi" w:hAnsiTheme="minorHAnsi" w:cs="Arial"/>
          <w:bCs/>
          <w:sz w:val="22"/>
          <w:szCs w:val="22"/>
        </w:rPr>
        <w:t xml:space="preserve">. </w:t>
      </w:r>
    </w:p>
    <w:p w14:paraId="43331DB4" w14:textId="77777777" w:rsidR="00267E65" w:rsidRPr="005F6B71" w:rsidRDefault="00640016" w:rsidP="005F6B71">
      <w:pPr>
        <w:pStyle w:val="Odstavecseseznamem"/>
        <w:numPr>
          <w:ilvl w:val="0"/>
          <w:numId w:val="11"/>
        </w:numPr>
        <w:spacing w:before="240" w:line="276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F6B71">
        <w:rPr>
          <w:rFonts w:ascii="Arial" w:hAnsi="Arial" w:cs="Arial"/>
          <w:b/>
          <w:bCs/>
          <w:sz w:val="22"/>
          <w:szCs w:val="22"/>
        </w:rPr>
        <w:t>FINANČNÍ ZDROJE PROJEKTU</w:t>
      </w:r>
      <w:r w:rsidR="007D6340" w:rsidRPr="005F6B71"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 w:rsidR="007D6340" w:rsidRPr="005F6B71">
        <w:rPr>
          <w:rFonts w:ascii="Arial" w:hAnsi="Arial" w:cs="Arial"/>
          <w:b/>
          <w:bCs/>
          <w:sz w:val="22"/>
          <w:szCs w:val="22"/>
        </w:rPr>
        <w:t>PorteX</w:t>
      </w:r>
      <w:proofErr w:type="spellEnd"/>
      <w:r w:rsidR="007D6340" w:rsidRPr="005F6B71">
        <w:rPr>
          <w:rFonts w:ascii="Arial" w:hAnsi="Arial" w:cs="Arial"/>
          <w:b/>
          <w:bCs/>
          <w:sz w:val="22"/>
          <w:szCs w:val="22"/>
        </w:rPr>
        <w:t>)</w:t>
      </w:r>
    </w:p>
    <w:p w14:paraId="1B07503E" w14:textId="77777777" w:rsidR="00640016" w:rsidRPr="005F6B71" w:rsidRDefault="00267E65" w:rsidP="00267E65">
      <w:pPr>
        <w:pStyle w:val="Odstavecseseznamem"/>
        <w:spacing w:line="360" w:lineRule="auto"/>
        <w:ind w:left="426"/>
        <w:jc w:val="both"/>
        <w:rPr>
          <w:bCs/>
        </w:rPr>
      </w:pPr>
      <w:r w:rsidRPr="005F6B71">
        <w:rPr>
          <w:bCs/>
        </w:rPr>
        <w:t>Uveďte všechny zdroje, které byly při realizaci projektu využity</w:t>
      </w:r>
      <w:r w:rsidR="00622773" w:rsidRPr="005F6B71">
        <w:rPr>
          <w:bCs/>
        </w:rPr>
        <w:t>, popř. je blíže specifikujte v </w:t>
      </w:r>
      <w:r w:rsidRPr="005F6B71">
        <w:rPr>
          <w:bCs/>
        </w:rPr>
        <w:t>popisu</w:t>
      </w:r>
      <w:r w:rsidR="00067BA6" w:rsidRPr="005F6B71">
        <w:rPr>
          <w:bCs/>
        </w:rPr>
        <w:t>.</w:t>
      </w:r>
    </w:p>
    <w:p w14:paraId="194A0E9F" w14:textId="77777777" w:rsidR="005F6B71" w:rsidRPr="00AB0545" w:rsidRDefault="005F6B71" w:rsidP="005F6B71">
      <w:pPr>
        <w:spacing w:before="120"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B0545">
        <w:rPr>
          <w:rFonts w:ascii="Arial" w:hAnsi="Arial" w:cs="Arial"/>
          <w:b/>
          <w:bCs/>
          <w:caps/>
          <w:sz w:val="22"/>
          <w:szCs w:val="22"/>
        </w:rPr>
        <w:t>FORMULÁŘE UVEDENÉ V BODECH 1-4 JSOU SOUČÁSTÍ APLIKACE PORTEX</w:t>
      </w:r>
      <w:r w:rsidRPr="00AB0545">
        <w:rPr>
          <w:b/>
          <w:bCs/>
          <w:caps/>
          <w:sz w:val="22"/>
          <w:szCs w:val="22"/>
        </w:rPr>
        <w:t xml:space="preserve"> </w:t>
      </w:r>
      <w:r w:rsidRPr="00AB0545">
        <w:rPr>
          <w:rFonts w:ascii="Arial" w:hAnsi="Arial" w:cs="Arial"/>
          <w:b/>
          <w:bCs/>
          <w:sz w:val="22"/>
          <w:szCs w:val="22"/>
        </w:rPr>
        <w:t>a budou vytvořeny automaticky po zadání požadovaných údajů.</w:t>
      </w:r>
    </w:p>
    <w:p w14:paraId="6DF1E585" w14:textId="77777777" w:rsidR="005F6B71" w:rsidRPr="005F6B71" w:rsidRDefault="005F6B71" w:rsidP="005F6B71">
      <w:pPr>
        <w:pStyle w:val="Odstavecseseznamem"/>
        <w:spacing w:before="240" w:line="276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8B657B2" w14:textId="77777777" w:rsidR="00267E65" w:rsidRPr="005F6B71" w:rsidRDefault="00267E65" w:rsidP="005F6B71">
      <w:pPr>
        <w:pStyle w:val="Odstavecseseznamem"/>
        <w:numPr>
          <w:ilvl w:val="0"/>
          <w:numId w:val="11"/>
        </w:numPr>
        <w:spacing w:before="240" w:line="276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F6B71">
        <w:rPr>
          <w:rFonts w:ascii="Arial" w:hAnsi="Arial" w:cs="Arial"/>
          <w:b/>
          <w:bCs/>
          <w:sz w:val="22"/>
          <w:szCs w:val="22"/>
        </w:rPr>
        <w:lastRenderedPageBreak/>
        <w:t>PŘEHLED O ČERPÁNÍ DOTACE</w:t>
      </w:r>
    </w:p>
    <w:p w14:paraId="564F0050" w14:textId="77777777" w:rsidR="00640016" w:rsidRPr="00806DBF" w:rsidRDefault="00640016" w:rsidP="00267E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5F6B71">
        <w:rPr>
          <w:bCs/>
        </w:rPr>
        <w:t xml:space="preserve">Do formuláře </w:t>
      </w:r>
      <w:r w:rsidR="00C61B65" w:rsidRPr="005F6B71">
        <w:rPr>
          <w:bCs/>
        </w:rPr>
        <w:t>zapisujte</w:t>
      </w:r>
      <w:r w:rsidRPr="005F6B71">
        <w:rPr>
          <w:bCs/>
        </w:rPr>
        <w:t xml:space="preserve"> účetní doklad</w:t>
      </w:r>
      <w:r w:rsidR="00067BA6" w:rsidRPr="005F6B71">
        <w:rPr>
          <w:bCs/>
        </w:rPr>
        <w:t>y chronologicky od začátku roku</w:t>
      </w:r>
      <w:r w:rsidR="00C61B65" w:rsidRPr="005F6B71">
        <w:rPr>
          <w:bCs/>
        </w:rPr>
        <w:t xml:space="preserve">. Ve fyzické podobě nám následně doložte </w:t>
      </w:r>
      <w:r w:rsidR="00790629" w:rsidRPr="005F6B71">
        <w:rPr>
          <w:bCs/>
        </w:rPr>
        <w:t xml:space="preserve">kopie </w:t>
      </w:r>
      <w:r w:rsidR="00E84DB2" w:rsidRPr="005F6B71">
        <w:rPr>
          <w:bCs/>
        </w:rPr>
        <w:t>doklad</w:t>
      </w:r>
      <w:r w:rsidR="00790629" w:rsidRPr="005F6B71">
        <w:rPr>
          <w:bCs/>
        </w:rPr>
        <w:t>ů vztahující</w:t>
      </w:r>
      <w:r w:rsidR="002320DE" w:rsidRPr="005F6B71">
        <w:rPr>
          <w:bCs/>
        </w:rPr>
        <w:t>ch</w:t>
      </w:r>
      <w:r w:rsidR="00790629" w:rsidRPr="005F6B71">
        <w:rPr>
          <w:bCs/>
        </w:rPr>
        <w:t xml:space="preserve"> se k projektu </w:t>
      </w:r>
      <w:r w:rsidR="00C61B65" w:rsidRPr="005F6B71">
        <w:rPr>
          <w:bCs/>
        </w:rPr>
        <w:t>pouze</w:t>
      </w:r>
      <w:r w:rsidR="00C61B65" w:rsidRPr="00806DBF">
        <w:rPr>
          <w:rFonts w:asciiTheme="minorHAnsi" w:hAnsiTheme="minorHAnsi" w:cs="Arial"/>
          <w:sz w:val="22"/>
          <w:szCs w:val="22"/>
        </w:rPr>
        <w:t xml:space="preserve"> </w:t>
      </w:r>
      <w:r w:rsidR="00E84DB2" w:rsidRPr="003B166A">
        <w:rPr>
          <w:rFonts w:ascii="Arial" w:hAnsi="Arial" w:cs="Arial"/>
          <w:b/>
          <w:bCs/>
          <w:sz w:val="22"/>
          <w:szCs w:val="22"/>
        </w:rPr>
        <w:t>do výše poskytnuté dotace</w:t>
      </w:r>
      <w:r w:rsidRPr="00806DBF">
        <w:rPr>
          <w:rFonts w:asciiTheme="minorHAnsi" w:hAnsiTheme="minorHAnsi" w:cs="Arial"/>
          <w:b/>
          <w:sz w:val="22"/>
          <w:szCs w:val="22"/>
        </w:rPr>
        <w:t xml:space="preserve"> </w:t>
      </w:r>
      <w:r w:rsidR="00790629" w:rsidRPr="005F6B71">
        <w:rPr>
          <w:bCs/>
        </w:rPr>
        <w:t>uvedené ve smlouvě</w:t>
      </w:r>
      <w:r w:rsidR="00C51673" w:rsidRPr="005F6B71">
        <w:rPr>
          <w:bCs/>
        </w:rPr>
        <w:t xml:space="preserve"> (viz Formulář č. 1 – list č. 1</w:t>
      </w:r>
      <w:r w:rsidR="00C51673" w:rsidRPr="00806DBF">
        <w:rPr>
          <w:rFonts w:asciiTheme="minorHAnsi" w:hAnsiTheme="minorHAnsi" w:cs="Arial"/>
          <w:sz w:val="22"/>
          <w:szCs w:val="22"/>
        </w:rPr>
        <w:t xml:space="preserve"> </w:t>
      </w:r>
      <w:r w:rsidR="00C51673" w:rsidRPr="003B166A">
        <w:rPr>
          <w:rFonts w:ascii="Arial" w:hAnsi="Arial" w:cs="Arial"/>
          <w:b/>
          <w:bCs/>
          <w:i/>
          <w:iCs/>
          <w:sz w:val="22"/>
          <w:szCs w:val="22"/>
        </w:rPr>
        <w:t>Přehled čerpání</w:t>
      </w:r>
      <w:r w:rsidR="00C51673" w:rsidRPr="00806DBF">
        <w:rPr>
          <w:rFonts w:asciiTheme="minorHAnsi" w:hAnsiTheme="minorHAnsi" w:cs="Arial"/>
          <w:i/>
          <w:sz w:val="22"/>
          <w:szCs w:val="22"/>
        </w:rPr>
        <w:t>)</w:t>
      </w:r>
      <w:r w:rsidR="00067BA6" w:rsidRPr="00806DBF">
        <w:rPr>
          <w:rFonts w:asciiTheme="minorHAnsi" w:hAnsiTheme="minorHAnsi" w:cs="Arial"/>
          <w:sz w:val="22"/>
          <w:szCs w:val="22"/>
        </w:rPr>
        <w:t>.</w:t>
      </w:r>
      <w:r w:rsidR="009A12D1" w:rsidRPr="00806DBF">
        <w:rPr>
          <w:rFonts w:asciiTheme="minorHAnsi" w:hAnsiTheme="minorHAnsi" w:cs="Arial"/>
          <w:sz w:val="22"/>
          <w:szCs w:val="22"/>
        </w:rPr>
        <w:t xml:space="preserve"> </w:t>
      </w:r>
    </w:p>
    <w:p w14:paraId="2FCBD3D2" w14:textId="77777777" w:rsidR="009A12D1" w:rsidRPr="005F6B71" w:rsidRDefault="009A12D1" w:rsidP="005F6B71">
      <w:pPr>
        <w:pStyle w:val="Odstavecseseznamem"/>
        <w:numPr>
          <w:ilvl w:val="0"/>
          <w:numId w:val="11"/>
        </w:numPr>
        <w:spacing w:before="240" w:line="276" w:lineRule="auto"/>
        <w:ind w:left="425" w:hanging="357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5F6B71">
        <w:rPr>
          <w:rFonts w:ascii="Arial" w:hAnsi="Arial" w:cs="Arial"/>
          <w:b/>
          <w:bCs/>
          <w:sz w:val="22"/>
          <w:szCs w:val="22"/>
        </w:rPr>
        <w:t>JMENNÝ SEZNAM ZAMĚSTNANCŮ PODÍLE</w:t>
      </w:r>
      <w:r w:rsidR="00ED71E0" w:rsidRPr="005F6B71">
        <w:rPr>
          <w:rFonts w:ascii="Arial" w:hAnsi="Arial" w:cs="Arial"/>
          <w:b/>
          <w:bCs/>
          <w:sz w:val="22"/>
          <w:szCs w:val="22"/>
        </w:rPr>
        <w:t>JÍCÍCH SE NA REALIZACI PROJEKTU</w:t>
      </w:r>
    </w:p>
    <w:p w14:paraId="3989F6E2" w14:textId="77777777" w:rsidR="005D1C10" w:rsidRPr="00806DBF" w:rsidRDefault="009A12D1" w:rsidP="005D1C10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5F6B71">
        <w:rPr>
          <w:bCs/>
        </w:rPr>
        <w:t>Do formuláře uvádějte jména zaměstnanců podílejících se na realizaci projektu, jejich pracovní pozici, druh pracovního poměru (pracovní smlouvy, DPČ, DPP</w:t>
      </w:r>
      <w:r w:rsidR="00035B56" w:rsidRPr="005F6B71">
        <w:rPr>
          <w:bCs/>
        </w:rPr>
        <w:t>)</w:t>
      </w:r>
      <w:r w:rsidR="002320DE" w:rsidRPr="005F6B71">
        <w:rPr>
          <w:bCs/>
        </w:rPr>
        <w:t>, úvazek pro projekt</w:t>
      </w:r>
      <w:r w:rsidRPr="005F6B71">
        <w:rPr>
          <w:bCs/>
        </w:rPr>
        <w:t>, skutečnou dobu trvání pracovního poměru v období realizace projektu a zdravotní pojiš</w:t>
      </w:r>
      <w:r w:rsidR="00991298" w:rsidRPr="005F6B71">
        <w:rPr>
          <w:bCs/>
        </w:rPr>
        <w:t>ťovnu, u které je konkrétní zaměstnanec pojištěn</w:t>
      </w:r>
      <w:r w:rsidR="00C51673" w:rsidRPr="005F6B71">
        <w:rPr>
          <w:bCs/>
        </w:rPr>
        <w:t xml:space="preserve"> (viz Formulář č. 1 – list č. 2 </w:t>
      </w:r>
      <w:r w:rsidR="00C51673" w:rsidRPr="003B166A">
        <w:rPr>
          <w:rFonts w:ascii="Arial" w:hAnsi="Arial" w:cs="Arial"/>
          <w:b/>
          <w:bCs/>
          <w:i/>
          <w:iCs/>
          <w:sz w:val="22"/>
          <w:szCs w:val="22"/>
        </w:rPr>
        <w:t>Jmenný seznam zaměstnanců</w:t>
      </w:r>
      <w:r w:rsidR="00C51673" w:rsidRPr="00806DBF">
        <w:rPr>
          <w:rFonts w:asciiTheme="minorHAnsi" w:hAnsiTheme="minorHAnsi" w:cs="Arial"/>
          <w:bCs/>
          <w:i/>
          <w:sz w:val="22"/>
          <w:szCs w:val="22"/>
        </w:rPr>
        <w:t>)</w:t>
      </w:r>
      <w:r w:rsidR="00991298" w:rsidRPr="00806DBF">
        <w:rPr>
          <w:rFonts w:asciiTheme="minorHAnsi" w:hAnsiTheme="minorHAnsi" w:cs="Arial"/>
          <w:bCs/>
          <w:sz w:val="22"/>
          <w:szCs w:val="22"/>
        </w:rPr>
        <w:t xml:space="preserve">. </w:t>
      </w:r>
    </w:p>
    <w:p w14:paraId="7CD0FC89" w14:textId="77777777" w:rsidR="00C61B65" w:rsidRPr="005F6B71" w:rsidRDefault="0026391C" w:rsidP="002320DE">
      <w:pPr>
        <w:pStyle w:val="Odstavecseseznamem"/>
        <w:numPr>
          <w:ilvl w:val="0"/>
          <w:numId w:val="11"/>
        </w:numPr>
        <w:spacing w:line="360" w:lineRule="auto"/>
        <w:jc w:val="both"/>
        <w:rPr>
          <w:b/>
          <w:bCs/>
        </w:rPr>
      </w:pPr>
      <w:hyperlink r:id="rId8" w:tooltip="doc, 29.0 kB" w:history="1">
        <w:r w:rsidR="00640016" w:rsidRPr="005F6B71">
          <w:rPr>
            <w:rFonts w:ascii="Arial" w:hAnsi="Arial" w:cs="Arial"/>
            <w:b/>
            <w:bCs/>
            <w:sz w:val="22"/>
            <w:szCs w:val="22"/>
          </w:rPr>
          <w:t>OZNÁMENÍ O VRÁCENÍ NEVYČERPANÝCH</w:t>
        </w:r>
        <w:r w:rsidR="00922015" w:rsidRPr="005F6B71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r w:rsidR="00C51673" w:rsidRPr="005F6B71">
          <w:rPr>
            <w:rFonts w:ascii="Arial" w:hAnsi="Arial" w:cs="Arial"/>
            <w:b/>
            <w:bCs/>
            <w:sz w:val="22"/>
            <w:szCs w:val="22"/>
          </w:rPr>
          <w:t>PENĚŽNÍCH</w:t>
        </w:r>
        <w:r w:rsidR="000508FB" w:rsidRPr="005F6B71">
          <w:rPr>
            <w:rFonts w:ascii="Arial" w:hAnsi="Arial" w:cs="Arial"/>
            <w:b/>
            <w:bCs/>
            <w:sz w:val="22"/>
            <w:szCs w:val="22"/>
          </w:rPr>
          <w:t xml:space="preserve"> PROSTŘEDKŮ NA </w:t>
        </w:r>
        <w:r w:rsidR="00640016" w:rsidRPr="005F6B71">
          <w:rPr>
            <w:rFonts w:ascii="Arial" w:hAnsi="Arial" w:cs="Arial"/>
            <w:b/>
            <w:bCs/>
            <w:sz w:val="22"/>
            <w:szCs w:val="22"/>
          </w:rPr>
          <w:t>ÚČET</w:t>
        </w:r>
        <w:r w:rsidR="00922015" w:rsidRPr="005F6B71">
          <w:rPr>
            <w:rFonts w:ascii="Arial" w:hAnsi="Arial" w:cs="Arial"/>
            <w:b/>
            <w:bCs/>
            <w:sz w:val="22"/>
            <w:szCs w:val="22"/>
          </w:rPr>
          <w:t xml:space="preserve"> </w:t>
        </w:r>
        <w:r w:rsidR="00640016" w:rsidRPr="005F6B71">
          <w:rPr>
            <w:rFonts w:ascii="Arial" w:hAnsi="Arial" w:cs="Arial"/>
            <w:b/>
            <w:bCs/>
            <w:sz w:val="22"/>
            <w:szCs w:val="22"/>
          </w:rPr>
          <w:t>POSKYTOVATELE DOTACE</w:t>
        </w:r>
      </w:hyperlink>
      <w:r w:rsidR="00640016" w:rsidRPr="005F6B71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96233" w:rsidRPr="005F6B71">
        <w:rPr>
          <w:b/>
          <w:bCs/>
        </w:rPr>
        <w:t>(Formulář č. 2)</w:t>
      </w:r>
    </w:p>
    <w:p w14:paraId="78751C10" w14:textId="77777777" w:rsidR="00640016" w:rsidRPr="005F6B71" w:rsidRDefault="00542AE7" w:rsidP="00C61B65">
      <w:pPr>
        <w:pStyle w:val="Odstavecseseznamem"/>
        <w:spacing w:line="360" w:lineRule="auto"/>
        <w:ind w:left="426"/>
        <w:jc w:val="both"/>
        <w:rPr>
          <w:bCs/>
        </w:rPr>
      </w:pPr>
      <w:r w:rsidRPr="005F6B71">
        <w:rPr>
          <w:bCs/>
        </w:rPr>
        <w:t>V případě nevyčerpání celé výše dotace slouží t</w:t>
      </w:r>
      <w:r w:rsidR="00640016" w:rsidRPr="005F6B71">
        <w:rPr>
          <w:bCs/>
        </w:rPr>
        <w:t>ento formulář jako avízo vratky nevyčerpaných peněžních prostředků dotace.</w:t>
      </w:r>
      <w:r w:rsidR="00922015" w:rsidRPr="005F6B71">
        <w:rPr>
          <w:bCs/>
        </w:rPr>
        <w:t xml:space="preserve"> </w:t>
      </w:r>
      <w:r w:rsidRPr="005F6B71">
        <w:rPr>
          <w:bCs/>
        </w:rPr>
        <w:t>V</w:t>
      </w:r>
      <w:r w:rsidR="00922015" w:rsidRPr="005F6B71">
        <w:rPr>
          <w:bCs/>
        </w:rPr>
        <w:t>yplněný formulář</w:t>
      </w:r>
      <w:r w:rsidRPr="005F6B71">
        <w:rPr>
          <w:bCs/>
        </w:rPr>
        <w:t xml:space="preserve"> zašlete</w:t>
      </w:r>
      <w:r w:rsidR="00922015" w:rsidRPr="005F6B71">
        <w:rPr>
          <w:bCs/>
        </w:rPr>
        <w:t xml:space="preserve"> na </w:t>
      </w:r>
      <w:r w:rsidR="000508FB" w:rsidRPr="005F6B71">
        <w:rPr>
          <w:bCs/>
        </w:rPr>
        <w:t>e</w:t>
      </w:r>
      <w:r w:rsidR="000508FB" w:rsidRPr="005F6B71">
        <w:rPr>
          <w:bCs/>
        </w:rPr>
        <w:noBreakHyphen/>
      </w:r>
      <w:r w:rsidR="00640016" w:rsidRPr="005F6B71">
        <w:rPr>
          <w:bCs/>
        </w:rPr>
        <w:t xml:space="preserve">mailovou adresu: </w:t>
      </w:r>
      <w:r w:rsidR="00D21CD8" w:rsidRPr="005F6B71">
        <w:rPr>
          <w:bCs/>
        </w:rPr>
        <w:t xml:space="preserve">dsterbova@ostrava.cz </w:t>
      </w:r>
      <w:r w:rsidR="000508FB" w:rsidRPr="005F6B71">
        <w:rPr>
          <w:bCs/>
        </w:rPr>
        <w:t>(tel. číslo 599 443</w:t>
      </w:r>
      <w:r w:rsidR="00640016" w:rsidRPr="005F6B71">
        <w:rPr>
          <w:bCs/>
        </w:rPr>
        <w:t xml:space="preserve"> </w:t>
      </w:r>
      <w:r w:rsidR="000508FB" w:rsidRPr="005F6B71">
        <w:rPr>
          <w:bCs/>
        </w:rPr>
        <w:t>8</w:t>
      </w:r>
      <w:r w:rsidR="00D21CD8" w:rsidRPr="005F6B71">
        <w:rPr>
          <w:bCs/>
        </w:rPr>
        <w:t>11</w:t>
      </w:r>
      <w:r w:rsidR="007D6340" w:rsidRPr="005F6B71">
        <w:rPr>
          <w:bCs/>
        </w:rPr>
        <w:t>)</w:t>
      </w:r>
      <w:r w:rsidR="00C321CB" w:rsidRPr="005F6B71">
        <w:rPr>
          <w:bCs/>
        </w:rPr>
        <w:t>.</w:t>
      </w:r>
    </w:p>
    <w:p w14:paraId="3FC27B3D" w14:textId="77777777" w:rsidR="00ED71E0" w:rsidRPr="00806DBF" w:rsidRDefault="00ED71E0" w:rsidP="00C61B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2FE9C84" w14:textId="77777777" w:rsidR="00ED71E0" w:rsidRPr="005F6B71" w:rsidRDefault="00ED71E0" w:rsidP="005F6B71">
      <w:pPr>
        <w:spacing w:before="24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6B71">
        <w:rPr>
          <w:rFonts w:ascii="Arial" w:hAnsi="Arial" w:cs="Arial"/>
          <w:b/>
          <w:bCs/>
          <w:sz w:val="22"/>
          <w:szCs w:val="22"/>
        </w:rPr>
        <w:t>FORMULÁŘE UVEDENÉ V BODECH 5-7 JSOU K DISPOZICI KE STAŽENÍ na www stránkách města Ostravy, v sekci Dotace/Protidrogová prevence/Informace pro příjemce dotace.</w:t>
      </w:r>
    </w:p>
    <w:p w14:paraId="1CC74720" w14:textId="77777777" w:rsidR="00ED71E0" w:rsidRPr="00806DBF" w:rsidRDefault="00ED71E0" w:rsidP="00C61B65">
      <w:pPr>
        <w:pStyle w:val="Odstavecseseznamem"/>
        <w:spacing w:line="360" w:lineRule="auto"/>
        <w:ind w:left="426"/>
        <w:jc w:val="both"/>
        <w:rPr>
          <w:rFonts w:asciiTheme="minorHAnsi" w:hAnsiTheme="minorHAnsi" w:cs="Arial"/>
          <w:sz w:val="22"/>
          <w:szCs w:val="22"/>
        </w:rPr>
      </w:pPr>
    </w:p>
    <w:p w14:paraId="240061EE" w14:textId="77777777" w:rsidR="00F300D2" w:rsidRPr="005F6B71" w:rsidRDefault="00F300D2" w:rsidP="002320D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6B71">
        <w:rPr>
          <w:rFonts w:ascii="Arial" w:hAnsi="Arial" w:cs="Arial"/>
          <w:b/>
          <w:bCs/>
          <w:sz w:val="22"/>
          <w:szCs w:val="22"/>
        </w:rPr>
        <w:t xml:space="preserve">ORIGINÁLY NEBO OVĚŘENÉ KOPIE DOKLADŮ ORGANIZACE O BEZDLUŽNOSTI  </w:t>
      </w:r>
      <w:r w:rsidR="002320DE" w:rsidRPr="005F6B71">
        <w:rPr>
          <w:rFonts w:ascii="Arial" w:hAnsi="Arial" w:cs="Arial"/>
          <w:b/>
          <w:bCs/>
          <w:sz w:val="22"/>
          <w:szCs w:val="22"/>
        </w:rPr>
        <w:t>VYSTAVENÉ V MĚSÍCI</w:t>
      </w:r>
      <w:r w:rsidRPr="005F6B71">
        <w:rPr>
          <w:rFonts w:ascii="Arial" w:hAnsi="Arial" w:cs="Arial"/>
          <w:b/>
          <w:bCs/>
          <w:sz w:val="22"/>
          <w:szCs w:val="22"/>
        </w:rPr>
        <w:t xml:space="preserve"> PODÁNÍ ZÁVĚREČNÉHO VYÚČTOVÁNÍ </w:t>
      </w:r>
    </w:p>
    <w:p w14:paraId="3DB9AFFE" w14:textId="77777777" w:rsidR="002320DE" w:rsidRPr="005F6B71" w:rsidRDefault="00C3712A" w:rsidP="002320DE">
      <w:pPr>
        <w:pStyle w:val="Odstavecseseznamem"/>
        <w:numPr>
          <w:ilvl w:val="1"/>
          <w:numId w:val="11"/>
        </w:numPr>
        <w:spacing w:line="360" w:lineRule="auto"/>
        <w:jc w:val="both"/>
        <w:rPr>
          <w:bCs/>
        </w:rPr>
      </w:pPr>
      <w:r w:rsidRPr="005F6B71">
        <w:rPr>
          <w:bCs/>
        </w:rPr>
        <w:t>od místně příslušného finančního úřadu a okresní správy sociálního zabezpečení,</w:t>
      </w:r>
    </w:p>
    <w:p w14:paraId="17A17686" w14:textId="77777777" w:rsidR="00C3712A" w:rsidRPr="005F6B71" w:rsidRDefault="00C3712A" w:rsidP="002320DE">
      <w:pPr>
        <w:pStyle w:val="Odstavecseseznamem"/>
        <w:numPr>
          <w:ilvl w:val="1"/>
          <w:numId w:val="11"/>
        </w:numPr>
        <w:spacing w:line="360" w:lineRule="auto"/>
        <w:jc w:val="both"/>
        <w:rPr>
          <w:bCs/>
        </w:rPr>
      </w:pPr>
      <w:r w:rsidRPr="005F6B71">
        <w:rPr>
          <w:bCs/>
        </w:rPr>
        <w:t>v případě, že organizace v rámci poskytnuté dotace čerpá finanční prostředky t</w:t>
      </w:r>
      <w:r w:rsidR="00ED71E0" w:rsidRPr="005F6B71">
        <w:rPr>
          <w:bCs/>
        </w:rPr>
        <w:t>aké na úhradu osobních nákladů</w:t>
      </w:r>
      <w:r w:rsidR="002F7F44" w:rsidRPr="005F6B71">
        <w:rPr>
          <w:bCs/>
        </w:rPr>
        <w:t xml:space="preserve"> (netýká se dohod o provedení práce do 10tis. Kč měsíčně),</w:t>
      </w:r>
      <w:r w:rsidRPr="005F6B71">
        <w:rPr>
          <w:bCs/>
        </w:rPr>
        <w:t xml:space="preserve"> je nezbytné doložit doklady o bezdlužnosti organizace s aktuálním datem od zdravotních pojišťoven.</w:t>
      </w:r>
    </w:p>
    <w:p w14:paraId="284C9E97" w14:textId="77777777" w:rsidR="00D30ABD" w:rsidRPr="003B166A" w:rsidRDefault="00D30ABD" w:rsidP="00991298">
      <w:pPr>
        <w:spacing w:before="120" w:after="100" w:afterAutospacing="1" w:line="360" w:lineRule="atLeast"/>
        <w:jc w:val="both"/>
        <w:outlineLvl w:val="2"/>
        <w:rPr>
          <w:rFonts w:ascii="Arial" w:hAnsi="Arial" w:cs="Arial"/>
          <w:b/>
          <w:bCs/>
          <w:sz w:val="22"/>
          <w:szCs w:val="22"/>
        </w:rPr>
      </w:pPr>
      <w:r w:rsidRPr="003B166A">
        <w:rPr>
          <w:rFonts w:ascii="Arial" w:hAnsi="Arial" w:cs="Arial"/>
          <w:b/>
          <w:bCs/>
          <w:sz w:val="22"/>
          <w:szCs w:val="22"/>
        </w:rPr>
        <w:t>Veškeré vyplněné formuláře je nutné opatřit jménem zpracovatele, uvést jeho telefonický kontakt,  jméno a podpis statutárního zástupce, včetně razítka a data.</w:t>
      </w:r>
    </w:p>
    <w:p w14:paraId="1E6CCB44" w14:textId="77777777" w:rsidR="00622773" w:rsidRPr="005F6B71" w:rsidRDefault="00622773" w:rsidP="002320DE">
      <w:pPr>
        <w:pStyle w:val="Odstavecseseznamem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F6B71">
        <w:rPr>
          <w:rFonts w:ascii="Arial" w:hAnsi="Arial" w:cs="Arial"/>
          <w:b/>
          <w:bCs/>
          <w:sz w:val="22"/>
          <w:szCs w:val="22"/>
        </w:rPr>
        <w:t xml:space="preserve">KOPIE VŠECH ÚČETNÍCH DOKLADŮ, KTERÉ SE VZTAHUJÍ K ČERPÁNÍ DOTACE </w:t>
      </w:r>
    </w:p>
    <w:p w14:paraId="4EBEC353" w14:textId="77777777" w:rsidR="002320DE" w:rsidRPr="003B166A" w:rsidRDefault="002320DE" w:rsidP="00622773">
      <w:pPr>
        <w:pStyle w:val="Odstavecseseznamem"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3B166A">
        <w:rPr>
          <w:rFonts w:ascii="Arial" w:hAnsi="Arial" w:cs="Arial"/>
          <w:b/>
          <w:bCs/>
          <w:sz w:val="22"/>
          <w:szCs w:val="22"/>
        </w:rPr>
        <w:t>Všechny předkládané doklady (mimo paragonů apod.) musí být vystaveny na příjemce dotace, jehož název je uveden v záhlaví smlouvy.</w:t>
      </w:r>
    </w:p>
    <w:p w14:paraId="075815E8" w14:textId="6E356C7C" w:rsidR="00622773" w:rsidRDefault="00622773" w:rsidP="00622773">
      <w:pPr>
        <w:pStyle w:val="Odstavecseseznamem"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5F6B71">
        <w:rPr>
          <w:bCs/>
        </w:rPr>
        <w:t>Veškeré originály dokladů vztahující se k čerpání dotace označit razítkem (případně ručně) textem "Financováno z rozpočtu statutárního města Ostravy" včetně uvedení evidenčního čísla smlouvy a výše částky hrazené z dotace v Kč u daného dokladu.</w:t>
      </w:r>
      <w:r w:rsidRPr="00806DBF">
        <w:rPr>
          <w:rFonts w:asciiTheme="minorHAnsi" w:hAnsiTheme="minorHAnsi" w:cs="Arial"/>
          <w:sz w:val="22"/>
          <w:szCs w:val="22"/>
        </w:rPr>
        <w:t xml:space="preserve"> </w:t>
      </w:r>
      <w:r w:rsidRPr="003B166A">
        <w:rPr>
          <w:rFonts w:ascii="Arial" w:hAnsi="Arial" w:cs="Arial"/>
          <w:b/>
          <w:bCs/>
          <w:sz w:val="22"/>
          <w:szCs w:val="22"/>
        </w:rPr>
        <w:t>Teprve po řádném označení na originálech d</w:t>
      </w:r>
      <w:r w:rsidR="00BF3307" w:rsidRPr="003B166A">
        <w:rPr>
          <w:rFonts w:ascii="Arial" w:hAnsi="Arial" w:cs="Arial"/>
          <w:b/>
          <w:bCs/>
          <w:sz w:val="22"/>
          <w:szCs w:val="22"/>
        </w:rPr>
        <w:t>o</w:t>
      </w:r>
      <w:r w:rsidR="009948AB" w:rsidRPr="003B166A">
        <w:rPr>
          <w:rFonts w:ascii="Arial" w:hAnsi="Arial" w:cs="Arial"/>
          <w:b/>
          <w:bCs/>
          <w:sz w:val="22"/>
          <w:szCs w:val="22"/>
        </w:rPr>
        <w:t xml:space="preserve">kladů vyhotovovat jejich kopie, </w:t>
      </w:r>
      <w:r w:rsidR="00BF3307" w:rsidRPr="003B166A">
        <w:rPr>
          <w:rFonts w:ascii="Arial" w:hAnsi="Arial" w:cs="Arial"/>
          <w:b/>
          <w:bCs/>
          <w:sz w:val="22"/>
          <w:szCs w:val="22"/>
        </w:rPr>
        <w:t xml:space="preserve">z důvodu úspory preferujeme </w:t>
      </w:r>
      <w:r w:rsidR="00BF3307" w:rsidRPr="003B166A">
        <w:rPr>
          <w:rFonts w:ascii="Arial" w:hAnsi="Arial" w:cs="Arial"/>
          <w:b/>
          <w:bCs/>
          <w:sz w:val="22"/>
          <w:szCs w:val="22"/>
          <w:u w:val="single"/>
        </w:rPr>
        <w:lastRenderedPageBreak/>
        <w:t>oboustranné kopie dokladů</w:t>
      </w:r>
      <w:r w:rsidR="00BF3307" w:rsidRPr="003B166A">
        <w:rPr>
          <w:rFonts w:ascii="Arial" w:hAnsi="Arial" w:cs="Arial"/>
          <w:b/>
          <w:bCs/>
          <w:sz w:val="22"/>
          <w:szCs w:val="22"/>
        </w:rPr>
        <w:t>.</w:t>
      </w:r>
      <w:r w:rsidRPr="003B166A">
        <w:rPr>
          <w:rFonts w:ascii="Arial" w:hAnsi="Arial" w:cs="Arial"/>
          <w:b/>
          <w:bCs/>
          <w:sz w:val="22"/>
          <w:szCs w:val="22"/>
        </w:rPr>
        <w:t xml:space="preserve"> Kopie dokladů budou </w:t>
      </w:r>
      <w:r w:rsidRPr="003B166A">
        <w:rPr>
          <w:rFonts w:ascii="Arial" w:hAnsi="Arial" w:cs="Arial"/>
          <w:b/>
          <w:bCs/>
          <w:sz w:val="22"/>
          <w:szCs w:val="22"/>
          <w:u w:val="single"/>
        </w:rPr>
        <w:t>očíslovány a seřazeny chronologicky</w:t>
      </w:r>
      <w:r w:rsidR="00BF3307" w:rsidRPr="003B166A">
        <w:rPr>
          <w:rFonts w:ascii="Arial" w:hAnsi="Arial" w:cs="Arial"/>
          <w:b/>
          <w:bCs/>
          <w:sz w:val="22"/>
          <w:szCs w:val="22"/>
        </w:rPr>
        <w:t xml:space="preserve"> dle PŘEHLEDU O </w:t>
      </w:r>
      <w:r w:rsidRPr="003B166A">
        <w:rPr>
          <w:rFonts w:ascii="Arial" w:hAnsi="Arial" w:cs="Arial"/>
          <w:b/>
          <w:bCs/>
          <w:sz w:val="22"/>
          <w:szCs w:val="22"/>
        </w:rPr>
        <w:t>ČERPÁNÍ DOTACE, budou čitelné, úplné, musí z nich být zřejmý obsah.</w:t>
      </w:r>
    </w:p>
    <w:p w14:paraId="128FC497" w14:textId="30758BEE" w:rsidR="00EF26BA" w:rsidRDefault="00EF26BA" w:rsidP="00622773">
      <w:pPr>
        <w:pStyle w:val="Odstavecseseznamem"/>
        <w:spacing w:line="360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p w14:paraId="2885F058" w14:textId="3562335D" w:rsidR="00EF26BA" w:rsidRPr="00EF26BA" w:rsidRDefault="00EF26BA" w:rsidP="00EF26BA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EF26BA">
        <w:rPr>
          <w:rFonts w:ascii="Arial" w:hAnsi="Arial" w:cs="Arial"/>
          <w:b/>
          <w:color w:val="FF0000"/>
          <w:sz w:val="22"/>
          <w:szCs w:val="22"/>
        </w:rPr>
        <w:t>Upozorňujeme, že příjemce dotace je povinen hradit náklady na realizaci projektu bezhotovostní platbou s výjimkou úhrady dokladů do 1.000 Kč.</w:t>
      </w:r>
    </w:p>
    <w:p w14:paraId="594D1516" w14:textId="77777777" w:rsidR="00640016" w:rsidRPr="003B166A" w:rsidRDefault="00640016" w:rsidP="003B166A">
      <w:pPr>
        <w:spacing w:before="100" w:beforeAutospacing="1" w:after="100" w:afterAutospacing="1" w:line="276" w:lineRule="auto"/>
        <w:jc w:val="both"/>
        <w:outlineLvl w:val="2"/>
        <w:rPr>
          <w:rFonts w:ascii="Arial" w:hAnsi="Arial" w:cs="Arial"/>
          <w:b/>
          <w:bCs/>
        </w:rPr>
      </w:pPr>
      <w:r w:rsidRPr="003B166A">
        <w:rPr>
          <w:rFonts w:ascii="Arial" w:hAnsi="Arial" w:cs="Arial"/>
          <w:b/>
          <w:bCs/>
        </w:rPr>
        <w:t>K</w:t>
      </w:r>
      <w:r w:rsidR="00E130B3" w:rsidRPr="003B166A">
        <w:rPr>
          <w:rFonts w:ascii="Arial" w:hAnsi="Arial" w:cs="Arial"/>
          <w:b/>
          <w:bCs/>
        </w:rPr>
        <w:t xml:space="preserve"> závěrečnému </w:t>
      </w:r>
      <w:r w:rsidR="002065AC" w:rsidRPr="003B166A">
        <w:rPr>
          <w:rFonts w:ascii="Arial" w:hAnsi="Arial" w:cs="Arial"/>
          <w:b/>
          <w:bCs/>
        </w:rPr>
        <w:t>vyúčtování</w:t>
      </w:r>
      <w:r w:rsidRPr="003B166A">
        <w:rPr>
          <w:rFonts w:ascii="Arial" w:hAnsi="Arial" w:cs="Arial"/>
          <w:b/>
          <w:bCs/>
        </w:rPr>
        <w:t xml:space="preserve"> dotace je nutno předložit veškeré kopie dokladů vztahujících se k čerpání dotace</w:t>
      </w:r>
    </w:p>
    <w:p w14:paraId="7D2EC27B" w14:textId="77777777" w:rsidR="00640016" w:rsidRPr="005F6B71" w:rsidRDefault="00640016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r w:rsidRPr="005F6B71">
        <w:rPr>
          <w:bCs/>
        </w:rPr>
        <w:t>ke každému daňovému dokladu (paragonu</w:t>
      </w:r>
      <w:r w:rsidR="00622773" w:rsidRPr="005F6B71">
        <w:rPr>
          <w:bCs/>
        </w:rPr>
        <w:t>, faktuře</w:t>
      </w:r>
      <w:r w:rsidRPr="005F6B71">
        <w:rPr>
          <w:bCs/>
        </w:rPr>
        <w:t xml:space="preserve">) přiložit </w:t>
      </w:r>
      <w:r w:rsidR="00622773" w:rsidRPr="005F6B71">
        <w:rPr>
          <w:bCs/>
        </w:rPr>
        <w:t xml:space="preserve">doklad o jeho úhradě tj. </w:t>
      </w:r>
      <w:r w:rsidRPr="005F6B71">
        <w:rPr>
          <w:bCs/>
        </w:rPr>
        <w:t>výdajový pokladní doklad</w:t>
      </w:r>
      <w:r w:rsidR="00622773" w:rsidRPr="005F6B71">
        <w:rPr>
          <w:bCs/>
        </w:rPr>
        <w:t>, výpis z bankovního účtu</w:t>
      </w:r>
      <w:r w:rsidR="00112ECB" w:rsidRPr="005F6B71">
        <w:rPr>
          <w:bCs/>
        </w:rPr>
        <w:t xml:space="preserve"> (</w:t>
      </w:r>
      <w:r w:rsidRPr="005F6B71">
        <w:rPr>
          <w:bCs/>
        </w:rPr>
        <w:t>na kopiích bankovních výpisů vyznačit zřetelně částky hrazené z</w:t>
      </w:r>
      <w:r w:rsidR="00112ECB" w:rsidRPr="005F6B71">
        <w:rPr>
          <w:bCs/>
        </w:rPr>
        <w:t> </w:t>
      </w:r>
      <w:r w:rsidRPr="005F6B71">
        <w:rPr>
          <w:bCs/>
        </w:rPr>
        <w:t>dotace</w:t>
      </w:r>
      <w:r w:rsidR="00112ECB" w:rsidRPr="005F6B71">
        <w:rPr>
          <w:bCs/>
        </w:rPr>
        <w:t>)</w:t>
      </w:r>
      <w:r w:rsidR="00C321CB" w:rsidRPr="005F6B71">
        <w:rPr>
          <w:bCs/>
        </w:rPr>
        <w:t>,</w:t>
      </w:r>
    </w:p>
    <w:p w14:paraId="05E7F28E" w14:textId="600577C0" w:rsidR="00640016" w:rsidRPr="005F6B71" w:rsidRDefault="00640016" w:rsidP="00D30ABD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  <w:u w:val="single"/>
        </w:rPr>
      </w:pPr>
      <w:r w:rsidRPr="003B166A">
        <w:rPr>
          <w:rFonts w:ascii="Arial" w:hAnsi="Arial" w:cs="Arial"/>
          <w:b/>
          <w:sz w:val="22"/>
          <w:szCs w:val="22"/>
        </w:rPr>
        <w:t>mzdové náklad</w:t>
      </w:r>
      <w:r w:rsidR="00E130B3" w:rsidRPr="003B166A">
        <w:rPr>
          <w:rFonts w:ascii="Arial" w:hAnsi="Arial" w:cs="Arial"/>
          <w:b/>
          <w:sz w:val="22"/>
          <w:szCs w:val="22"/>
        </w:rPr>
        <w:t xml:space="preserve">y a zákonné soc. a zdrav. </w:t>
      </w:r>
      <w:r w:rsidR="00551705" w:rsidRPr="003B166A">
        <w:rPr>
          <w:rFonts w:ascii="Arial" w:hAnsi="Arial" w:cs="Arial"/>
          <w:b/>
          <w:sz w:val="22"/>
          <w:szCs w:val="22"/>
        </w:rPr>
        <w:t>p</w:t>
      </w:r>
      <w:r w:rsidRPr="003B166A">
        <w:rPr>
          <w:rFonts w:ascii="Arial" w:hAnsi="Arial" w:cs="Arial"/>
          <w:b/>
          <w:sz w:val="22"/>
          <w:szCs w:val="22"/>
        </w:rPr>
        <w:t>ojištění</w:t>
      </w:r>
      <w:r w:rsidR="00551705" w:rsidRPr="00806DBF">
        <w:rPr>
          <w:rFonts w:asciiTheme="minorHAnsi" w:hAnsiTheme="minorHAnsi" w:cs="Arial"/>
          <w:sz w:val="22"/>
          <w:szCs w:val="22"/>
        </w:rPr>
        <w:t xml:space="preserve"> – </w:t>
      </w:r>
      <w:r w:rsidR="00551705" w:rsidRPr="005F6B71">
        <w:rPr>
          <w:bCs/>
        </w:rPr>
        <w:t>pokud jsou součástí vyúčtování také mzdové náklady,</w:t>
      </w:r>
      <w:r w:rsidRPr="005F6B71">
        <w:rPr>
          <w:bCs/>
        </w:rPr>
        <w:t xml:space="preserve"> </w:t>
      </w:r>
      <w:r w:rsidR="00BB664A" w:rsidRPr="005F6B71">
        <w:rPr>
          <w:bCs/>
        </w:rPr>
        <w:t xml:space="preserve">je nezbytné </w:t>
      </w:r>
      <w:r w:rsidRPr="005F6B71">
        <w:rPr>
          <w:bCs/>
        </w:rPr>
        <w:t>doložit</w:t>
      </w:r>
      <w:r w:rsidR="001C34E1" w:rsidRPr="005F6B71">
        <w:rPr>
          <w:bCs/>
        </w:rPr>
        <w:t xml:space="preserve"> pracovní smlouvy,</w:t>
      </w:r>
      <w:r w:rsidRPr="005F6B71">
        <w:rPr>
          <w:bCs/>
        </w:rPr>
        <w:t xml:space="preserve"> </w:t>
      </w:r>
      <w:r w:rsidR="00B765DA" w:rsidRPr="005F6B71">
        <w:rPr>
          <w:bCs/>
        </w:rPr>
        <w:t>roční</w:t>
      </w:r>
      <w:r w:rsidRPr="005F6B71">
        <w:rPr>
          <w:bCs/>
        </w:rPr>
        <w:t xml:space="preserve"> mzdové listy zaměstnanců, tabul</w:t>
      </w:r>
      <w:r w:rsidR="00FB415E" w:rsidRPr="005F6B71">
        <w:rPr>
          <w:bCs/>
        </w:rPr>
        <w:t>kový přehled těchto nákladů dle </w:t>
      </w:r>
      <w:r w:rsidRPr="005F6B71">
        <w:rPr>
          <w:bCs/>
        </w:rPr>
        <w:t>zaměstnanců v jednotlivých měsících, doklad o</w:t>
      </w:r>
      <w:r w:rsidR="002320DE" w:rsidRPr="005F6B71">
        <w:rPr>
          <w:bCs/>
        </w:rPr>
        <w:t xml:space="preserve"> způsobu vyplacení (</w:t>
      </w:r>
      <w:r w:rsidRPr="005F6B71">
        <w:rPr>
          <w:bCs/>
        </w:rPr>
        <w:t>výpis z bankovního účtu) včetně dohod</w:t>
      </w:r>
      <w:r w:rsidR="00FB415E" w:rsidRPr="005F6B71">
        <w:rPr>
          <w:bCs/>
        </w:rPr>
        <w:t xml:space="preserve"> zaměstnanců o zasílání mzdy na </w:t>
      </w:r>
      <w:r w:rsidRPr="005F6B71">
        <w:rPr>
          <w:bCs/>
        </w:rPr>
        <w:t>os</w:t>
      </w:r>
      <w:r w:rsidR="00BB664A" w:rsidRPr="005F6B71">
        <w:rPr>
          <w:bCs/>
        </w:rPr>
        <w:t>obní účet s uvedením jeho čísla</w:t>
      </w:r>
      <w:r w:rsidR="00551705" w:rsidRPr="005F6B71">
        <w:rPr>
          <w:bCs/>
        </w:rPr>
        <w:t xml:space="preserve"> </w:t>
      </w:r>
      <w:r w:rsidR="002F7F44" w:rsidRPr="005F6B71">
        <w:rPr>
          <w:bCs/>
        </w:rPr>
        <w:t xml:space="preserve">(pokud toto není obsaženo v pracovních smlouvách) - </w:t>
      </w:r>
      <w:r w:rsidR="002F7F44" w:rsidRPr="005F6B71">
        <w:rPr>
          <w:bCs/>
          <w:u w:val="single"/>
        </w:rPr>
        <w:t>na kopiích bankovních výpisů zřetelně vyznačte částky hrazené z dotace,</w:t>
      </w:r>
      <w:r w:rsidR="00D30ABD" w:rsidRPr="005F6B71">
        <w:rPr>
          <w:bCs/>
          <w:u w:val="single"/>
        </w:rPr>
        <w:t xml:space="preserve"> </w:t>
      </w:r>
    </w:p>
    <w:p w14:paraId="2E50ED74" w14:textId="70D10B70" w:rsidR="00640016" w:rsidRPr="005F6B71" w:rsidRDefault="00640016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  <w:u w:val="single"/>
        </w:rPr>
      </w:pPr>
      <w:r w:rsidRPr="003B166A">
        <w:rPr>
          <w:rFonts w:ascii="Arial" w:hAnsi="Arial" w:cs="Arial"/>
          <w:b/>
          <w:sz w:val="22"/>
          <w:szCs w:val="22"/>
        </w:rPr>
        <w:t>dohod</w:t>
      </w:r>
      <w:r w:rsidR="00551705" w:rsidRPr="003B166A">
        <w:rPr>
          <w:rFonts w:ascii="Arial" w:hAnsi="Arial" w:cs="Arial"/>
          <w:b/>
          <w:sz w:val="22"/>
          <w:szCs w:val="22"/>
        </w:rPr>
        <w:t>y</w:t>
      </w:r>
      <w:r w:rsidRPr="003B166A">
        <w:rPr>
          <w:rFonts w:ascii="Arial" w:hAnsi="Arial" w:cs="Arial"/>
          <w:b/>
          <w:sz w:val="22"/>
          <w:szCs w:val="22"/>
        </w:rPr>
        <w:t xml:space="preserve"> o pracích konaných mimo pracovní poměr (DPP, DPČ)</w:t>
      </w:r>
      <w:r w:rsidRPr="00806DBF">
        <w:rPr>
          <w:rFonts w:asciiTheme="minorHAnsi" w:hAnsiTheme="minorHAnsi" w:cs="Arial"/>
          <w:sz w:val="22"/>
          <w:szCs w:val="22"/>
        </w:rPr>
        <w:t xml:space="preserve"> </w:t>
      </w:r>
      <w:r w:rsidR="00551705" w:rsidRPr="00806DBF">
        <w:rPr>
          <w:rFonts w:asciiTheme="minorHAnsi" w:hAnsiTheme="minorHAnsi" w:cs="Arial"/>
          <w:sz w:val="22"/>
          <w:szCs w:val="22"/>
        </w:rPr>
        <w:t xml:space="preserve">– </w:t>
      </w:r>
      <w:r w:rsidR="00551705" w:rsidRPr="005F6B71">
        <w:rPr>
          <w:bCs/>
        </w:rPr>
        <w:t xml:space="preserve">je nezbytné </w:t>
      </w:r>
      <w:r w:rsidRPr="005F6B71">
        <w:rPr>
          <w:bCs/>
        </w:rPr>
        <w:t>doložit uzavřené platné DPP a DPČ, přehled těchto nákladů dle zaměstnanců v jednotlivých měsících</w:t>
      </w:r>
      <w:r w:rsidR="00ED71E0" w:rsidRPr="005F6B71">
        <w:rPr>
          <w:bCs/>
        </w:rPr>
        <w:t xml:space="preserve"> (výstup z účetního programu)</w:t>
      </w:r>
      <w:r w:rsidRPr="005F6B71">
        <w:rPr>
          <w:bCs/>
        </w:rPr>
        <w:t xml:space="preserve">, výkazy </w:t>
      </w:r>
      <w:r w:rsidR="00ED71E0" w:rsidRPr="005F6B71">
        <w:rPr>
          <w:bCs/>
        </w:rPr>
        <w:t>práce</w:t>
      </w:r>
      <w:r w:rsidRPr="005F6B71">
        <w:rPr>
          <w:bCs/>
        </w:rPr>
        <w:t xml:space="preserve"> a doklad o způsobu vyplacení (výpis z bankovního úč</w:t>
      </w:r>
      <w:r w:rsidR="00FB415E" w:rsidRPr="005F6B71">
        <w:rPr>
          <w:bCs/>
        </w:rPr>
        <w:t>tu</w:t>
      </w:r>
      <w:r w:rsidR="00EF26BA" w:rsidRPr="00EF26BA">
        <w:rPr>
          <w:bCs/>
        </w:rPr>
        <w:t xml:space="preserve">, </w:t>
      </w:r>
      <w:r w:rsidR="00EF26BA" w:rsidRPr="00EF26BA">
        <w:t>případně VPD při vyplacení odměny z dohod do 1.000,- Kč</w:t>
      </w:r>
      <w:r w:rsidR="00FB415E" w:rsidRPr="00EF26BA">
        <w:rPr>
          <w:bCs/>
        </w:rPr>
        <w:t>) včetn</w:t>
      </w:r>
      <w:r w:rsidR="00FB415E" w:rsidRPr="005F6B71">
        <w:rPr>
          <w:bCs/>
        </w:rPr>
        <w:t xml:space="preserve">ě dohod zaměstnanců </w:t>
      </w:r>
      <w:r w:rsidR="00551705" w:rsidRPr="005F6B71">
        <w:rPr>
          <w:bCs/>
        </w:rPr>
        <w:t>o</w:t>
      </w:r>
      <w:r w:rsidR="00FB415E" w:rsidRPr="005F6B71">
        <w:rPr>
          <w:bCs/>
        </w:rPr>
        <w:t> </w:t>
      </w:r>
      <w:r w:rsidRPr="005F6B71">
        <w:rPr>
          <w:bCs/>
        </w:rPr>
        <w:t>zasílání</w:t>
      </w:r>
      <w:r w:rsidR="00551705" w:rsidRPr="005F6B71">
        <w:rPr>
          <w:bCs/>
        </w:rPr>
        <w:t xml:space="preserve"> odměny na </w:t>
      </w:r>
      <w:r w:rsidRPr="005F6B71">
        <w:rPr>
          <w:bCs/>
        </w:rPr>
        <w:t xml:space="preserve">osobní účet s uvedením jeho čísla (pokud toto není obsaženo v dohodách), </w:t>
      </w:r>
      <w:r w:rsidRPr="005F6B71">
        <w:rPr>
          <w:bCs/>
          <w:u w:val="single"/>
        </w:rPr>
        <w:t xml:space="preserve">na kopiích bankovních výpisů opět částky hrazené z dotace zřetelně </w:t>
      </w:r>
      <w:r w:rsidR="00C321CB" w:rsidRPr="005F6B71">
        <w:rPr>
          <w:bCs/>
          <w:u w:val="single"/>
        </w:rPr>
        <w:t>vyznačit,</w:t>
      </w:r>
      <w:r w:rsidRPr="005F6B71">
        <w:rPr>
          <w:bCs/>
          <w:u w:val="single"/>
        </w:rPr>
        <w:t xml:space="preserve"> </w:t>
      </w:r>
    </w:p>
    <w:p w14:paraId="71B259FF" w14:textId="77777777" w:rsidR="00C45390" w:rsidRPr="005F6B71" w:rsidRDefault="00C45390" w:rsidP="00C45390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r w:rsidRPr="003B166A">
        <w:rPr>
          <w:rFonts w:ascii="Arial" w:hAnsi="Arial" w:cs="Arial"/>
          <w:b/>
          <w:sz w:val="22"/>
          <w:szCs w:val="22"/>
        </w:rPr>
        <w:t>pořádání akcí</w:t>
      </w:r>
      <w:r w:rsidRPr="00806DBF">
        <w:rPr>
          <w:rFonts w:asciiTheme="minorHAnsi" w:hAnsiTheme="minorHAnsi" w:cs="Arial"/>
          <w:sz w:val="22"/>
          <w:szCs w:val="22"/>
        </w:rPr>
        <w:t xml:space="preserve"> - </w:t>
      </w:r>
      <w:r w:rsidRPr="005F6B71">
        <w:rPr>
          <w:bCs/>
        </w:rPr>
        <w:t>k účetním dokladům např. při organizování sportovních, zájmových akcí, besídek apod. doložit jmenný seznam, příp. anonymizovaný seznam účastníků aktivit včetně obecného určení trvalého bydliště (obec, městský obvod), je-li to ve smlouvě vyžadováno,</w:t>
      </w:r>
    </w:p>
    <w:p w14:paraId="62338A30" w14:textId="77777777" w:rsidR="00640016" w:rsidRPr="005F6B71" w:rsidRDefault="00D30ABD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r w:rsidRPr="005F6B71">
        <w:rPr>
          <w:bCs/>
        </w:rPr>
        <w:t xml:space="preserve">cestovné - </w:t>
      </w:r>
      <w:r w:rsidR="00640016" w:rsidRPr="005F6B71">
        <w:rPr>
          <w:bCs/>
        </w:rPr>
        <w:t>u vyúčtování nákladů na cestovné doložit řádně vyplněné cestovní příkazy</w:t>
      </w:r>
      <w:r w:rsidR="00036190" w:rsidRPr="005F6B71">
        <w:rPr>
          <w:bCs/>
        </w:rPr>
        <w:t>,</w:t>
      </w:r>
    </w:p>
    <w:p w14:paraId="6E494BB2" w14:textId="77777777" w:rsidR="00036190" w:rsidRPr="005F6B71" w:rsidRDefault="00D30ABD" w:rsidP="00F4286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r w:rsidRPr="003B166A">
        <w:rPr>
          <w:rFonts w:ascii="Arial" w:hAnsi="Arial" w:cs="Arial"/>
          <w:b/>
          <w:sz w:val="22"/>
          <w:szCs w:val="22"/>
        </w:rPr>
        <w:t>náklady na telekomunikační služby</w:t>
      </w:r>
      <w:r w:rsidRPr="00806DBF">
        <w:rPr>
          <w:rFonts w:asciiTheme="minorHAnsi" w:hAnsiTheme="minorHAnsi" w:cs="Arial"/>
          <w:sz w:val="22"/>
          <w:szCs w:val="22"/>
        </w:rPr>
        <w:t xml:space="preserve"> - </w:t>
      </w:r>
      <w:r w:rsidR="00036190" w:rsidRPr="005F6B71">
        <w:rPr>
          <w:bCs/>
        </w:rPr>
        <w:t>při čer</w:t>
      </w:r>
      <w:r w:rsidRPr="005F6B71">
        <w:rPr>
          <w:bCs/>
        </w:rPr>
        <w:t>pání dotace k úhradě nákladů na </w:t>
      </w:r>
      <w:r w:rsidR="00036190" w:rsidRPr="005F6B71">
        <w:rPr>
          <w:bCs/>
        </w:rPr>
        <w:t xml:space="preserve">telekomunikační služby </w:t>
      </w:r>
      <w:r w:rsidRPr="005F6B71">
        <w:rPr>
          <w:bCs/>
        </w:rPr>
        <w:t xml:space="preserve">je nutné </w:t>
      </w:r>
      <w:r w:rsidR="00036190" w:rsidRPr="005F6B71">
        <w:rPr>
          <w:bCs/>
        </w:rPr>
        <w:t>doložit f</w:t>
      </w:r>
      <w:r w:rsidR="00112ECB" w:rsidRPr="005F6B71">
        <w:rPr>
          <w:bCs/>
        </w:rPr>
        <w:t xml:space="preserve">akturaci příslušného operátora – faktura za telekomunikační služby musí být vystavena na sídlo příjemce dotace, </w:t>
      </w:r>
      <w:r w:rsidR="00036190" w:rsidRPr="005F6B71">
        <w:rPr>
          <w:bCs/>
        </w:rPr>
        <w:t>telefonní přístroje musí být</w:t>
      </w:r>
      <w:r w:rsidR="00112ECB" w:rsidRPr="005F6B71">
        <w:rPr>
          <w:bCs/>
        </w:rPr>
        <w:t xml:space="preserve"> v jeho majetku a je nezbytné doložit také seznam zaměstnanců používající</w:t>
      </w:r>
      <w:r w:rsidR="002320DE" w:rsidRPr="005F6B71">
        <w:rPr>
          <w:bCs/>
        </w:rPr>
        <w:t>ch</w:t>
      </w:r>
      <w:r w:rsidR="00112ECB" w:rsidRPr="005F6B71">
        <w:rPr>
          <w:bCs/>
        </w:rPr>
        <w:t xml:space="preserve"> telefonní přístroje s uvedením konkrétního telefonního čísla zaměstnance,</w:t>
      </w:r>
    </w:p>
    <w:p w14:paraId="0986C850" w14:textId="1136A942" w:rsidR="002F7F44" w:rsidRPr="00EF26BA" w:rsidRDefault="00D30ABD" w:rsidP="00EF26BA">
      <w:pPr>
        <w:numPr>
          <w:ilvl w:val="0"/>
          <w:numId w:val="10"/>
        </w:numPr>
        <w:spacing w:before="100" w:beforeAutospacing="1" w:after="100" w:afterAutospacing="1" w:line="360" w:lineRule="atLeast"/>
        <w:jc w:val="both"/>
        <w:rPr>
          <w:bCs/>
        </w:rPr>
      </w:pPr>
      <w:r w:rsidRPr="003B166A">
        <w:rPr>
          <w:rFonts w:ascii="Arial" w:hAnsi="Arial" w:cs="Arial"/>
          <w:b/>
          <w:sz w:val="22"/>
          <w:szCs w:val="22"/>
        </w:rPr>
        <w:t xml:space="preserve">PHM </w:t>
      </w:r>
      <w:r w:rsidRPr="00806DBF">
        <w:rPr>
          <w:rFonts w:asciiTheme="minorHAnsi" w:hAnsiTheme="minorHAnsi" w:cs="Arial"/>
          <w:sz w:val="22"/>
          <w:szCs w:val="22"/>
        </w:rPr>
        <w:t xml:space="preserve">- </w:t>
      </w:r>
      <w:r w:rsidR="00CD6C93" w:rsidRPr="005F6B71">
        <w:rPr>
          <w:bCs/>
        </w:rPr>
        <w:t>při čerpání dotace k úhradě nákladů na PHM doložit prohlášení statutárního zástupce, že vykázané čerpání PHM souviselo s provozem vozidla, které bylo určeno k realizaci daného projektu a předložit na vyžádání k nahlédnutí technický průkaz vozidla a řádně vedenou knihu jízd. Z</w:t>
      </w:r>
      <w:r w:rsidR="004C0CAC" w:rsidRPr="005F6B71">
        <w:rPr>
          <w:bCs/>
        </w:rPr>
        <w:t> </w:t>
      </w:r>
      <w:r w:rsidR="00CD6C93" w:rsidRPr="005F6B71">
        <w:rPr>
          <w:bCs/>
        </w:rPr>
        <w:t>technického průkazu musí být zřejmé, že příjemce dotace je vlastníkem nebo provozovatelem vozidla v době realizace projektu</w:t>
      </w:r>
      <w:r w:rsidR="0055224F" w:rsidRPr="005F6B71">
        <w:rPr>
          <w:bCs/>
        </w:rPr>
        <w:t>.</w:t>
      </w:r>
    </w:p>
    <w:sectPr w:rsidR="002F7F44" w:rsidRPr="00EF26BA" w:rsidSect="004C0CAC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6ACC" w14:textId="77777777" w:rsidR="0026391C" w:rsidRDefault="0026391C" w:rsidP="00F26B58">
      <w:r>
        <w:separator/>
      </w:r>
    </w:p>
  </w:endnote>
  <w:endnote w:type="continuationSeparator" w:id="0">
    <w:p w14:paraId="10F2EA29" w14:textId="77777777" w:rsidR="0026391C" w:rsidRDefault="0026391C" w:rsidP="00F2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546299"/>
      <w:docPartObj>
        <w:docPartGallery w:val="Page Numbers (Bottom of Page)"/>
        <w:docPartUnique/>
      </w:docPartObj>
    </w:sdtPr>
    <w:sdtEndPr>
      <w:rPr>
        <w:rFonts w:asciiTheme="minorHAnsi" w:hAnsiTheme="minorHAnsi" w:cs="Arial"/>
        <w:sz w:val="22"/>
      </w:rPr>
    </w:sdtEndPr>
    <w:sdtContent>
      <w:p w14:paraId="76167428" w14:textId="77777777" w:rsidR="00A37CED" w:rsidRPr="00D30ABD" w:rsidRDefault="00A37CED" w:rsidP="00013F6A">
        <w:pPr>
          <w:pStyle w:val="Zpat"/>
          <w:jc w:val="right"/>
          <w:rPr>
            <w:rFonts w:asciiTheme="minorHAnsi" w:hAnsiTheme="minorHAnsi" w:cs="Arial"/>
            <w:sz w:val="22"/>
          </w:rPr>
        </w:pPr>
        <w:r w:rsidRPr="00D30ABD">
          <w:rPr>
            <w:rFonts w:asciiTheme="minorHAnsi" w:hAnsiTheme="minorHAnsi" w:cs="Arial"/>
            <w:sz w:val="22"/>
          </w:rPr>
          <w:fldChar w:fldCharType="begin"/>
        </w:r>
        <w:r w:rsidRPr="00D30ABD">
          <w:rPr>
            <w:rFonts w:asciiTheme="minorHAnsi" w:hAnsiTheme="minorHAnsi" w:cs="Arial"/>
            <w:sz w:val="22"/>
          </w:rPr>
          <w:instrText>PAGE   \* MERGEFORMAT</w:instrText>
        </w:r>
        <w:r w:rsidRPr="00D30ABD">
          <w:rPr>
            <w:rFonts w:asciiTheme="minorHAnsi" w:hAnsiTheme="minorHAnsi" w:cs="Arial"/>
            <w:sz w:val="22"/>
          </w:rPr>
          <w:fldChar w:fldCharType="separate"/>
        </w:r>
        <w:r w:rsidR="00EE4DCE">
          <w:rPr>
            <w:rFonts w:asciiTheme="minorHAnsi" w:hAnsiTheme="minorHAnsi" w:cs="Arial"/>
            <w:noProof/>
            <w:sz w:val="22"/>
          </w:rPr>
          <w:t>3</w:t>
        </w:r>
        <w:r w:rsidRPr="00D30ABD">
          <w:rPr>
            <w:rFonts w:asciiTheme="minorHAnsi" w:hAnsiTheme="minorHAnsi" w:cs="Arial"/>
            <w:sz w:val="22"/>
          </w:rPr>
          <w:fldChar w:fldCharType="end"/>
        </w:r>
      </w:p>
    </w:sdtContent>
  </w:sdt>
  <w:p w14:paraId="56731086" w14:textId="77777777" w:rsidR="00F26B58" w:rsidRDefault="00013F6A" w:rsidP="00385B0C">
    <w:pPr>
      <w:pStyle w:val="Zpat"/>
      <w:tabs>
        <w:tab w:val="left" w:pos="7575"/>
      </w:tabs>
    </w:pPr>
    <w:r w:rsidRPr="003B166A">
      <w:t>Pokyny k vyúčtování účelové dotace –</w:t>
    </w:r>
    <w:r>
      <w:rPr>
        <w:rFonts w:asciiTheme="minorHAnsi" w:hAnsiTheme="minorHAnsi"/>
      </w:rPr>
      <w:t xml:space="preserve"> </w:t>
    </w:r>
    <w:r w:rsidR="00D21CD8" w:rsidRPr="003B166A">
      <w:rPr>
        <w:rFonts w:ascii="Arial" w:hAnsi="Arial" w:cs="Arial"/>
        <w:b/>
        <w:sz w:val="22"/>
        <w:szCs w:val="22"/>
      </w:rPr>
      <w:t>Protidrogová prevence – sociální služby</w:t>
    </w:r>
    <w:r w:rsidR="00385B0C">
      <w:tab/>
    </w:r>
    <w:r w:rsidR="00385B0C">
      <w:tab/>
    </w:r>
    <w:r w:rsidR="00385B0C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E94C" w14:textId="77777777" w:rsidR="0026391C" w:rsidRDefault="0026391C" w:rsidP="00F26B58">
      <w:r>
        <w:separator/>
      </w:r>
    </w:p>
  </w:footnote>
  <w:footnote w:type="continuationSeparator" w:id="0">
    <w:p w14:paraId="209E6078" w14:textId="77777777" w:rsidR="0026391C" w:rsidRDefault="0026391C" w:rsidP="00F26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FCDC" w14:textId="77777777" w:rsidR="00A37CED" w:rsidRPr="00D30ABD" w:rsidRDefault="00385B0C" w:rsidP="00D30ABD">
    <w:pPr>
      <w:pStyle w:val="Zhlav"/>
      <w:tabs>
        <w:tab w:val="clear" w:pos="4536"/>
        <w:tab w:val="clear" w:pos="9072"/>
      </w:tabs>
      <w:rPr>
        <w:rFonts w:asciiTheme="minorHAnsi" w:hAnsiTheme="minorHAnsi"/>
      </w:rPr>
    </w:pPr>
    <w:r w:rsidRPr="00D30ABD">
      <w:rPr>
        <w:rFonts w:asciiTheme="minorHAnsi" w:hAnsiTheme="minorHAnsi"/>
        <w:noProof/>
      </w:rPr>
      <w:drawing>
        <wp:anchor distT="0" distB="0" distL="114300" distR="114300" simplePos="0" relativeHeight="251658240" behindDoc="1" locked="0" layoutInCell="1" allowOverlap="1" wp14:anchorId="4913A800" wp14:editId="1220DF85">
          <wp:simplePos x="0" y="0"/>
          <wp:positionH relativeFrom="column">
            <wp:posOffset>3367405</wp:posOffset>
          </wp:positionH>
          <wp:positionV relativeFrom="paragraph">
            <wp:posOffset>-1905</wp:posOffset>
          </wp:positionV>
          <wp:extent cx="2390775" cy="361950"/>
          <wp:effectExtent l="0" t="0" r="9525" b="0"/>
          <wp:wrapTight wrapText="bothSides">
            <wp:wrapPolygon edited="0">
              <wp:start x="0" y="0"/>
              <wp:lineTo x="0" y="20463"/>
              <wp:lineTo x="21514" y="20463"/>
              <wp:lineTo x="21514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0775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1" type="#_x0000_t75" style="width:3.75pt;height:3.75pt" o:bullet="t">
        <v:imagedata r:id="rId1" o:title="square"/>
      </v:shape>
    </w:pict>
  </w:numPicBullet>
  <w:numPicBullet w:numPicBulletId="1">
    <w:pict>
      <v:shape id="_x0000_i1152" type="#_x0000_t75" style="width:3in;height:3in" o:bullet="t"/>
    </w:pict>
  </w:numPicBullet>
  <w:numPicBullet w:numPicBulletId="2">
    <w:pict>
      <v:shape id="_x0000_i1153" type="#_x0000_t75" style="width:3in;height:3in" o:bullet="t"/>
    </w:pict>
  </w:numPicBullet>
  <w:numPicBullet w:numPicBulletId="3">
    <w:pict>
      <v:shape id="_x0000_i1154" type="#_x0000_t75" style="width:3in;height:3in" o:bullet="t"/>
    </w:pict>
  </w:numPicBullet>
  <w:numPicBullet w:numPicBulletId="4">
    <w:pict>
      <v:shape id="_x0000_i1155" type="#_x0000_t75" style="width:3in;height:3in" o:bullet="t"/>
    </w:pict>
  </w:numPicBullet>
  <w:abstractNum w:abstractNumId="0" w15:restartNumberingAfterBreak="0">
    <w:nsid w:val="13F3736A"/>
    <w:multiLevelType w:val="hybridMultilevel"/>
    <w:tmpl w:val="DD386AE0"/>
    <w:lvl w:ilvl="0" w:tplc="FBB4DC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682628"/>
    <w:multiLevelType w:val="hybridMultilevel"/>
    <w:tmpl w:val="16CA86A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C42183C"/>
    <w:multiLevelType w:val="multilevel"/>
    <w:tmpl w:val="C6285E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7B6F79"/>
    <w:multiLevelType w:val="hybridMultilevel"/>
    <w:tmpl w:val="9EF8F7C0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37C24480"/>
    <w:multiLevelType w:val="multilevel"/>
    <w:tmpl w:val="6092256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307820"/>
    <w:multiLevelType w:val="multilevel"/>
    <w:tmpl w:val="5A40C65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C16B15"/>
    <w:multiLevelType w:val="hybridMultilevel"/>
    <w:tmpl w:val="95321CA0"/>
    <w:lvl w:ilvl="0" w:tplc="0405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7" w15:restartNumberingAfterBreak="0">
    <w:nsid w:val="61F7033A"/>
    <w:multiLevelType w:val="hybridMultilevel"/>
    <w:tmpl w:val="6096B6FC"/>
    <w:lvl w:ilvl="0" w:tplc="FBB4DC7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56D46170">
      <w:start w:val="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4E36A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B1405C"/>
    <w:multiLevelType w:val="hybridMultilevel"/>
    <w:tmpl w:val="94F4D91A"/>
    <w:lvl w:ilvl="0" w:tplc="FBB4D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0D4342"/>
    <w:multiLevelType w:val="multilevel"/>
    <w:tmpl w:val="0166ED0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3948233">
    <w:abstractNumId w:val="4"/>
  </w:num>
  <w:num w:numId="2" w16cid:durableId="1729382861">
    <w:abstractNumId w:val="5"/>
  </w:num>
  <w:num w:numId="3" w16cid:durableId="1028406211">
    <w:abstractNumId w:val="10"/>
  </w:num>
  <w:num w:numId="4" w16cid:durableId="1528252352">
    <w:abstractNumId w:val="1"/>
  </w:num>
  <w:num w:numId="5" w16cid:durableId="401683136">
    <w:abstractNumId w:val="7"/>
  </w:num>
  <w:num w:numId="6" w16cid:durableId="144206104">
    <w:abstractNumId w:val="6"/>
  </w:num>
  <w:num w:numId="7" w16cid:durableId="1215121198">
    <w:abstractNumId w:val="3"/>
  </w:num>
  <w:num w:numId="8" w16cid:durableId="304554909">
    <w:abstractNumId w:val="9"/>
  </w:num>
  <w:num w:numId="9" w16cid:durableId="746850430">
    <w:abstractNumId w:val="0"/>
  </w:num>
  <w:num w:numId="10" w16cid:durableId="1607157049">
    <w:abstractNumId w:val="2"/>
  </w:num>
  <w:num w:numId="11" w16cid:durableId="292684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016"/>
    <w:rsid w:val="00004AAA"/>
    <w:rsid w:val="00004B9D"/>
    <w:rsid w:val="00013F6A"/>
    <w:rsid w:val="0002142D"/>
    <w:rsid w:val="000349BD"/>
    <w:rsid w:val="00035B56"/>
    <w:rsid w:val="00036190"/>
    <w:rsid w:val="000508FB"/>
    <w:rsid w:val="000512DE"/>
    <w:rsid w:val="00067BA6"/>
    <w:rsid w:val="00072D0B"/>
    <w:rsid w:val="000737A6"/>
    <w:rsid w:val="00077192"/>
    <w:rsid w:val="000853FA"/>
    <w:rsid w:val="000A20F0"/>
    <w:rsid w:val="000E0D0E"/>
    <w:rsid w:val="000F0A4B"/>
    <w:rsid w:val="00100990"/>
    <w:rsid w:val="00112ECB"/>
    <w:rsid w:val="001228F1"/>
    <w:rsid w:val="00125F4D"/>
    <w:rsid w:val="00125FD8"/>
    <w:rsid w:val="001264A9"/>
    <w:rsid w:val="00137372"/>
    <w:rsid w:val="00137744"/>
    <w:rsid w:val="001400E2"/>
    <w:rsid w:val="00141A13"/>
    <w:rsid w:val="00143C57"/>
    <w:rsid w:val="00150DFD"/>
    <w:rsid w:val="00157A7C"/>
    <w:rsid w:val="00193CF2"/>
    <w:rsid w:val="001B4D31"/>
    <w:rsid w:val="001C34E1"/>
    <w:rsid w:val="002065AC"/>
    <w:rsid w:val="0022537F"/>
    <w:rsid w:val="0022662A"/>
    <w:rsid w:val="002320DE"/>
    <w:rsid w:val="0024674A"/>
    <w:rsid w:val="0026391C"/>
    <w:rsid w:val="00267E65"/>
    <w:rsid w:val="002A1C48"/>
    <w:rsid w:val="002E05D8"/>
    <w:rsid w:val="002F7F44"/>
    <w:rsid w:val="00306D64"/>
    <w:rsid w:val="00327937"/>
    <w:rsid w:val="003644E7"/>
    <w:rsid w:val="00377B26"/>
    <w:rsid w:val="00385B0C"/>
    <w:rsid w:val="003A0D08"/>
    <w:rsid w:val="003B166A"/>
    <w:rsid w:val="003D4723"/>
    <w:rsid w:val="00411A1F"/>
    <w:rsid w:val="0041322A"/>
    <w:rsid w:val="00430FFA"/>
    <w:rsid w:val="004428DA"/>
    <w:rsid w:val="00452902"/>
    <w:rsid w:val="004543D3"/>
    <w:rsid w:val="004B2DB1"/>
    <w:rsid w:val="004C0CAC"/>
    <w:rsid w:val="004F627F"/>
    <w:rsid w:val="00542AE7"/>
    <w:rsid w:val="00551705"/>
    <w:rsid w:val="0055224F"/>
    <w:rsid w:val="00557116"/>
    <w:rsid w:val="005577BF"/>
    <w:rsid w:val="00596233"/>
    <w:rsid w:val="005A4CDE"/>
    <w:rsid w:val="005C66BE"/>
    <w:rsid w:val="005C6FE0"/>
    <w:rsid w:val="005D1C10"/>
    <w:rsid w:val="005D2785"/>
    <w:rsid w:val="005E6796"/>
    <w:rsid w:val="005F6B71"/>
    <w:rsid w:val="00605992"/>
    <w:rsid w:val="00622773"/>
    <w:rsid w:val="00640016"/>
    <w:rsid w:val="006412D8"/>
    <w:rsid w:val="00643D86"/>
    <w:rsid w:val="00664EA3"/>
    <w:rsid w:val="006852B1"/>
    <w:rsid w:val="006F3086"/>
    <w:rsid w:val="00732A2B"/>
    <w:rsid w:val="0074777F"/>
    <w:rsid w:val="00776814"/>
    <w:rsid w:val="00790629"/>
    <w:rsid w:val="007A6AD4"/>
    <w:rsid w:val="007B7443"/>
    <w:rsid w:val="007C3CC6"/>
    <w:rsid w:val="007D3FC5"/>
    <w:rsid w:val="007D6340"/>
    <w:rsid w:val="007E6A15"/>
    <w:rsid w:val="00806DBF"/>
    <w:rsid w:val="00850DA3"/>
    <w:rsid w:val="00854633"/>
    <w:rsid w:val="00866CF0"/>
    <w:rsid w:val="008742CF"/>
    <w:rsid w:val="00876696"/>
    <w:rsid w:val="008815DE"/>
    <w:rsid w:val="00890241"/>
    <w:rsid w:val="0089773B"/>
    <w:rsid w:val="008A1C31"/>
    <w:rsid w:val="008B2311"/>
    <w:rsid w:val="008D7B75"/>
    <w:rsid w:val="008E7558"/>
    <w:rsid w:val="008E75F2"/>
    <w:rsid w:val="00922015"/>
    <w:rsid w:val="0093186E"/>
    <w:rsid w:val="00964E34"/>
    <w:rsid w:val="009814C2"/>
    <w:rsid w:val="00984449"/>
    <w:rsid w:val="00991298"/>
    <w:rsid w:val="009948AB"/>
    <w:rsid w:val="009A12D1"/>
    <w:rsid w:val="009C79C9"/>
    <w:rsid w:val="009E1553"/>
    <w:rsid w:val="009E4CF1"/>
    <w:rsid w:val="00A24C0E"/>
    <w:rsid w:val="00A37CED"/>
    <w:rsid w:val="00A561D3"/>
    <w:rsid w:val="00A654DC"/>
    <w:rsid w:val="00A7512D"/>
    <w:rsid w:val="00B07876"/>
    <w:rsid w:val="00B07B0E"/>
    <w:rsid w:val="00B1592D"/>
    <w:rsid w:val="00B765DA"/>
    <w:rsid w:val="00B913DB"/>
    <w:rsid w:val="00BB664A"/>
    <w:rsid w:val="00BD5768"/>
    <w:rsid w:val="00BF3307"/>
    <w:rsid w:val="00C321CB"/>
    <w:rsid w:val="00C3712A"/>
    <w:rsid w:val="00C4089C"/>
    <w:rsid w:val="00C44A15"/>
    <w:rsid w:val="00C45390"/>
    <w:rsid w:val="00C51673"/>
    <w:rsid w:val="00C61B65"/>
    <w:rsid w:val="00C74294"/>
    <w:rsid w:val="00CA1F0F"/>
    <w:rsid w:val="00CD6C93"/>
    <w:rsid w:val="00CF0F1A"/>
    <w:rsid w:val="00D21CD8"/>
    <w:rsid w:val="00D30ABD"/>
    <w:rsid w:val="00D3262A"/>
    <w:rsid w:val="00D50317"/>
    <w:rsid w:val="00DC37B9"/>
    <w:rsid w:val="00DE111B"/>
    <w:rsid w:val="00DE6ED2"/>
    <w:rsid w:val="00E06B56"/>
    <w:rsid w:val="00E130B3"/>
    <w:rsid w:val="00E46B0B"/>
    <w:rsid w:val="00E50BCC"/>
    <w:rsid w:val="00E62CF4"/>
    <w:rsid w:val="00E84DB2"/>
    <w:rsid w:val="00ED71E0"/>
    <w:rsid w:val="00EE4DCE"/>
    <w:rsid w:val="00EF26BA"/>
    <w:rsid w:val="00F2134D"/>
    <w:rsid w:val="00F26B58"/>
    <w:rsid w:val="00F300D2"/>
    <w:rsid w:val="00F4286A"/>
    <w:rsid w:val="00F77C76"/>
    <w:rsid w:val="00F92345"/>
    <w:rsid w:val="00FB2A4E"/>
    <w:rsid w:val="00FB415E"/>
    <w:rsid w:val="00FB5A58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43C713"/>
  <w15:docId w15:val="{AAECE6C5-5320-4ECA-BA74-33225CA0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rsid w:val="00640016"/>
    <w:pPr>
      <w:spacing w:before="100" w:beforeAutospacing="1" w:after="100" w:afterAutospacing="1" w:line="240" w:lineRule="atLeast"/>
      <w:outlineLvl w:val="0"/>
    </w:pPr>
    <w:rPr>
      <w:b/>
      <w:bCs/>
      <w:color w:val="003C69"/>
      <w:spacing w:val="-12"/>
      <w:kern w:val="36"/>
      <w:sz w:val="34"/>
      <w:szCs w:val="34"/>
    </w:rPr>
  </w:style>
  <w:style w:type="paragraph" w:styleId="Nadpis2">
    <w:name w:val="heading 2"/>
    <w:basedOn w:val="Normln"/>
    <w:link w:val="Nadpis2Char"/>
    <w:uiPriority w:val="9"/>
    <w:qFormat/>
    <w:rsid w:val="00640016"/>
    <w:pPr>
      <w:spacing w:before="100" w:beforeAutospacing="1" w:after="100" w:afterAutospacing="1" w:line="360" w:lineRule="atLeast"/>
      <w:outlineLvl w:val="1"/>
    </w:pPr>
    <w:rPr>
      <w:b/>
      <w:bCs/>
      <w:color w:val="003C69"/>
      <w:spacing w:val="-12"/>
      <w:sz w:val="29"/>
      <w:szCs w:val="29"/>
    </w:rPr>
  </w:style>
  <w:style w:type="paragraph" w:styleId="Nadpis3">
    <w:name w:val="heading 3"/>
    <w:basedOn w:val="Normln"/>
    <w:link w:val="Nadpis3Char"/>
    <w:uiPriority w:val="9"/>
    <w:qFormat/>
    <w:rsid w:val="00640016"/>
    <w:pPr>
      <w:spacing w:before="100" w:beforeAutospacing="1" w:after="100" w:afterAutospacing="1" w:line="360" w:lineRule="atLeast"/>
      <w:outlineLvl w:val="2"/>
    </w:pPr>
    <w:rPr>
      <w:b/>
      <w:bCs/>
      <w:color w:val="003C69"/>
      <w:sz w:val="26"/>
      <w:szCs w:val="26"/>
    </w:rPr>
  </w:style>
  <w:style w:type="paragraph" w:styleId="Nadpis4">
    <w:name w:val="heading 4"/>
    <w:basedOn w:val="Normln"/>
    <w:link w:val="Nadpis4Char"/>
    <w:uiPriority w:val="9"/>
    <w:qFormat/>
    <w:rsid w:val="00640016"/>
    <w:pPr>
      <w:spacing w:before="100" w:beforeAutospacing="1" w:after="100" w:afterAutospacing="1" w:line="360" w:lineRule="atLeast"/>
      <w:outlineLvl w:val="3"/>
    </w:pPr>
    <w:rPr>
      <w:b/>
      <w:bCs/>
      <w:color w:val="003C69"/>
      <w:sz w:val="25"/>
      <w:szCs w:val="25"/>
    </w:rPr>
  </w:style>
  <w:style w:type="paragraph" w:styleId="Nadpis5">
    <w:name w:val="heading 5"/>
    <w:basedOn w:val="Normln"/>
    <w:link w:val="Nadpis5Char"/>
    <w:uiPriority w:val="9"/>
    <w:qFormat/>
    <w:rsid w:val="00640016"/>
    <w:pPr>
      <w:spacing w:before="100" w:beforeAutospacing="1" w:after="100" w:afterAutospacing="1" w:line="360" w:lineRule="atLeast"/>
      <w:outlineLvl w:val="4"/>
    </w:pPr>
    <w:rPr>
      <w:b/>
      <w:bCs/>
    </w:rPr>
  </w:style>
  <w:style w:type="paragraph" w:styleId="Nadpis6">
    <w:name w:val="heading 6"/>
    <w:basedOn w:val="Normln"/>
    <w:link w:val="Nadpis6Char"/>
    <w:uiPriority w:val="9"/>
    <w:qFormat/>
    <w:rsid w:val="00640016"/>
    <w:pPr>
      <w:spacing w:before="100" w:beforeAutospacing="1" w:after="100" w:afterAutospacing="1" w:line="360" w:lineRule="atLeast"/>
      <w:outlineLvl w:val="5"/>
    </w:pPr>
    <w:rPr>
      <w:b/>
      <w:bCs/>
      <w:sz w:val="19"/>
      <w:szCs w:val="19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0016"/>
    <w:rPr>
      <w:b/>
      <w:bCs/>
      <w:color w:val="003C69"/>
      <w:spacing w:val="-12"/>
      <w:kern w:val="36"/>
      <w:sz w:val="34"/>
      <w:szCs w:val="34"/>
    </w:rPr>
  </w:style>
  <w:style w:type="character" w:customStyle="1" w:styleId="Nadpis2Char">
    <w:name w:val="Nadpis 2 Char"/>
    <w:basedOn w:val="Standardnpsmoodstavce"/>
    <w:link w:val="Nadpis2"/>
    <w:uiPriority w:val="9"/>
    <w:rsid w:val="00640016"/>
    <w:rPr>
      <w:b/>
      <w:bCs/>
      <w:color w:val="003C69"/>
      <w:spacing w:val="-12"/>
      <w:sz w:val="29"/>
      <w:szCs w:val="29"/>
    </w:rPr>
  </w:style>
  <w:style w:type="character" w:customStyle="1" w:styleId="Nadpis3Char">
    <w:name w:val="Nadpis 3 Char"/>
    <w:basedOn w:val="Standardnpsmoodstavce"/>
    <w:link w:val="Nadpis3"/>
    <w:uiPriority w:val="9"/>
    <w:rsid w:val="00640016"/>
    <w:rPr>
      <w:b/>
      <w:bCs/>
      <w:color w:val="003C69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0016"/>
    <w:rPr>
      <w:b/>
      <w:bCs/>
      <w:color w:val="003C69"/>
      <w:sz w:val="25"/>
      <w:szCs w:val="25"/>
    </w:rPr>
  </w:style>
  <w:style w:type="character" w:customStyle="1" w:styleId="Nadpis5Char">
    <w:name w:val="Nadpis 5 Char"/>
    <w:basedOn w:val="Standardnpsmoodstavce"/>
    <w:link w:val="Nadpis5"/>
    <w:uiPriority w:val="9"/>
    <w:rsid w:val="00640016"/>
    <w:rPr>
      <w:b/>
      <w:b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rsid w:val="00640016"/>
    <w:rPr>
      <w:b/>
      <w:bCs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640016"/>
    <w:rPr>
      <w:strike w:val="0"/>
      <w:dstrike w:val="0"/>
      <w:color w:val="003C69"/>
      <w:u w:val="none"/>
      <w:effect w:val="none"/>
    </w:rPr>
  </w:style>
  <w:style w:type="character" w:styleId="Sledovanodkaz">
    <w:name w:val="FollowedHyperlink"/>
    <w:basedOn w:val="Standardnpsmoodstavce"/>
    <w:uiPriority w:val="99"/>
    <w:unhideWhenUsed/>
    <w:rsid w:val="00640016"/>
    <w:rPr>
      <w:strike w:val="0"/>
      <w:dstrike w:val="0"/>
      <w:color w:val="003C69"/>
      <w:u w:val="none"/>
      <w:effect w:val="none"/>
    </w:rPr>
  </w:style>
  <w:style w:type="character" w:styleId="CittHTML">
    <w:name w:val="HTML Cite"/>
    <w:basedOn w:val="Standardnpsmoodstavce"/>
    <w:uiPriority w:val="99"/>
    <w:unhideWhenUsed/>
    <w:rsid w:val="00640016"/>
    <w:rPr>
      <w:b/>
      <w:bCs/>
      <w:i/>
      <w:iCs/>
      <w:sz w:val="29"/>
      <w:szCs w:val="29"/>
      <w:shd w:val="clear" w:color="auto" w:fill="E9EFF8"/>
    </w:rPr>
  </w:style>
  <w:style w:type="paragraph" w:styleId="FormtovanvHTML">
    <w:name w:val="HTML Preformatted"/>
    <w:basedOn w:val="Normln"/>
    <w:link w:val="FormtovanvHTMLChar"/>
    <w:uiPriority w:val="99"/>
    <w:unhideWhenUsed/>
    <w:rsid w:val="006400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40016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unhideWhenUsed/>
    <w:rsid w:val="00640016"/>
    <w:pPr>
      <w:spacing w:before="100" w:beforeAutospacing="1" w:after="100" w:afterAutospacing="1" w:line="300" w:lineRule="atLeast"/>
    </w:pPr>
  </w:style>
  <w:style w:type="paragraph" w:customStyle="1" w:styleId="emergency-title">
    <w:name w:val="emergency-title"/>
    <w:basedOn w:val="Normln"/>
    <w:rsid w:val="00640016"/>
    <w:pPr>
      <w:pBdr>
        <w:right w:val="single" w:sz="6" w:space="6" w:color="FFFFFF"/>
      </w:pBdr>
      <w:shd w:val="clear" w:color="auto" w:fill="DA0000"/>
      <w:spacing w:before="100" w:beforeAutospacing="1" w:after="100" w:afterAutospacing="1" w:line="300" w:lineRule="atLeast"/>
    </w:pPr>
    <w:rPr>
      <w:b/>
      <w:bCs/>
      <w:color w:val="FFFFFF"/>
      <w:sz w:val="26"/>
      <w:szCs w:val="26"/>
    </w:rPr>
  </w:style>
  <w:style w:type="paragraph" w:customStyle="1" w:styleId="emergency-box">
    <w:name w:val="emergency-box"/>
    <w:basedOn w:val="Normln"/>
    <w:rsid w:val="00640016"/>
    <w:pPr>
      <w:pBdr>
        <w:right w:val="single" w:sz="6" w:space="12" w:color="FFFFFF"/>
      </w:pBdr>
      <w:shd w:val="clear" w:color="auto" w:fill="FFDBDF"/>
      <w:spacing w:before="100" w:beforeAutospacing="1" w:after="240" w:line="300" w:lineRule="atLeast"/>
    </w:pPr>
  </w:style>
  <w:style w:type="paragraph" w:customStyle="1" w:styleId="table-globalnav">
    <w:name w:val="table-globalnav"/>
    <w:basedOn w:val="Normln"/>
    <w:rsid w:val="00640016"/>
    <w:pPr>
      <w:shd w:val="clear" w:color="auto" w:fill="FFFFFF"/>
      <w:spacing w:line="300" w:lineRule="atLeast"/>
      <w:ind w:right="150"/>
    </w:pPr>
  </w:style>
  <w:style w:type="paragraph" w:customStyle="1" w:styleId="searchsection">
    <w:name w:val="searchsection"/>
    <w:basedOn w:val="Normln"/>
    <w:rsid w:val="00640016"/>
    <w:pPr>
      <w:spacing w:before="60" w:after="100" w:afterAutospacing="1" w:line="300" w:lineRule="atLeast"/>
    </w:pPr>
    <w:rPr>
      <w:vanish/>
      <w:color w:val="76797C"/>
    </w:rPr>
  </w:style>
  <w:style w:type="paragraph" w:customStyle="1" w:styleId="hiddenstructure">
    <w:name w:val="hiddenstructure"/>
    <w:basedOn w:val="Normln"/>
    <w:rsid w:val="00640016"/>
    <w:pPr>
      <w:spacing w:line="300" w:lineRule="atLeast"/>
      <w:ind w:left="-24"/>
    </w:pPr>
    <w:rPr>
      <w:vanish/>
    </w:rPr>
  </w:style>
  <w:style w:type="paragraph" w:customStyle="1" w:styleId="documentdescription">
    <w:name w:val="documentdescription"/>
    <w:basedOn w:val="Normln"/>
    <w:rsid w:val="00640016"/>
    <w:pPr>
      <w:spacing w:before="100" w:beforeAutospacing="1" w:after="240" w:line="300" w:lineRule="atLeast"/>
    </w:pPr>
    <w:rPr>
      <w:b/>
      <w:bCs/>
      <w:color w:val="444444"/>
    </w:rPr>
  </w:style>
  <w:style w:type="paragraph" w:customStyle="1" w:styleId="visualclear">
    <w:name w:val="visualclea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portletheader">
    <w:name w:val="portletheader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item">
    <w:name w:val="portletitem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navtreelevel1">
    <w:name w:val="navtreelevel1"/>
    <w:basedOn w:val="Normln"/>
    <w:rsid w:val="00640016"/>
    <w:pPr>
      <w:spacing w:line="300" w:lineRule="atLeast"/>
    </w:pPr>
  </w:style>
  <w:style w:type="paragraph" w:customStyle="1" w:styleId="columnportlet">
    <w:name w:val="columnportlet"/>
    <w:basedOn w:val="Normln"/>
    <w:rsid w:val="00640016"/>
    <w:pPr>
      <w:pBdr>
        <w:top w:val="single" w:sz="6" w:space="0" w:color="E6F0FF"/>
        <w:left w:val="single" w:sz="6" w:space="0" w:color="E6F0FF"/>
        <w:bottom w:val="single" w:sz="6" w:space="0" w:color="E6F0FF"/>
        <w:right w:val="single" w:sz="6" w:space="0" w:color="E6F0FF"/>
      </w:pBdr>
      <w:spacing w:before="100" w:beforeAutospacing="1" w:after="60" w:line="300" w:lineRule="atLeast"/>
    </w:pPr>
    <w:rPr>
      <w:sz w:val="22"/>
      <w:szCs w:val="22"/>
    </w:rPr>
  </w:style>
  <w:style w:type="paragraph" w:customStyle="1" w:styleId="portletnavigationtree">
    <w:name w:val="portletnavigationtree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portletfooter">
    <w:name w:val="portletfoo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arousel">
    <w:name w:val="carousel"/>
    <w:basedOn w:val="Normln"/>
    <w:rsid w:val="00640016"/>
    <w:pPr>
      <w:shd w:val="clear" w:color="auto" w:fill="E9EFF7"/>
      <w:spacing w:line="300" w:lineRule="atLeast"/>
    </w:pPr>
  </w:style>
  <w:style w:type="paragraph" w:customStyle="1" w:styleId="discreet">
    <w:name w:val="discreet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paragraph" w:customStyle="1" w:styleId="highlightedsearchterm">
    <w:name w:val="highlightedsearchterm"/>
    <w:basedOn w:val="Normln"/>
    <w:rsid w:val="00640016"/>
    <w:pPr>
      <w:shd w:val="clear" w:color="auto" w:fill="FFFFAA"/>
      <w:spacing w:before="100" w:beforeAutospacing="1" w:after="100" w:afterAutospacing="1" w:line="300" w:lineRule="atLeast"/>
    </w:pPr>
  </w:style>
  <w:style w:type="paragraph" w:customStyle="1" w:styleId="noinheritedroles">
    <w:name w:val="noinheritedroles"/>
    <w:basedOn w:val="Normln"/>
    <w:rsid w:val="00640016"/>
    <w:pPr>
      <w:spacing w:before="100" w:beforeAutospacing="1" w:after="100" w:afterAutospacing="1" w:line="300" w:lineRule="atLeast"/>
    </w:pPr>
    <w:rPr>
      <w:color w:val="A0A0A0"/>
    </w:rPr>
  </w:style>
  <w:style w:type="paragraph" w:customStyle="1" w:styleId="currentitem">
    <w:name w:val="currentitem"/>
    <w:basedOn w:val="Normln"/>
    <w:rsid w:val="00640016"/>
    <w:pPr>
      <w:pBdr>
        <w:top w:val="single" w:sz="18" w:space="1" w:color="FFA500"/>
        <w:left w:val="single" w:sz="18" w:space="1" w:color="FFA500"/>
        <w:bottom w:val="single" w:sz="18" w:space="1" w:color="FFA500"/>
        <w:right w:val="single" w:sz="18" w:space="1" w:color="FFA500"/>
      </w:pBdr>
      <w:spacing w:before="100" w:beforeAutospacing="1" w:after="100" w:afterAutospacing="1" w:line="300" w:lineRule="atLeast"/>
    </w:pPr>
  </w:style>
  <w:style w:type="paragraph" w:customStyle="1" w:styleId="navtreelevel2">
    <w:name w:val="navtreelevel2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help">
    <w:name w:val="formhelp"/>
    <w:basedOn w:val="Normln"/>
    <w:rsid w:val="00640016"/>
    <w:pPr>
      <w:spacing w:after="48" w:line="300" w:lineRule="atLeast"/>
    </w:pPr>
    <w:rPr>
      <w:color w:val="000000"/>
    </w:rPr>
  </w:style>
  <w:style w:type="paragraph" w:customStyle="1" w:styleId="mcecontentbody">
    <w:name w:val="mcecontentbody"/>
    <w:basedOn w:val="Normln"/>
    <w:rsid w:val="00640016"/>
    <w:pPr>
      <w:shd w:val="clear" w:color="auto" w:fill="FFFFFF"/>
      <w:spacing w:before="100" w:beforeAutospacing="1" w:after="100" w:afterAutospacing="1" w:line="300" w:lineRule="atLeast"/>
    </w:pPr>
  </w:style>
  <w:style w:type="paragraph" w:customStyle="1" w:styleId="visualhighlight">
    <w:name w:val="visualhighlight"/>
    <w:basedOn w:val="Normln"/>
    <w:rsid w:val="00640016"/>
    <w:pPr>
      <w:shd w:val="clear" w:color="auto" w:fill="CD00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-static-o-meste-foto">
    <w:name w:val="portlet-static-o-meste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obcan-foto">
    <w:name w:val="portlet-static-obcan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podnikatel-foto">
    <w:name w:val="portlet-static-podnikatel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portlet-static-turista-foto">
    <w:name w:val="portlet-static-turista-foto"/>
    <w:basedOn w:val="Normln"/>
    <w:rsid w:val="00640016"/>
    <w:pPr>
      <w:pBdr>
        <w:left w:val="single" w:sz="6" w:space="0" w:color="FFFFFF"/>
        <w:right w:val="single" w:sz="6" w:space="0" w:color="FFFFFF"/>
      </w:pBdr>
      <w:spacing w:before="100" w:beforeAutospacing="1" w:after="100" w:afterAutospacing="1" w:line="300" w:lineRule="atLeast"/>
    </w:pPr>
  </w:style>
  <w:style w:type="paragraph" w:customStyle="1" w:styleId="lifesitlisttitle">
    <w:name w:val="lifesitlisttitle"/>
    <w:basedOn w:val="Normln"/>
    <w:rsid w:val="00640016"/>
    <w:pPr>
      <w:shd w:val="clear" w:color="auto" w:fill="E9EFF7"/>
      <w:spacing w:before="100" w:beforeAutospacing="1" w:after="100" w:afterAutospacing="1" w:line="360" w:lineRule="atLeast"/>
    </w:pPr>
  </w:style>
  <w:style w:type="paragraph" w:customStyle="1" w:styleId="lsrow">
    <w:name w:val="lsrow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highlight">
    <w:name w:val="lshighlight"/>
    <w:basedOn w:val="Normln"/>
    <w:rsid w:val="00640016"/>
    <w:pPr>
      <w:shd w:val="clear" w:color="auto" w:fill="DDDDDD"/>
      <w:spacing w:before="100" w:beforeAutospacing="1" w:after="100" w:afterAutospacing="1" w:line="300" w:lineRule="atLeast"/>
    </w:pPr>
  </w:style>
  <w:style w:type="paragraph" w:customStyle="1" w:styleId="field">
    <w:name w:val="field"/>
    <w:basedOn w:val="Normln"/>
    <w:rsid w:val="00640016"/>
    <w:pPr>
      <w:spacing w:after="240" w:line="300" w:lineRule="atLeast"/>
    </w:pPr>
  </w:style>
  <w:style w:type="paragraph" w:customStyle="1" w:styleId="fieldrequired">
    <w:name w:val="fieldrequired"/>
    <w:basedOn w:val="Normln"/>
    <w:rsid w:val="00640016"/>
    <w:pPr>
      <w:spacing w:before="100" w:beforeAutospacing="1" w:after="100" w:afterAutospacing="1" w:line="300" w:lineRule="atLeast"/>
    </w:pPr>
    <w:rPr>
      <w:color w:val="FFFFFF"/>
    </w:rPr>
  </w:style>
  <w:style w:type="paragraph" w:customStyle="1" w:styleId="fielduploadfile">
    <w:name w:val="fielduploadfile"/>
    <w:basedOn w:val="Normln"/>
    <w:rsid w:val="00640016"/>
    <w:pPr>
      <w:spacing w:before="100" w:beforeAutospacing="1" w:after="100" w:afterAutospacing="1" w:line="300" w:lineRule="atLeast"/>
      <w:ind w:right="180"/>
      <w:jc w:val="right"/>
    </w:pPr>
    <w:rPr>
      <w:vanish/>
    </w:rPr>
  </w:style>
  <w:style w:type="paragraph" w:customStyle="1" w:styleId="fieldtextformat">
    <w:name w:val="fieldtextformat"/>
    <w:basedOn w:val="Normln"/>
    <w:rsid w:val="00640016"/>
    <w:pPr>
      <w:spacing w:before="100" w:beforeAutospacing="1" w:after="100" w:afterAutospacing="1" w:line="300" w:lineRule="atLeast"/>
      <w:ind w:right="180"/>
      <w:jc w:val="right"/>
    </w:pPr>
  </w:style>
  <w:style w:type="paragraph" w:customStyle="1" w:styleId="pb-ajax">
    <w:name w:val="pb-ajax"/>
    <w:basedOn w:val="Normln"/>
    <w:rsid w:val="0064001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pb-image">
    <w:name w:val="pb-image"/>
    <w:basedOn w:val="Normln"/>
    <w:rsid w:val="00640016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  <w:spacing w:before="100" w:beforeAutospacing="1" w:after="100" w:afterAutospacing="1" w:line="300" w:lineRule="atLeast"/>
    </w:pPr>
  </w:style>
  <w:style w:type="paragraph" w:customStyle="1" w:styleId="actionmenucontent">
    <w:name w:val="actionmenucont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inlinedisplay">
    <w:name w:val="inlinedisplay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hooser-right">
    <w:name w:val="chooser-right"/>
    <w:basedOn w:val="Normln"/>
    <w:rsid w:val="00640016"/>
    <w:pPr>
      <w:spacing w:before="100" w:beforeAutospacing="1" w:line="300" w:lineRule="atLeast"/>
    </w:pPr>
  </w:style>
  <w:style w:type="paragraph" w:customStyle="1" w:styleId="rule-element">
    <w:name w:val="rule-element"/>
    <w:basedOn w:val="Normln"/>
    <w:rsid w:val="00640016"/>
    <w:pPr>
      <w:shd w:val="clear" w:color="auto" w:fill="EEF3F5"/>
      <w:spacing w:before="120" w:after="120" w:line="300" w:lineRule="atLeast"/>
    </w:pPr>
  </w:style>
  <w:style w:type="paragraph" w:customStyle="1" w:styleId="rule-updown">
    <w:name w:val="rule-updown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ule-operations">
    <w:name w:val="rule-operation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mment">
    <w:name w:val="comment"/>
    <w:basedOn w:val="Normln"/>
    <w:rsid w:val="00640016"/>
    <w:pPr>
      <w:spacing w:before="360" w:after="100" w:afterAutospacing="1" w:line="300" w:lineRule="atLeast"/>
    </w:pPr>
    <w:rPr>
      <w:sz w:val="19"/>
      <w:szCs w:val="19"/>
    </w:rPr>
  </w:style>
  <w:style w:type="paragraph" w:customStyle="1" w:styleId="commenttime">
    <w:name w:val="commenttime"/>
    <w:basedOn w:val="Normln"/>
    <w:rsid w:val="00640016"/>
    <w:pPr>
      <w:spacing w:before="100" w:beforeAutospacing="1" w:after="100" w:afterAutospacing="1" w:line="300" w:lineRule="atLeast"/>
    </w:pPr>
    <w:rPr>
      <w:color w:val="666666"/>
    </w:rPr>
  </w:style>
  <w:style w:type="paragraph" w:customStyle="1" w:styleId="commentbody">
    <w:name w:val="commentbody"/>
    <w:basedOn w:val="Normln"/>
    <w:rsid w:val="00640016"/>
    <w:pPr>
      <w:spacing w:before="120" w:after="120" w:line="300" w:lineRule="atLeast"/>
    </w:pPr>
  </w:style>
  <w:style w:type="paragraph" w:customStyle="1" w:styleId="reviewhistory">
    <w:name w:val="reviewhistory"/>
    <w:basedOn w:val="Normln"/>
    <w:rsid w:val="00640016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contenthistory">
    <w:name w:val="contenthistory"/>
    <w:basedOn w:val="Normln"/>
    <w:rsid w:val="00640016"/>
    <w:pPr>
      <w:spacing w:before="100" w:beforeAutospacing="1" w:after="100" w:afterAutospacing="1" w:line="300" w:lineRule="atLeast"/>
    </w:pPr>
    <w:rPr>
      <w:color w:val="000000"/>
    </w:rPr>
  </w:style>
  <w:style w:type="paragraph" w:customStyle="1" w:styleId="spacer">
    <w:name w:val="spacer"/>
    <w:basedOn w:val="Normln"/>
    <w:rsid w:val="00640016"/>
    <w:pPr>
      <w:spacing w:before="240" w:after="240" w:line="300" w:lineRule="atLeast"/>
      <w:ind w:left="240" w:right="240"/>
    </w:pPr>
  </w:style>
  <w:style w:type="paragraph" w:customStyle="1" w:styleId="label">
    <w:name w:val="label"/>
    <w:basedOn w:val="Normln"/>
    <w:rsid w:val="00640016"/>
    <w:pPr>
      <w:spacing w:before="100" w:beforeAutospacing="1" w:after="100" w:afterAutospacing="1" w:line="300" w:lineRule="atLeast"/>
    </w:pPr>
    <w:rPr>
      <w:b/>
      <w:bCs/>
    </w:rPr>
  </w:style>
  <w:style w:type="paragraph" w:customStyle="1" w:styleId="optionstoggle">
    <w:name w:val="optionstoggle"/>
    <w:basedOn w:val="Normln"/>
    <w:rsid w:val="00640016"/>
    <w:pPr>
      <w:pBdr>
        <w:top w:val="single" w:sz="12" w:space="0" w:color="8CACBB"/>
        <w:left w:val="single" w:sz="12" w:space="0" w:color="8CACBB"/>
        <w:bottom w:val="single" w:sz="12" w:space="0" w:color="8CACBB"/>
        <w:right w:val="single" w:sz="12" w:space="0" w:color="8CACBB"/>
      </w:pBdr>
      <w:shd w:val="clear" w:color="auto" w:fill="DEE7EC"/>
      <w:spacing w:before="100" w:beforeAutospacing="1" w:after="100" w:afterAutospacing="1" w:line="300" w:lineRule="atLeast"/>
    </w:pPr>
    <w:rPr>
      <w:color w:val="000000"/>
      <w:sz w:val="22"/>
      <w:szCs w:val="22"/>
    </w:rPr>
  </w:style>
  <w:style w:type="paragraph" w:customStyle="1" w:styleId="image-left">
    <w:name w:val="image-left"/>
    <w:basedOn w:val="Normln"/>
    <w:rsid w:val="00640016"/>
    <w:pPr>
      <w:spacing w:before="120" w:after="120" w:line="300" w:lineRule="atLeast"/>
      <w:ind w:right="240"/>
    </w:pPr>
  </w:style>
  <w:style w:type="paragraph" w:customStyle="1" w:styleId="image-right">
    <w:name w:val="image-right"/>
    <w:basedOn w:val="Normln"/>
    <w:rsid w:val="00640016"/>
    <w:pPr>
      <w:spacing w:before="120" w:after="120" w:line="300" w:lineRule="atLeast"/>
      <w:ind w:left="120" w:right="120"/>
    </w:pPr>
  </w:style>
  <w:style w:type="paragraph" w:customStyle="1" w:styleId="photoalbumentry">
    <w:name w:val="photoalbumentry"/>
    <w:basedOn w:val="Normln"/>
    <w:rsid w:val="00640016"/>
    <w:pPr>
      <w:spacing w:line="300" w:lineRule="atLeast"/>
      <w:jc w:val="center"/>
    </w:pPr>
  </w:style>
  <w:style w:type="paragraph" w:customStyle="1" w:styleId="photoalbumentrywrapper">
    <w:name w:val="photoalbumentrywrapper"/>
    <w:basedOn w:val="Normln"/>
    <w:rsid w:val="00640016"/>
    <w:pPr>
      <w:spacing w:before="100" w:beforeAutospacing="1" w:after="105" w:line="300" w:lineRule="atLeast"/>
    </w:pPr>
  </w:style>
  <w:style w:type="paragraph" w:customStyle="1" w:styleId="photoalbumfolder">
    <w:name w:val="photoalbumfold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photoalbumentrytitle">
    <w:name w:val="photoalbumentrytitle"/>
    <w:basedOn w:val="Normln"/>
    <w:rsid w:val="00640016"/>
    <w:pPr>
      <w:spacing w:before="100" w:beforeAutospacing="1" w:after="100" w:afterAutospacing="1" w:line="300" w:lineRule="atLeast"/>
    </w:pPr>
    <w:rPr>
      <w:color w:val="76797C"/>
    </w:rPr>
  </w:style>
  <w:style w:type="paragraph" w:customStyle="1" w:styleId="dialog-wrapper">
    <w:name w:val="dialog-wrapper"/>
    <w:basedOn w:val="Normln"/>
    <w:rsid w:val="00640016"/>
    <w:pPr>
      <w:spacing w:before="100" w:beforeAutospacing="1" w:after="100" w:afterAutospacing="1" w:line="300" w:lineRule="atLeast"/>
    </w:pPr>
    <w:rPr>
      <w:sz w:val="17"/>
      <w:szCs w:val="17"/>
    </w:rPr>
  </w:style>
  <w:style w:type="paragraph" w:customStyle="1" w:styleId="configlets">
    <w:name w:val="configlets"/>
    <w:basedOn w:val="Normln"/>
    <w:rsid w:val="00640016"/>
    <w:pPr>
      <w:spacing w:line="300" w:lineRule="atLeast"/>
    </w:pPr>
  </w:style>
  <w:style w:type="paragraph" w:customStyle="1" w:styleId="tileimage">
    <w:name w:val="tileimag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footer">
    <w:name w:val="tilefoo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actions">
    <w:name w:val="documentaction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byline">
    <w:name w:val="documentbylin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controls">
    <w:name w:val="formcontrols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umber">
    <w:name w:val="numb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ink-parent">
    <w:name w:val="link-par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formtab">
    <w:name w:val="formtab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rigger">
    <w:name w:val="trigg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item">
    <w:name w:val="tile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eftcol">
    <w:name w:val="leftcol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ightcol">
    <w:name w:val="rightcol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box">
    <w:name w:val="lsbox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item">
    <w:name w:val="navtree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lsdescr">
    <w:name w:val="lsdesc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historybyline">
    <w:name w:val="historybylin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visualnomarker">
    <w:name w:val="visualnomark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searchbutton">
    <w:name w:val="searchbutton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document">
    <w:name w:val="contenttype-docum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event">
    <w:name w:val="contenttype-even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folder">
    <w:name w:val="contenttype-fold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link">
    <w:name w:val="contenttype-link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news-item">
    <w:name w:val="contenttype-news-item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plone-site">
    <w:name w:val="contenttype-plone-sit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topic">
    <w:name w:val="contenttype-topic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atum1">
    <w:name w:val="Datum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left">
    <w:name w:val="text-lef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center">
    <w:name w:val="text-center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right">
    <w:name w:val="text-right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file">
    <w:name w:val="contenttype-fil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enttype-image">
    <w:name w:val="contenttype-image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contactlink">
    <w:name w:val="contactlink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mcetoolbar">
    <w:name w:val="mcetoolbar"/>
    <w:basedOn w:val="Normln"/>
    <w:rsid w:val="00640016"/>
    <w:pPr>
      <w:shd w:val="clear" w:color="auto" w:fill="DEDEDE"/>
      <w:spacing w:before="100" w:beforeAutospacing="1" w:after="100" w:afterAutospacing="1" w:line="300" w:lineRule="atLeast"/>
    </w:pPr>
  </w:style>
  <w:style w:type="paragraph" w:customStyle="1" w:styleId="plain">
    <w:name w:val="plain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paragraph" w:customStyle="1" w:styleId="plonepopup">
    <w:name w:val="plonepopup"/>
    <w:basedOn w:val="Normln"/>
    <w:rsid w:val="00640016"/>
    <w:pPr>
      <w:pBdr>
        <w:top w:val="single" w:sz="18" w:space="0" w:color="75AD0A"/>
        <w:left w:val="single" w:sz="18" w:space="0" w:color="75AD0A"/>
        <w:bottom w:val="single" w:sz="18" w:space="0" w:color="75AD0A"/>
        <w:right w:val="single" w:sz="18" w:space="0" w:color="75AD0A"/>
      </w:pBdr>
      <w:spacing w:before="100" w:beforeAutospacing="1" w:after="100" w:afterAutospacing="1" w:line="300" w:lineRule="atLeast"/>
    </w:pPr>
  </w:style>
  <w:style w:type="paragraph" w:customStyle="1" w:styleId="language-ru">
    <w:name w:val="language-ru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0">
    <w:name w:val="navtreelevel0"/>
    <w:basedOn w:val="Normln"/>
    <w:rsid w:val="00640016"/>
    <w:pPr>
      <w:spacing w:before="100" w:beforeAutospacing="1" w:after="100" w:afterAutospacing="1" w:line="300" w:lineRule="atLeast"/>
    </w:pPr>
  </w:style>
  <w:style w:type="character" w:customStyle="1" w:styleId="phone">
    <w:name w:val="phone"/>
    <w:basedOn w:val="Standardnpsmoodstavce"/>
    <w:rsid w:val="00640016"/>
  </w:style>
  <w:style w:type="character" w:customStyle="1" w:styleId="fax">
    <w:name w:val="fax"/>
    <w:basedOn w:val="Standardnpsmoodstavce"/>
    <w:rsid w:val="00640016"/>
  </w:style>
  <w:style w:type="character" w:customStyle="1" w:styleId="arrowdownalternative">
    <w:name w:val="arrowdownalternative"/>
    <w:basedOn w:val="Standardnpsmoodstavce"/>
    <w:rsid w:val="00640016"/>
    <w:rPr>
      <w:sz w:val="19"/>
      <w:szCs w:val="19"/>
    </w:rPr>
  </w:style>
  <w:style w:type="character" w:customStyle="1" w:styleId="documentbyline1">
    <w:name w:val="documentbyline1"/>
    <w:basedOn w:val="Standardnpsmoodstavce"/>
    <w:rsid w:val="00640016"/>
  </w:style>
  <w:style w:type="paragraph" w:customStyle="1" w:styleId="currentitem1">
    <w:name w:val="currentitem1"/>
    <w:basedOn w:val="Normln"/>
    <w:rsid w:val="00640016"/>
    <w:pPr>
      <w:pBdr>
        <w:top w:val="single" w:sz="18" w:space="1" w:color="FFA500"/>
        <w:left w:val="single" w:sz="18" w:space="1" w:color="FFA500"/>
        <w:bottom w:val="single" w:sz="18" w:space="1" w:color="FFA500"/>
        <w:right w:val="single" w:sz="18" w:space="1" w:color="FFA500"/>
      </w:pBdr>
      <w:spacing w:before="100" w:beforeAutospacing="1" w:after="100" w:afterAutospacing="1" w:line="300" w:lineRule="atLeast"/>
    </w:pPr>
  </w:style>
  <w:style w:type="paragraph" w:customStyle="1" w:styleId="lsbox1">
    <w:name w:val="lsbox1"/>
    <w:basedOn w:val="Normln"/>
    <w:rsid w:val="00640016"/>
    <w:pPr>
      <w:spacing w:before="100" w:beforeAutospacing="1" w:after="100" w:afterAutospacing="1" w:line="300" w:lineRule="atLeast"/>
      <w:jc w:val="right"/>
    </w:pPr>
  </w:style>
  <w:style w:type="paragraph" w:customStyle="1" w:styleId="portletitem1">
    <w:name w:val="portletitem1"/>
    <w:basedOn w:val="Normln"/>
    <w:rsid w:val="00640016"/>
    <w:pPr>
      <w:shd w:val="clear" w:color="auto" w:fill="E9EFF8"/>
      <w:spacing w:before="100" w:beforeAutospacing="1" w:after="100" w:afterAutospacing="1" w:line="300" w:lineRule="atLeast"/>
    </w:pPr>
  </w:style>
  <w:style w:type="paragraph" w:customStyle="1" w:styleId="portletheader1">
    <w:name w:val="portletheader1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2">
    <w:name w:val="portletheader2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3">
    <w:name w:val="portletheader3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4">
    <w:name w:val="portletheader4"/>
    <w:basedOn w:val="Normln"/>
    <w:rsid w:val="00640016"/>
    <w:pPr>
      <w:shd w:val="clear" w:color="auto" w:fill="00AFD3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1">
    <w:name w:val="portletnavigationtree1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2">
    <w:name w:val="portletnavigationtree2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3">
    <w:name w:val="portletnavigationtree3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navigationtree4">
    <w:name w:val="portletnavigationtree4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2">
    <w:name w:val="portletitem2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3">
    <w:name w:val="portletitem3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4">
    <w:name w:val="portletitem4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item5">
    <w:name w:val="portletitem5"/>
    <w:basedOn w:val="Normln"/>
    <w:rsid w:val="00640016"/>
    <w:pPr>
      <w:shd w:val="clear" w:color="auto" w:fill="E7EEF8"/>
      <w:spacing w:before="100" w:beforeAutospacing="1" w:after="100" w:afterAutospacing="1" w:line="300" w:lineRule="atLeast"/>
    </w:pPr>
  </w:style>
  <w:style w:type="paragraph" w:customStyle="1" w:styleId="portletheader5">
    <w:name w:val="portletheader5"/>
    <w:basedOn w:val="Normln"/>
    <w:rsid w:val="00640016"/>
    <w:pPr>
      <w:shd w:val="clear" w:color="auto" w:fill="FF79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6">
    <w:name w:val="portletheader6"/>
    <w:basedOn w:val="Normln"/>
    <w:rsid w:val="00640016"/>
    <w:pPr>
      <w:shd w:val="clear" w:color="auto" w:fill="FF7900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5">
    <w:name w:val="portletnavigationtree5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navigationtree6">
    <w:name w:val="portletnavigationtree6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item6">
    <w:name w:val="portletitem6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item7">
    <w:name w:val="portletitem7"/>
    <w:basedOn w:val="Normln"/>
    <w:rsid w:val="00640016"/>
    <w:pPr>
      <w:shd w:val="clear" w:color="auto" w:fill="FFF2DA"/>
      <w:spacing w:before="100" w:beforeAutospacing="1" w:after="100" w:afterAutospacing="1" w:line="300" w:lineRule="atLeast"/>
    </w:pPr>
  </w:style>
  <w:style w:type="paragraph" w:customStyle="1" w:styleId="portletheader7">
    <w:name w:val="portletheader7"/>
    <w:basedOn w:val="Normln"/>
    <w:rsid w:val="00640016"/>
    <w:pPr>
      <w:shd w:val="clear" w:color="auto" w:fill="FF0E49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8">
    <w:name w:val="portletheader8"/>
    <w:basedOn w:val="Normln"/>
    <w:rsid w:val="00640016"/>
    <w:pPr>
      <w:shd w:val="clear" w:color="auto" w:fill="FF0E49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7">
    <w:name w:val="portletnavigationtree7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navigationtree8">
    <w:name w:val="portletnavigationtree8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item8">
    <w:name w:val="portletitem8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item9">
    <w:name w:val="portletitem9"/>
    <w:basedOn w:val="Normln"/>
    <w:rsid w:val="00640016"/>
    <w:pPr>
      <w:shd w:val="clear" w:color="auto" w:fill="F4D9D9"/>
      <w:spacing w:before="100" w:beforeAutospacing="1" w:after="100" w:afterAutospacing="1" w:line="300" w:lineRule="atLeast"/>
    </w:pPr>
  </w:style>
  <w:style w:type="paragraph" w:customStyle="1" w:styleId="portletheader9">
    <w:name w:val="portletheader9"/>
    <w:basedOn w:val="Normln"/>
    <w:rsid w:val="00640016"/>
    <w:pPr>
      <w:shd w:val="clear" w:color="auto" w:fill="00AF3F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header10">
    <w:name w:val="portletheader10"/>
    <w:basedOn w:val="Normln"/>
    <w:rsid w:val="00640016"/>
    <w:pPr>
      <w:shd w:val="clear" w:color="auto" w:fill="00AF3F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portletnavigationtree9">
    <w:name w:val="portletnavigationtree9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navigationtree10">
    <w:name w:val="portletnavigationtree10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item10">
    <w:name w:val="portletitem10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portletitem11">
    <w:name w:val="portletitem11"/>
    <w:basedOn w:val="Normln"/>
    <w:rsid w:val="00640016"/>
    <w:pPr>
      <w:shd w:val="clear" w:color="auto" w:fill="D9EBDC"/>
      <w:spacing w:before="100" w:beforeAutospacing="1" w:after="100" w:afterAutospacing="1" w:line="300" w:lineRule="atLeast"/>
    </w:pPr>
  </w:style>
  <w:style w:type="paragraph" w:customStyle="1" w:styleId="tileimage1">
    <w:name w:val="tileimage1"/>
    <w:basedOn w:val="Normln"/>
    <w:rsid w:val="00640016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240" w:after="240" w:line="300" w:lineRule="atLeast"/>
      <w:ind w:left="240" w:right="480"/>
    </w:pPr>
  </w:style>
  <w:style w:type="paragraph" w:customStyle="1" w:styleId="tilefooter1">
    <w:name w:val="tilefoot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ileitem1">
    <w:name w:val="tileitem1"/>
    <w:basedOn w:val="Normln"/>
    <w:rsid w:val="00640016"/>
    <w:pPr>
      <w:spacing w:line="300" w:lineRule="atLeast"/>
    </w:pPr>
  </w:style>
  <w:style w:type="paragraph" w:customStyle="1" w:styleId="carousel1">
    <w:name w:val="carousel1"/>
    <w:basedOn w:val="Normln"/>
    <w:rsid w:val="00640016"/>
    <w:pPr>
      <w:shd w:val="clear" w:color="auto" w:fill="E9EFF7"/>
      <w:spacing w:line="300" w:lineRule="atLeast"/>
    </w:pPr>
  </w:style>
  <w:style w:type="paragraph" w:customStyle="1" w:styleId="field1">
    <w:name w:val="field1"/>
    <w:basedOn w:val="Normln"/>
    <w:rsid w:val="00640016"/>
    <w:pPr>
      <w:spacing w:before="120" w:line="240" w:lineRule="atLeast"/>
      <w:ind w:left="30" w:right="30"/>
    </w:pPr>
  </w:style>
  <w:style w:type="paragraph" w:customStyle="1" w:styleId="navtreeitem1">
    <w:name w:val="navtreeitem1"/>
    <w:basedOn w:val="Normln"/>
    <w:rsid w:val="00640016"/>
    <w:pPr>
      <w:spacing w:line="300" w:lineRule="atLeast"/>
    </w:pPr>
  </w:style>
  <w:style w:type="paragraph" w:customStyle="1" w:styleId="navtreelevel01">
    <w:name w:val="navtreelevel0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11">
    <w:name w:val="navtreelevel11"/>
    <w:basedOn w:val="Normln"/>
    <w:rsid w:val="00640016"/>
    <w:pPr>
      <w:spacing w:line="300" w:lineRule="atLeast"/>
    </w:pPr>
  </w:style>
  <w:style w:type="paragraph" w:customStyle="1" w:styleId="navtreelevel21">
    <w:name w:val="navtreelevel21"/>
    <w:basedOn w:val="Normln"/>
    <w:rsid w:val="00640016"/>
    <w:pPr>
      <w:spacing w:before="100" w:beforeAutospacing="1" w:line="300" w:lineRule="atLeast"/>
    </w:pPr>
  </w:style>
  <w:style w:type="paragraph" w:customStyle="1" w:styleId="date1">
    <w:name w:val="date1"/>
    <w:basedOn w:val="Normln"/>
    <w:rsid w:val="00640016"/>
    <w:pPr>
      <w:spacing w:before="100" w:beforeAutospacing="1" w:after="100" w:afterAutospacing="1" w:line="300" w:lineRule="atLeast"/>
    </w:pPr>
    <w:rPr>
      <w:color w:val="444444"/>
    </w:rPr>
  </w:style>
  <w:style w:type="character" w:customStyle="1" w:styleId="documentbyline2">
    <w:name w:val="documentbyline2"/>
    <w:basedOn w:val="Standardnpsmoodstavce"/>
    <w:rsid w:val="00640016"/>
    <w:rPr>
      <w:vanish w:val="0"/>
      <w:webHidden w:val="0"/>
      <w:sz w:val="20"/>
      <w:szCs w:val="20"/>
      <w:specVanish w:val="0"/>
    </w:rPr>
  </w:style>
  <w:style w:type="paragraph" w:customStyle="1" w:styleId="highlightedsearchterm1">
    <w:name w:val="highlightedsearchterm1"/>
    <w:basedOn w:val="Normln"/>
    <w:rsid w:val="00640016"/>
    <w:pPr>
      <w:spacing w:before="100" w:beforeAutospacing="1" w:after="100" w:afterAutospacing="1" w:line="300" w:lineRule="atLeast"/>
    </w:pPr>
    <w:rPr>
      <w:b/>
      <w:bCs/>
    </w:rPr>
  </w:style>
  <w:style w:type="paragraph" w:customStyle="1" w:styleId="leftcol1">
    <w:name w:val="leftcol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rightcol1">
    <w:name w:val="rightcol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umber1">
    <w:name w:val="number1"/>
    <w:basedOn w:val="Normln"/>
    <w:rsid w:val="00640016"/>
    <w:pPr>
      <w:spacing w:before="100" w:beforeAutospacing="1" w:after="100" w:afterAutospacing="1" w:line="300" w:lineRule="atLeast"/>
    </w:pPr>
    <w:rPr>
      <w:sz w:val="26"/>
      <w:szCs w:val="26"/>
    </w:rPr>
  </w:style>
  <w:style w:type="paragraph" w:customStyle="1" w:styleId="formcontrols1">
    <w:name w:val="formcontrols1"/>
    <w:basedOn w:val="Normln"/>
    <w:rsid w:val="00640016"/>
    <w:pPr>
      <w:shd w:val="clear" w:color="auto" w:fill="E7EEF8"/>
      <w:spacing w:before="100" w:beforeAutospacing="1" w:after="240" w:line="300" w:lineRule="atLeast"/>
    </w:pPr>
  </w:style>
  <w:style w:type="paragraph" w:customStyle="1" w:styleId="formcontrols2">
    <w:name w:val="formcontrols2"/>
    <w:basedOn w:val="Normln"/>
    <w:rsid w:val="00640016"/>
    <w:pPr>
      <w:spacing w:before="240" w:after="100" w:afterAutospacing="1" w:line="300" w:lineRule="atLeast"/>
    </w:pPr>
  </w:style>
  <w:style w:type="paragraph" w:customStyle="1" w:styleId="field2">
    <w:name w:val="field2"/>
    <w:basedOn w:val="Normln"/>
    <w:rsid w:val="00640016"/>
    <w:pPr>
      <w:spacing w:before="120" w:line="240" w:lineRule="atLeast"/>
    </w:pPr>
  </w:style>
  <w:style w:type="paragraph" w:customStyle="1" w:styleId="portletheader11">
    <w:name w:val="portletheader11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  <w:sz w:val="26"/>
      <w:szCs w:val="26"/>
    </w:rPr>
  </w:style>
  <w:style w:type="paragraph" w:customStyle="1" w:styleId="portletheader12">
    <w:name w:val="portletheader12"/>
    <w:basedOn w:val="Normln"/>
    <w:rsid w:val="00640016"/>
    <w:pPr>
      <w:shd w:val="clear" w:color="auto" w:fill="00386C"/>
      <w:spacing w:before="100" w:beforeAutospacing="1" w:after="100" w:afterAutospacing="1" w:line="300" w:lineRule="atLeast"/>
    </w:pPr>
    <w:rPr>
      <w:b/>
      <w:bCs/>
      <w:color w:val="FFFFFF"/>
    </w:rPr>
  </w:style>
  <w:style w:type="paragraph" w:customStyle="1" w:styleId="documentbyline3">
    <w:name w:val="documentbyline3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image-left1">
    <w:name w:val="image-left1"/>
    <w:basedOn w:val="Normln"/>
    <w:rsid w:val="00640016"/>
    <w:pPr>
      <w:spacing w:before="120" w:after="120" w:line="300" w:lineRule="atLeast"/>
      <w:ind w:right="240"/>
    </w:pPr>
  </w:style>
  <w:style w:type="paragraph" w:customStyle="1" w:styleId="image-right1">
    <w:name w:val="image-right1"/>
    <w:basedOn w:val="Normln"/>
    <w:rsid w:val="00640016"/>
    <w:pPr>
      <w:spacing w:before="120" w:after="120" w:line="300" w:lineRule="atLeast"/>
      <w:ind w:left="120" w:right="120"/>
    </w:pPr>
  </w:style>
  <w:style w:type="paragraph" w:customStyle="1" w:styleId="text-left1">
    <w:name w:val="text-left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ext-center1">
    <w:name w:val="text-center1"/>
    <w:basedOn w:val="Normln"/>
    <w:rsid w:val="00640016"/>
    <w:pPr>
      <w:spacing w:before="100" w:beforeAutospacing="1" w:after="100" w:afterAutospacing="1" w:line="300" w:lineRule="atLeast"/>
      <w:jc w:val="center"/>
    </w:pPr>
  </w:style>
  <w:style w:type="paragraph" w:customStyle="1" w:styleId="text-right1">
    <w:name w:val="text-right1"/>
    <w:basedOn w:val="Normln"/>
    <w:rsid w:val="00640016"/>
    <w:pPr>
      <w:spacing w:before="100" w:beforeAutospacing="1" w:after="100" w:afterAutospacing="1" w:line="300" w:lineRule="atLeast"/>
      <w:jc w:val="right"/>
    </w:pPr>
  </w:style>
  <w:style w:type="paragraph" w:customStyle="1" w:styleId="lsdescr1">
    <w:name w:val="lsdescr1"/>
    <w:basedOn w:val="Normln"/>
    <w:rsid w:val="00640016"/>
    <w:pPr>
      <w:spacing w:before="100" w:beforeAutospacing="1" w:after="100" w:afterAutospacing="1" w:line="300" w:lineRule="atLeast"/>
    </w:pPr>
    <w:rPr>
      <w:color w:val="666666"/>
      <w:sz w:val="20"/>
      <w:szCs w:val="20"/>
    </w:rPr>
  </w:style>
  <w:style w:type="paragraph" w:customStyle="1" w:styleId="fieldrequired1">
    <w:name w:val="fieldrequired1"/>
    <w:basedOn w:val="Normln"/>
    <w:rsid w:val="00640016"/>
    <w:pPr>
      <w:spacing w:before="100" w:beforeAutospacing="1" w:after="100" w:afterAutospacing="1" w:line="300" w:lineRule="atLeast"/>
    </w:pPr>
    <w:rPr>
      <w:color w:val="DD0000"/>
    </w:rPr>
  </w:style>
  <w:style w:type="paragraph" w:customStyle="1" w:styleId="documentactions1">
    <w:name w:val="documentactions1"/>
    <w:basedOn w:val="Normln"/>
    <w:rsid w:val="00640016"/>
    <w:pPr>
      <w:spacing w:before="100" w:beforeAutospacing="1" w:after="100" w:afterAutospacing="1" w:line="300" w:lineRule="atLeast"/>
    </w:pPr>
    <w:rPr>
      <w:vanish/>
    </w:rPr>
  </w:style>
  <w:style w:type="paragraph" w:customStyle="1" w:styleId="link-parent1">
    <w:name w:val="link-parent1"/>
    <w:basedOn w:val="Normln"/>
    <w:rsid w:val="00640016"/>
    <w:pPr>
      <w:spacing w:before="100" w:beforeAutospacing="1" w:after="240" w:line="300" w:lineRule="atLeast"/>
    </w:pPr>
    <w:rPr>
      <w:vanish/>
    </w:rPr>
  </w:style>
  <w:style w:type="paragraph" w:customStyle="1" w:styleId="formtab1">
    <w:name w:val="formtab1"/>
    <w:basedOn w:val="Normln"/>
    <w:rsid w:val="00640016"/>
    <w:pPr>
      <w:spacing w:before="100" w:beforeAutospacing="1" w:after="240" w:line="300" w:lineRule="atLeast"/>
      <w:ind w:right="240"/>
    </w:pPr>
    <w:rPr>
      <w:b/>
      <w:bCs/>
    </w:rPr>
  </w:style>
  <w:style w:type="paragraph" w:customStyle="1" w:styleId="historybyline1">
    <w:name w:val="historybyline1"/>
    <w:basedOn w:val="Normln"/>
    <w:rsid w:val="00640016"/>
    <w:pPr>
      <w:shd w:val="clear" w:color="auto" w:fill="DDDDDD"/>
      <w:spacing w:before="100" w:beforeAutospacing="1" w:after="100" w:afterAutospacing="1" w:line="300" w:lineRule="atLeast"/>
    </w:pPr>
  </w:style>
  <w:style w:type="paragraph" w:customStyle="1" w:styleId="visualnomarker1">
    <w:name w:val="visualnomark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trigger1">
    <w:name w:val="trigger1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documentbyline4">
    <w:name w:val="documentbyline4"/>
    <w:basedOn w:val="Normln"/>
    <w:rsid w:val="00640016"/>
    <w:pPr>
      <w:spacing w:before="100" w:beforeAutospacing="1" w:after="100" w:afterAutospacing="1" w:line="300" w:lineRule="atLeast"/>
      <w:ind w:left="240"/>
    </w:pPr>
  </w:style>
  <w:style w:type="paragraph" w:customStyle="1" w:styleId="formcontrols3">
    <w:name w:val="formcontrols3"/>
    <w:basedOn w:val="Normln"/>
    <w:rsid w:val="00640016"/>
    <w:pPr>
      <w:spacing w:before="100" w:beforeAutospacing="1" w:after="100" w:afterAutospacing="1" w:line="300" w:lineRule="atLeast"/>
    </w:pPr>
  </w:style>
  <w:style w:type="paragraph" w:customStyle="1" w:styleId="navtreelevel22">
    <w:name w:val="navtreelevel22"/>
    <w:basedOn w:val="Normln"/>
    <w:rsid w:val="00640016"/>
    <w:pPr>
      <w:spacing w:before="100" w:beforeAutospacing="1" w:line="300" w:lineRule="atLeast"/>
    </w:pPr>
  </w:style>
  <w:style w:type="paragraph" w:customStyle="1" w:styleId="contenttype-document1">
    <w:name w:val="contenttype-document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event1">
    <w:name w:val="contenttype-event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folder1">
    <w:name w:val="contenttype-folder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link1">
    <w:name w:val="contenttype-link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news-item1">
    <w:name w:val="contenttype-news-item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plone-site1">
    <w:name w:val="contenttype-plone-sit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topic1">
    <w:name w:val="contenttype-topic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file1">
    <w:name w:val="contenttype-fil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contenttype-image1">
    <w:name w:val="contenttype-image1"/>
    <w:basedOn w:val="Normln"/>
    <w:rsid w:val="00640016"/>
    <w:pPr>
      <w:spacing w:before="100" w:beforeAutospacing="1" w:after="100" w:afterAutospacing="1" w:line="480" w:lineRule="atLeast"/>
    </w:pPr>
  </w:style>
  <w:style w:type="paragraph" w:customStyle="1" w:styleId="searchbutton1">
    <w:name w:val="searchbutton1"/>
    <w:basedOn w:val="Normln"/>
    <w:rsid w:val="00640016"/>
    <w:pPr>
      <w:spacing w:before="60" w:after="100" w:afterAutospacing="1" w:line="300" w:lineRule="atLeast"/>
    </w:pPr>
  </w:style>
  <w:style w:type="paragraph" w:customStyle="1" w:styleId="searchbutton2">
    <w:name w:val="searchbutton2"/>
    <w:basedOn w:val="Normln"/>
    <w:rsid w:val="00640016"/>
    <w:pPr>
      <w:spacing w:before="100" w:beforeAutospacing="1" w:after="100" w:afterAutospacing="1" w:line="300" w:lineRule="atLeast"/>
      <w:jc w:val="center"/>
    </w:pPr>
  </w:style>
  <w:style w:type="character" w:customStyle="1" w:styleId="breadcrumbseparator">
    <w:name w:val="breadcrumbseparator"/>
    <w:basedOn w:val="Standardnpsmoodstavce"/>
    <w:rsid w:val="00640016"/>
  </w:style>
  <w:style w:type="character" w:customStyle="1" w:styleId="documentauthor">
    <w:name w:val="documentauthor"/>
    <w:basedOn w:val="Standardnpsmoodstavce"/>
    <w:rsid w:val="00640016"/>
  </w:style>
  <w:style w:type="character" w:customStyle="1" w:styleId="link-mailto">
    <w:name w:val="link-mailto"/>
    <w:basedOn w:val="Standardnpsmoodstavce"/>
    <w:rsid w:val="00640016"/>
  </w:style>
  <w:style w:type="character" w:customStyle="1" w:styleId="documentmodified">
    <w:name w:val="documentmodified"/>
    <w:basedOn w:val="Standardnpsmoodstavce"/>
    <w:rsid w:val="00640016"/>
  </w:style>
  <w:style w:type="character" w:styleId="Siln">
    <w:name w:val="Strong"/>
    <w:basedOn w:val="Standardnpsmoodstavce"/>
    <w:uiPriority w:val="22"/>
    <w:qFormat/>
    <w:rsid w:val="00640016"/>
    <w:rPr>
      <w:b/>
      <w:bCs/>
    </w:rPr>
  </w:style>
  <w:style w:type="paragraph" w:styleId="Textbubliny">
    <w:name w:val="Balloon Text"/>
    <w:basedOn w:val="Normln"/>
    <w:link w:val="TextbublinyChar"/>
    <w:rsid w:val="006400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001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E4CF1"/>
    <w:pPr>
      <w:ind w:left="720"/>
      <w:contextualSpacing/>
    </w:pPr>
  </w:style>
  <w:style w:type="paragraph" w:styleId="Zhlav">
    <w:name w:val="header"/>
    <w:basedOn w:val="Normln"/>
    <w:link w:val="ZhlavChar"/>
    <w:rsid w:val="00F26B5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26B58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26B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26B58"/>
    <w:rPr>
      <w:sz w:val="24"/>
      <w:szCs w:val="24"/>
    </w:rPr>
  </w:style>
  <w:style w:type="character" w:styleId="slodku">
    <w:name w:val="line number"/>
    <w:basedOn w:val="Standardnpsmoodstavce"/>
    <w:rsid w:val="00F26B58"/>
  </w:style>
  <w:style w:type="character" w:styleId="Odkaznakoment">
    <w:name w:val="annotation reference"/>
    <w:basedOn w:val="Standardnpsmoodstavce"/>
    <w:rsid w:val="00732A2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2A2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2A2B"/>
  </w:style>
  <w:style w:type="paragraph" w:styleId="Pedmtkomente">
    <w:name w:val="annotation subject"/>
    <w:basedOn w:val="Textkomente"/>
    <w:next w:val="Textkomente"/>
    <w:link w:val="PedmtkomenteChar"/>
    <w:rsid w:val="00732A2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32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4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99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6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305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00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2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95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47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3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371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95924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064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17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/cs/urad/magistrat/odbory-magistratu/odbor-socialnich-veci-skolstvi-sportu-a-volnocasovych-aktivit/oddeleni-koncepce-a-rozvoje-socialnich-sluzeb/soubory/neuverejnovat/c-documents-and-settings-mullerovaja-plocha-va1-2barova-c-aazena-2011-formula-ae-na-web-2011-vyaoatova-na-2011-formula-a-a-5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310E0-963B-4B91-B8C3-65CEB349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1069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Mikšíková Alena</dc:creator>
  <cp:lastModifiedBy>Klozíková Pavla</cp:lastModifiedBy>
  <cp:revision>2</cp:revision>
  <cp:lastPrinted>2022-06-28T12:59:00Z</cp:lastPrinted>
  <dcterms:created xsi:type="dcterms:W3CDTF">2022-06-28T12:59:00Z</dcterms:created>
  <dcterms:modified xsi:type="dcterms:W3CDTF">2022-06-28T12:59:00Z</dcterms:modified>
</cp:coreProperties>
</file>