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C8" w:rsidRPr="000B307A" w:rsidRDefault="00C709C8" w:rsidP="00C709C8">
      <w:pPr>
        <w:pStyle w:val="Nadpis1"/>
        <w:rPr>
          <w:rFonts w:ascii="Arial" w:hAnsi="Arial" w:cs="Arial"/>
        </w:rPr>
      </w:pPr>
      <w:r w:rsidRPr="000B307A">
        <w:rPr>
          <w:rFonts w:ascii="Arial" w:hAnsi="Arial" w:cs="Arial"/>
        </w:rPr>
        <w:t>Důvodová zpráva</w:t>
      </w:r>
    </w:p>
    <w:p w:rsidR="00C709C8" w:rsidRDefault="00C709C8" w:rsidP="006F6288">
      <w:pPr>
        <w:tabs>
          <w:tab w:val="left" w:pos="2410"/>
          <w:tab w:val="left" w:pos="2552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F6288" w:rsidRPr="00F61A57" w:rsidRDefault="006F6288" w:rsidP="006F6288">
      <w:pPr>
        <w:pStyle w:val="Normln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61A57">
        <w:rPr>
          <w:b/>
          <w:sz w:val="22"/>
          <w:szCs w:val="22"/>
          <w:u w:val="single"/>
        </w:rPr>
        <w:t>K </w:t>
      </w:r>
      <w:r w:rsidR="00680F4F" w:rsidRPr="00F61A57">
        <w:rPr>
          <w:b/>
          <w:sz w:val="22"/>
          <w:szCs w:val="22"/>
          <w:u w:val="single"/>
        </w:rPr>
        <w:t>bodům</w:t>
      </w:r>
      <w:r w:rsidRPr="00F61A57">
        <w:rPr>
          <w:b/>
          <w:sz w:val="22"/>
          <w:szCs w:val="22"/>
          <w:u w:val="single"/>
        </w:rPr>
        <w:t xml:space="preserve"> 1</w:t>
      </w:r>
      <w:r w:rsidR="00A31FF1">
        <w:rPr>
          <w:b/>
          <w:sz w:val="22"/>
          <w:szCs w:val="22"/>
          <w:u w:val="single"/>
        </w:rPr>
        <w:t>)</w:t>
      </w:r>
      <w:r w:rsidR="00674D95">
        <w:rPr>
          <w:b/>
          <w:sz w:val="22"/>
          <w:szCs w:val="22"/>
          <w:u w:val="single"/>
        </w:rPr>
        <w:t xml:space="preserve"> </w:t>
      </w:r>
      <w:r w:rsidR="00F56D13">
        <w:rPr>
          <w:b/>
          <w:sz w:val="22"/>
          <w:szCs w:val="22"/>
          <w:u w:val="single"/>
        </w:rPr>
        <w:t>– 4</w:t>
      </w:r>
      <w:r w:rsidR="00A31FF1">
        <w:rPr>
          <w:b/>
          <w:sz w:val="22"/>
          <w:szCs w:val="22"/>
          <w:u w:val="single"/>
        </w:rPr>
        <w:t>)</w:t>
      </w:r>
      <w:r w:rsidR="00E3734E">
        <w:rPr>
          <w:b/>
          <w:sz w:val="22"/>
          <w:szCs w:val="22"/>
          <w:u w:val="single"/>
        </w:rPr>
        <w:t xml:space="preserve"> </w:t>
      </w:r>
      <w:r w:rsidRPr="00F61A57">
        <w:rPr>
          <w:b/>
          <w:sz w:val="22"/>
          <w:szCs w:val="22"/>
          <w:u w:val="single"/>
        </w:rPr>
        <w:t>návrhu usnesení:</w:t>
      </w:r>
    </w:p>
    <w:p w:rsidR="006F6288" w:rsidRPr="00A41DFA" w:rsidRDefault="006F6288" w:rsidP="006F6288">
      <w:pPr>
        <w:pStyle w:val="Normln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8343E6" w:rsidRPr="00A41DFA" w:rsidRDefault="00FE5ACE" w:rsidP="00ED68C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b/>
          <w:sz w:val="22"/>
          <w:szCs w:val="22"/>
          <w:u w:val="single"/>
        </w:rPr>
        <w:t>Informace k bodu 1)</w:t>
      </w:r>
    </w:p>
    <w:p w:rsidR="00F56D13" w:rsidRPr="00A41DFA" w:rsidRDefault="00FE5ACE" w:rsidP="00ED68C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Ruší usnesení zastupitelstva města č. 0609/ZM1822/10 ze dne 13. 11. 2019, kterým rozhodlo </w:t>
      </w:r>
      <w:r w:rsidRPr="00A41DFA">
        <w:rPr>
          <w:sz w:val="22"/>
          <w:szCs w:val="22"/>
        </w:rPr>
        <w:br/>
        <w:t xml:space="preserve">mj. o </w:t>
      </w:r>
      <w:r w:rsidR="00F56D13" w:rsidRPr="00A41DFA">
        <w:rPr>
          <w:sz w:val="22"/>
          <w:szCs w:val="22"/>
        </w:rPr>
        <w:t>prodeji pozemků v bodě 5) až 7) návrhu usnesení jednotlivým dceřiným společnostem OAMP s.r.o.</w:t>
      </w:r>
      <w:r w:rsidR="00A04E78" w:rsidRPr="00A41DFA">
        <w:rPr>
          <w:sz w:val="22"/>
          <w:szCs w:val="22"/>
        </w:rPr>
        <w:t xml:space="preserve"> </w:t>
      </w:r>
      <w:r w:rsidR="003C28C7" w:rsidRPr="00A41DFA">
        <w:rPr>
          <w:sz w:val="22"/>
          <w:szCs w:val="22"/>
        </w:rPr>
        <w:t>(tj. OAMP Hall 2 s. r. o., OAMP Hall 3 s</w:t>
      </w:r>
      <w:r w:rsidR="00A6174D" w:rsidRPr="00A41DFA">
        <w:rPr>
          <w:sz w:val="22"/>
          <w:szCs w:val="22"/>
        </w:rPr>
        <w:t xml:space="preserve">. r. o. a OAMP Hall 4 s. r. o.) </w:t>
      </w:r>
      <w:r w:rsidR="00A6174D" w:rsidRPr="00A41DFA">
        <w:rPr>
          <w:i/>
          <w:sz w:val="22"/>
          <w:szCs w:val="22"/>
        </w:rPr>
        <w:t>Příloha č. 1/4</w:t>
      </w:r>
    </w:p>
    <w:p w:rsidR="00FE5ACE" w:rsidRPr="00A41DFA" w:rsidRDefault="00FE5ACE" w:rsidP="00ED68C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8426D" w:rsidRPr="00A41DFA" w:rsidRDefault="00B8426D" w:rsidP="00FE5AC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sz w:val="22"/>
          <w:szCs w:val="22"/>
        </w:rPr>
        <w:t>Důvodem je, že ú</w:t>
      </w:r>
      <w:r w:rsidR="00D14CA8" w:rsidRPr="00A41DFA">
        <w:rPr>
          <w:sz w:val="22"/>
          <w:szCs w:val="22"/>
        </w:rPr>
        <w:t xml:space="preserve">věrující banka investora se není ochotna ve svých úvěrových smlouvách s investorem zavázat k zajištění plnění závazku ujednaných v kupní smlouvě mezi městem </w:t>
      </w:r>
      <w:r w:rsidR="00125C06" w:rsidRPr="00A41DFA">
        <w:rPr>
          <w:sz w:val="22"/>
          <w:szCs w:val="22"/>
        </w:rPr>
        <w:br/>
      </w:r>
      <w:r w:rsidR="00D14CA8" w:rsidRPr="00A41DFA">
        <w:rPr>
          <w:sz w:val="22"/>
          <w:szCs w:val="22"/>
        </w:rPr>
        <w:t xml:space="preserve">a investorem dle čl. 10 odst.10.7 smlouvy, s odůvodněním, že </w:t>
      </w:r>
      <w:r w:rsidR="001604B1" w:rsidRPr="00A41DFA">
        <w:rPr>
          <w:sz w:val="22"/>
          <w:szCs w:val="22"/>
        </w:rPr>
        <w:t xml:space="preserve">se </w:t>
      </w:r>
      <w:r w:rsidR="00D14CA8" w:rsidRPr="00A41DFA">
        <w:rPr>
          <w:sz w:val="22"/>
          <w:szCs w:val="22"/>
        </w:rPr>
        <w:t>bance výrazně omezuje možnost uplatnění zástavního práva a zároveň je tento závazek nad rámec činností banky.</w:t>
      </w:r>
      <w:r w:rsidR="001604B1" w:rsidRPr="00A41DFA">
        <w:rPr>
          <w:sz w:val="22"/>
          <w:szCs w:val="22"/>
        </w:rPr>
        <w:t xml:space="preserve"> </w:t>
      </w:r>
    </w:p>
    <w:p w:rsidR="00D14CA8" w:rsidRPr="00A41DFA" w:rsidRDefault="001604B1" w:rsidP="00FE5AC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Město se v tomto směru požadovalo zajistit, aby při uplatnění zástavního práva byla banka povinna poskytnout a prodat pozemky příslušné etapy investorovi pouze za předpokladu dodržení </w:t>
      </w:r>
      <w:r w:rsidR="00B8426D" w:rsidRPr="00A41DFA">
        <w:rPr>
          <w:sz w:val="22"/>
          <w:szCs w:val="22"/>
        </w:rPr>
        <w:t xml:space="preserve">smluvně stanovené </w:t>
      </w:r>
      <w:r w:rsidRPr="00A41DFA">
        <w:rPr>
          <w:sz w:val="22"/>
          <w:szCs w:val="22"/>
        </w:rPr>
        <w:t>reali</w:t>
      </w:r>
      <w:r w:rsidR="00B8426D" w:rsidRPr="00A41DFA">
        <w:rPr>
          <w:sz w:val="22"/>
          <w:szCs w:val="22"/>
        </w:rPr>
        <w:t xml:space="preserve">zace </w:t>
      </w:r>
      <w:r w:rsidRPr="00A41DFA">
        <w:rPr>
          <w:sz w:val="22"/>
          <w:szCs w:val="22"/>
        </w:rPr>
        <w:t>výstavb</w:t>
      </w:r>
      <w:r w:rsidR="00B8426D" w:rsidRPr="00A41DFA">
        <w:rPr>
          <w:sz w:val="22"/>
          <w:szCs w:val="22"/>
        </w:rPr>
        <w:t>y</w:t>
      </w:r>
      <w:r w:rsidRPr="00A41DFA">
        <w:rPr>
          <w:sz w:val="22"/>
          <w:szCs w:val="22"/>
        </w:rPr>
        <w:t xml:space="preserve"> ve lhůtě </w:t>
      </w:r>
      <w:r w:rsidR="00B8426D" w:rsidRPr="00A41DFA">
        <w:rPr>
          <w:sz w:val="22"/>
          <w:szCs w:val="22"/>
        </w:rPr>
        <w:t>definované</w:t>
      </w:r>
      <w:r w:rsidRPr="00A41DFA">
        <w:rPr>
          <w:sz w:val="22"/>
          <w:szCs w:val="22"/>
        </w:rPr>
        <w:t xml:space="preserve"> harmonogramem a po stanovenou dobu </w:t>
      </w:r>
      <w:r w:rsidR="00B8426D" w:rsidRPr="00A41DFA">
        <w:rPr>
          <w:sz w:val="22"/>
          <w:szCs w:val="22"/>
        </w:rPr>
        <w:t>dodržet účel využití k pozemku v souladu se závaznými podmínkami poskytovatele dotace.</w:t>
      </w:r>
    </w:p>
    <w:p w:rsidR="00B8426D" w:rsidRPr="00A41DFA" w:rsidRDefault="00B8426D" w:rsidP="00FE5AC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AD2746" w:rsidRPr="00A41DFA" w:rsidRDefault="00AD2746" w:rsidP="00FE5AC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Návrhy kupních smluv proto </w:t>
      </w:r>
      <w:r w:rsidR="00B8426D" w:rsidRPr="00A41DFA">
        <w:rPr>
          <w:sz w:val="22"/>
          <w:szCs w:val="22"/>
        </w:rPr>
        <w:t xml:space="preserve">nemohly být </w:t>
      </w:r>
      <w:r w:rsidRPr="00A41DFA">
        <w:rPr>
          <w:sz w:val="22"/>
          <w:szCs w:val="22"/>
        </w:rPr>
        <w:t xml:space="preserve">podepsány ze strany kupujícího a tím nedošlo k jejich uzavření. </w:t>
      </w:r>
    </w:p>
    <w:p w:rsidR="00FE5ACE" w:rsidRPr="00A41DFA" w:rsidRDefault="00FE5ACE" w:rsidP="00FE5AC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E44B5" w:rsidRPr="00A41DFA" w:rsidRDefault="00856EE7" w:rsidP="00635F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Výše uvedené </w:t>
      </w:r>
      <w:r w:rsidR="00B8426D" w:rsidRPr="00A41DFA">
        <w:rPr>
          <w:sz w:val="22"/>
          <w:szCs w:val="22"/>
        </w:rPr>
        <w:t>bylo tedy nezbytné nově</w:t>
      </w:r>
      <w:r w:rsidRPr="00A41DFA">
        <w:rPr>
          <w:sz w:val="22"/>
          <w:szCs w:val="22"/>
        </w:rPr>
        <w:t xml:space="preserve"> </w:t>
      </w:r>
      <w:r w:rsidR="00B8426D" w:rsidRPr="00A41DFA">
        <w:rPr>
          <w:sz w:val="22"/>
          <w:szCs w:val="22"/>
        </w:rPr>
        <w:t xml:space="preserve">specifikovat </w:t>
      </w:r>
      <w:r w:rsidRPr="00A41DFA">
        <w:rPr>
          <w:sz w:val="22"/>
          <w:szCs w:val="22"/>
        </w:rPr>
        <w:t>v č</w:t>
      </w:r>
      <w:r w:rsidR="00A6174D" w:rsidRPr="00A41DFA">
        <w:rPr>
          <w:sz w:val="22"/>
          <w:szCs w:val="22"/>
        </w:rPr>
        <w:t>l</w:t>
      </w:r>
      <w:r w:rsidRPr="00A41DFA">
        <w:rPr>
          <w:sz w:val="22"/>
          <w:szCs w:val="22"/>
        </w:rPr>
        <w:t>. 10 „</w:t>
      </w:r>
      <w:r w:rsidRPr="00A41DFA">
        <w:rPr>
          <w:b/>
          <w:i/>
          <w:sz w:val="22"/>
          <w:szCs w:val="22"/>
        </w:rPr>
        <w:t>Zajištění závazků“</w:t>
      </w:r>
      <w:r w:rsidRPr="00A41DFA">
        <w:rPr>
          <w:sz w:val="22"/>
          <w:szCs w:val="22"/>
        </w:rPr>
        <w:t xml:space="preserve"> v návrzích Smluv </w:t>
      </w:r>
      <w:r w:rsidR="00125C06" w:rsidRPr="00A41DFA">
        <w:rPr>
          <w:sz w:val="22"/>
          <w:szCs w:val="22"/>
        </w:rPr>
        <w:br/>
      </w:r>
      <w:r w:rsidRPr="00A41DFA">
        <w:rPr>
          <w:sz w:val="22"/>
          <w:szCs w:val="22"/>
        </w:rPr>
        <w:t>o koupi pozemků.</w:t>
      </w:r>
      <w:r w:rsidR="00B8426D" w:rsidRPr="00A41DFA">
        <w:rPr>
          <w:sz w:val="22"/>
          <w:szCs w:val="22"/>
        </w:rPr>
        <w:t xml:space="preserve"> Kde se smluvní strany dohodly na novém způsobu zajištění závazků a to formou</w:t>
      </w:r>
      <w:r w:rsidR="00E8029D" w:rsidRPr="00A41DFA">
        <w:rPr>
          <w:sz w:val="22"/>
          <w:szCs w:val="22"/>
        </w:rPr>
        <w:t xml:space="preserve"> sjednání</w:t>
      </w:r>
      <w:r w:rsidR="00945949" w:rsidRPr="00A41DFA">
        <w:rPr>
          <w:sz w:val="22"/>
          <w:szCs w:val="22"/>
        </w:rPr>
        <w:t xml:space="preserve"> </w:t>
      </w:r>
      <w:r w:rsidR="00A04E78" w:rsidRPr="00A41DFA">
        <w:rPr>
          <w:sz w:val="22"/>
          <w:szCs w:val="22"/>
        </w:rPr>
        <w:t xml:space="preserve">institutu </w:t>
      </w:r>
      <w:r w:rsidR="009A3ABC" w:rsidRPr="00A41DFA">
        <w:rPr>
          <w:b/>
          <w:sz w:val="22"/>
          <w:szCs w:val="22"/>
          <w:u w:val="single"/>
        </w:rPr>
        <w:t>výhrady zpětné koupě</w:t>
      </w:r>
      <w:r w:rsidR="006E44B5" w:rsidRPr="00A41DFA">
        <w:rPr>
          <w:b/>
          <w:sz w:val="22"/>
          <w:szCs w:val="22"/>
          <w:u w:val="single"/>
        </w:rPr>
        <w:t xml:space="preserve"> </w:t>
      </w:r>
      <w:r w:rsidR="006E44B5" w:rsidRPr="00A41DFA">
        <w:rPr>
          <w:sz w:val="22"/>
          <w:szCs w:val="22"/>
        </w:rPr>
        <w:t>na dobu určit</w:t>
      </w:r>
      <w:r w:rsidR="00B8426D" w:rsidRPr="00A41DFA">
        <w:rPr>
          <w:sz w:val="22"/>
          <w:szCs w:val="22"/>
        </w:rPr>
        <w:t>ou</w:t>
      </w:r>
      <w:r w:rsidR="00FE5ACE" w:rsidRPr="00A41DFA">
        <w:rPr>
          <w:sz w:val="22"/>
          <w:szCs w:val="22"/>
        </w:rPr>
        <w:t xml:space="preserve"> </w:t>
      </w:r>
      <w:r w:rsidR="006E44B5" w:rsidRPr="00A41DFA">
        <w:rPr>
          <w:sz w:val="22"/>
          <w:szCs w:val="22"/>
        </w:rPr>
        <w:t>do 31. 12. 2025</w:t>
      </w:r>
      <w:r w:rsidR="009A3ABC" w:rsidRPr="00A41DFA">
        <w:rPr>
          <w:sz w:val="22"/>
          <w:szCs w:val="22"/>
        </w:rPr>
        <w:t xml:space="preserve">, </w:t>
      </w:r>
      <w:r w:rsidR="006E44B5" w:rsidRPr="00A41DFA">
        <w:rPr>
          <w:sz w:val="22"/>
          <w:szCs w:val="22"/>
        </w:rPr>
        <w:t xml:space="preserve">jakožto věcného převoditelného práva, které lze uplatnit po dobu udržitelnosti v případě neplnění termínových závazků ze strany investora či v případě započetí výkonu zástavního práva zástavním věřitelem. </w:t>
      </w:r>
    </w:p>
    <w:p w:rsidR="006E44B5" w:rsidRPr="00A41DFA" w:rsidRDefault="006E44B5" w:rsidP="00F56D13">
      <w:pPr>
        <w:pStyle w:val="Zkladntext"/>
        <w:rPr>
          <w:sz w:val="22"/>
          <w:szCs w:val="22"/>
        </w:rPr>
      </w:pPr>
    </w:p>
    <w:p w:rsidR="0035557F" w:rsidRPr="00A41DFA" w:rsidRDefault="006E44B5" w:rsidP="003C28C7">
      <w:pPr>
        <w:pStyle w:val="Zkladntext"/>
        <w:numPr>
          <w:ilvl w:val="0"/>
          <w:numId w:val="20"/>
        </w:numPr>
        <w:rPr>
          <w:sz w:val="22"/>
          <w:szCs w:val="22"/>
        </w:rPr>
      </w:pPr>
      <w:r w:rsidRPr="00A41DFA">
        <w:rPr>
          <w:sz w:val="22"/>
          <w:szCs w:val="22"/>
        </w:rPr>
        <w:t xml:space="preserve">Kupující má </w:t>
      </w:r>
      <w:r w:rsidR="009A3ABC" w:rsidRPr="00A41DFA">
        <w:rPr>
          <w:sz w:val="22"/>
          <w:szCs w:val="22"/>
        </w:rPr>
        <w:t>povinnost převést pozemky zpět</w:t>
      </w:r>
      <w:r w:rsidR="00EF202F" w:rsidRPr="00A41DFA">
        <w:rPr>
          <w:sz w:val="22"/>
          <w:szCs w:val="22"/>
        </w:rPr>
        <w:t xml:space="preserve"> na prodávajícího</w:t>
      </w:r>
      <w:r w:rsidR="009A3ABC" w:rsidRPr="00A41DFA">
        <w:rPr>
          <w:sz w:val="22"/>
          <w:szCs w:val="22"/>
        </w:rPr>
        <w:t xml:space="preserve"> za úplatu odpovídající </w:t>
      </w:r>
      <w:r w:rsidR="00890511" w:rsidRPr="00A41DFA">
        <w:rPr>
          <w:sz w:val="22"/>
          <w:szCs w:val="22"/>
        </w:rPr>
        <w:t>ve výši úplaty zaplacené Kupují</w:t>
      </w:r>
      <w:r w:rsidR="007A6992" w:rsidRPr="00A41DFA">
        <w:rPr>
          <w:sz w:val="22"/>
          <w:szCs w:val="22"/>
        </w:rPr>
        <w:t>cím za pozemky podle Smlouvy</w:t>
      </w:r>
      <w:r w:rsidR="000A4359" w:rsidRPr="00A41DFA">
        <w:rPr>
          <w:sz w:val="22"/>
          <w:szCs w:val="22"/>
        </w:rPr>
        <w:t xml:space="preserve"> popř. zvýšenou o tržní hodnotu rozestavěných či dokončených staveb </w:t>
      </w:r>
      <w:r w:rsidR="003C28C7" w:rsidRPr="00A41DFA">
        <w:rPr>
          <w:sz w:val="22"/>
          <w:szCs w:val="22"/>
        </w:rPr>
        <w:t>na základě</w:t>
      </w:r>
      <w:r w:rsidR="00FE5ACE" w:rsidRPr="00A41DFA">
        <w:rPr>
          <w:sz w:val="22"/>
          <w:szCs w:val="22"/>
        </w:rPr>
        <w:t xml:space="preserve"> znaleckého posudku vypracovaného</w:t>
      </w:r>
      <w:r w:rsidR="003C28C7" w:rsidRPr="00A41DFA">
        <w:rPr>
          <w:sz w:val="22"/>
          <w:szCs w:val="22"/>
        </w:rPr>
        <w:t xml:space="preserve"> k datu uplatnění práva zpětné koupě</w:t>
      </w:r>
    </w:p>
    <w:p w:rsidR="0035557F" w:rsidRPr="00A41DFA" w:rsidRDefault="007A6992" w:rsidP="00F56D13">
      <w:pPr>
        <w:pStyle w:val="Zkladntext"/>
        <w:rPr>
          <w:sz w:val="22"/>
          <w:szCs w:val="22"/>
        </w:rPr>
      </w:pPr>
      <w:r w:rsidRPr="00A41DFA">
        <w:rPr>
          <w:sz w:val="22"/>
          <w:szCs w:val="22"/>
        </w:rPr>
        <w:t xml:space="preserve">nebo </w:t>
      </w:r>
    </w:p>
    <w:p w:rsidR="006E44B5" w:rsidRPr="00A41DFA" w:rsidRDefault="00AD21C2" w:rsidP="003C28C7">
      <w:pPr>
        <w:pStyle w:val="Zkladntext"/>
        <w:numPr>
          <w:ilvl w:val="0"/>
          <w:numId w:val="20"/>
        </w:numPr>
        <w:rPr>
          <w:sz w:val="22"/>
          <w:szCs w:val="22"/>
        </w:rPr>
      </w:pPr>
      <w:r w:rsidRPr="00A41DFA">
        <w:rPr>
          <w:sz w:val="22"/>
          <w:szCs w:val="22"/>
        </w:rPr>
        <w:t>P</w:t>
      </w:r>
      <w:r w:rsidR="003C28C7" w:rsidRPr="00A41DFA">
        <w:rPr>
          <w:sz w:val="22"/>
          <w:szCs w:val="22"/>
        </w:rPr>
        <w:t xml:space="preserve">rodávající převede právo </w:t>
      </w:r>
      <w:r w:rsidR="000A4359" w:rsidRPr="00A41DFA">
        <w:rPr>
          <w:sz w:val="22"/>
          <w:szCs w:val="22"/>
        </w:rPr>
        <w:t xml:space="preserve">výhrady zpětné koupě </w:t>
      </w:r>
      <w:r w:rsidR="007A6992" w:rsidRPr="00A41DFA">
        <w:rPr>
          <w:sz w:val="22"/>
          <w:szCs w:val="22"/>
        </w:rPr>
        <w:t xml:space="preserve">na 3. </w:t>
      </w:r>
      <w:r w:rsidR="0035557F" w:rsidRPr="00A41DFA">
        <w:rPr>
          <w:sz w:val="22"/>
          <w:szCs w:val="22"/>
        </w:rPr>
        <w:t>o</w:t>
      </w:r>
      <w:r w:rsidR="007A6992" w:rsidRPr="00A41DFA">
        <w:rPr>
          <w:sz w:val="22"/>
          <w:szCs w:val="22"/>
        </w:rPr>
        <w:t>sobu</w:t>
      </w:r>
      <w:r w:rsidR="000A4359" w:rsidRPr="00A41DFA">
        <w:rPr>
          <w:sz w:val="22"/>
          <w:szCs w:val="22"/>
        </w:rPr>
        <w:t>, která složí úplatu na zř</w:t>
      </w:r>
      <w:r w:rsidR="0035557F" w:rsidRPr="00A41DFA">
        <w:rPr>
          <w:sz w:val="22"/>
          <w:szCs w:val="22"/>
        </w:rPr>
        <w:t xml:space="preserve">ízený bankovní účet do úschovy po doručení písemné výzvy k uplatnění práva zpětné koupě kupujícímu. </w:t>
      </w:r>
    </w:p>
    <w:p w:rsidR="006E44B5" w:rsidRPr="00A41DFA" w:rsidRDefault="006E44B5" w:rsidP="00F56D13">
      <w:pPr>
        <w:pStyle w:val="Zkladntext"/>
        <w:rPr>
          <w:sz w:val="22"/>
          <w:szCs w:val="22"/>
        </w:rPr>
      </w:pPr>
    </w:p>
    <w:p w:rsidR="006E44B5" w:rsidRPr="00A41DFA" w:rsidRDefault="006E44B5" w:rsidP="00F56D13">
      <w:pPr>
        <w:pStyle w:val="Zkladntext"/>
        <w:rPr>
          <w:sz w:val="22"/>
          <w:szCs w:val="22"/>
        </w:rPr>
      </w:pPr>
    </w:p>
    <w:p w:rsidR="000A4359" w:rsidRPr="00A41DFA" w:rsidRDefault="000A4359" w:rsidP="000A4359">
      <w:pPr>
        <w:pStyle w:val="Zkladntext"/>
        <w:rPr>
          <w:sz w:val="22"/>
          <w:szCs w:val="22"/>
        </w:rPr>
      </w:pPr>
      <w:r w:rsidRPr="00A41DFA">
        <w:rPr>
          <w:sz w:val="22"/>
          <w:szCs w:val="22"/>
        </w:rPr>
        <w:t xml:space="preserve">Prodávající je oprávněn uplatnit výhradu zpětné koupě vůči Kupujícímu </w:t>
      </w:r>
      <w:r w:rsidRPr="00A41DFA">
        <w:rPr>
          <w:b/>
          <w:sz w:val="22"/>
          <w:szCs w:val="22"/>
        </w:rPr>
        <w:t>nejpozději do 31. 12. 2025,</w:t>
      </w:r>
      <w:r w:rsidRPr="00A41DFA">
        <w:rPr>
          <w:sz w:val="22"/>
          <w:szCs w:val="22"/>
        </w:rPr>
        <w:t xml:space="preserve"> jestliže:</w:t>
      </w:r>
    </w:p>
    <w:p w:rsidR="000A4359" w:rsidRPr="00A41DFA" w:rsidRDefault="000A4359" w:rsidP="000A4359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41DFA">
        <w:rPr>
          <w:sz w:val="22"/>
          <w:szCs w:val="22"/>
        </w:rPr>
        <w:t>Kupující nesplní jakýkoliv závazek Kupujícího (v čl. 8., odst. 8.5.)</w:t>
      </w:r>
      <w:r w:rsidR="0035557F" w:rsidRPr="00A41DFA">
        <w:rPr>
          <w:sz w:val="22"/>
          <w:szCs w:val="22"/>
        </w:rPr>
        <w:t xml:space="preserve"> anebo</w:t>
      </w:r>
    </w:p>
    <w:p w:rsidR="003C28C7" w:rsidRPr="00A41DFA" w:rsidRDefault="000A4359" w:rsidP="003C28C7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41DFA">
        <w:rPr>
          <w:sz w:val="22"/>
          <w:szCs w:val="22"/>
        </w:rPr>
        <w:t xml:space="preserve">Kupujícímu, jakožto zástavci a zástavnímu dlužníkovi, bude zástavním věřitelem oznámeno započetí výkonu zástavního práva pro nesplnění zajištěného dluhu. </w:t>
      </w:r>
      <w:r w:rsidR="0035557F" w:rsidRPr="00A41DFA">
        <w:rPr>
          <w:sz w:val="22"/>
          <w:szCs w:val="22"/>
        </w:rPr>
        <w:t>Pokud Kupující do 2</w:t>
      </w:r>
      <w:r w:rsidR="003C28C7" w:rsidRPr="00A41DFA">
        <w:rPr>
          <w:sz w:val="22"/>
          <w:szCs w:val="22"/>
        </w:rPr>
        <w:t>5</w:t>
      </w:r>
      <w:r w:rsidR="0035557F" w:rsidRPr="00A41DFA">
        <w:rPr>
          <w:sz w:val="22"/>
          <w:szCs w:val="22"/>
        </w:rPr>
        <w:t>.</w:t>
      </w:r>
      <w:r w:rsidRPr="00A41DFA">
        <w:rPr>
          <w:sz w:val="22"/>
          <w:szCs w:val="22"/>
        </w:rPr>
        <w:t xml:space="preserve"> dne lhůty splní zajištěný dluh, čímž dojde </w:t>
      </w:r>
      <w:r w:rsidRPr="00A41DFA">
        <w:rPr>
          <w:iCs/>
          <w:sz w:val="22"/>
          <w:szCs w:val="22"/>
        </w:rPr>
        <w:t>k zániku zajištěného dluhu s</w:t>
      </w:r>
      <w:r w:rsidR="003C28C7" w:rsidRPr="00A41DFA">
        <w:rPr>
          <w:iCs/>
          <w:sz w:val="22"/>
          <w:szCs w:val="22"/>
        </w:rPr>
        <w:t>plněním,</w:t>
      </w:r>
      <w:r w:rsidRPr="00A41DFA">
        <w:rPr>
          <w:iCs/>
          <w:sz w:val="22"/>
          <w:szCs w:val="22"/>
        </w:rPr>
        <w:t xml:space="preserve"> zástavní věřitel</w:t>
      </w:r>
      <w:r w:rsidR="00AD21C2" w:rsidRPr="00A41DFA">
        <w:rPr>
          <w:iCs/>
          <w:sz w:val="22"/>
          <w:szCs w:val="22"/>
        </w:rPr>
        <w:t xml:space="preserve"> </w:t>
      </w:r>
      <w:r w:rsidRPr="00A41DFA">
        <w:rPr>
          <w:iCs/>
          <w:sz w:val="22"/>
          <w:szCs w:val="22"/>
        </w:rPr>
        <w:t xml:space="preserve">bez zbytečného odkladu poté potvrdí tuto skutečnost Prodávajícímu, </w:t>
      </w:r>
    </w:p>
    <w:p w:rsidR="000A4359" w:rsidRPr="00A41DFA" w:rsidRDefault="000A4359" w:rsidP="00AD21C2">
      <w:pPr>
        <w:pStyle w:val="Zkladntext"/>
        <w:numPr>
          <w:ilvl w:val="0"/>
          <w:numId w:val="17"/>
        </w:numPr>
        <w:rPr>
          <w:color w:val="FF0000"/>
          <w:sz w:val="22"/>
          <w:szCs w:val="22"/>
        </w:rPr>
      </w:pPr>
      <w:r w:rsidRPr="00A41DFA">
        <w:rPr>
          <w:iCs/>
          <w:sz w:val="22"/>
          <w:szCs w:val="22"/>
        </w:rPr>
        <w:t>případně Kupující do 25</w:t>
      </w:r>
      <w:r w:rsidR="003C28C7" w:rsidRPr="00A41DFA">
        <w:rPr>
          <w:iCs/>
          <w:sz w:val="22"/>
          <w:szCs w:val="22"/>
        </w:rPr>
        <w:t>.</w:t>
      </w:r>
      <w:r w:rsidRPr="00A41DFA">
        <w:rPr>
          <w:iCs/>
          <w:sz w:val="22"/>
          <w:szCs w:val="22"/>
        </w:rPr>
        <w:t xml:space="preserve"> dne podá proti zástavnímu věřiteli žalobu, kterou se bude domáhat vydání rozhodnutí, jímž bude zástavnímu věřiteli zakázáno pokračovat ve výkonu zástavního práva a současně s touto žalobou podá návrh na vydání předběžného opatření. V</w:t>
      </w:r>
      <w:r w:rsidR="00FE5ACE" w:rsidRPr="00A41DFA">
        <w:rPr>
          <w:iCs/>
          <w:sz w:val="22"/>
          <w:szCs w:val="22"/>
        </w:rPr>
        <w:t> </w:t>
      </w:r>
      <w:r w:rsidRPr="00A41DFA">
        <w:rPr>
          <w:iCs/>
          <w:sz w:val="22"/>
          <w:szCs w:val="22"/>
        </w:rPr>
        <w:t>takovém</w:t>
      </w:r>
      <w:r w:rsidR="00FE5ACE" w:rsidRPr="00A41DFA">
        <w:rPr>
          <w:iCs/>
          <w:sz w:val="22"/>
          <w:szCs w:val="22"/>
        </w:rPr>
        <w:t xml:space="preserve"> </w:t>
      </w:r>
      <w:r w:rsidR="00FE5ACE" w:rsidRPr="00A41DFA">
        <w:rPr>
          <w:iCs/>
          <w:sz w:val="22"/>
          <w:szCs w:val="22"/>
        </w:rPr>
        <w:br/>
      </w:r>
      <w:r w:rsidRPr="00A41DFA">
        <w:rPr>
          <w:iCs/>
          <w:sz w:val="22"/>
          <w:szCs w:val="22"/>
        </w:rPr>
        <w:t>to případě je Prodávající oprávněn uplatnit výhra</w:t>
      </w:r>
      <w:r w:rsidR="00AD21C2" w:rsidRPr="00A41DFA">
        <w:rPr>
          <w:iCs/>
          <w:sz w:val="22"/>
          <w:szCs w:val="22"/>
        </w:rPr>
        <w:t xml:space="preserve">du zpětné koupě vůči Kupujícímu, </w:t>
      </w:r>
      <w:r w:rsidRPr="00A41DFA">
        <w:rPr>
          <w:iCs/>
          <w:sz w:val="22"/>
          <w:szCs w:val="22"/>
        </w:rPr>
        <w:t>aniž by došlo k zániku zajištěného dluhu splněním či k podání příslušné žaloby a návrhu na vydání předběžného opatření ze strany Kupujícího.</w:t>
      </w:r>
    </w:p>
    <w:p w:rsidR="006E44B5" w:rsidRPr="00A41DFA" w:rsidRDefault="006E44B5" w:rsidP="00F56D13">
      <w:pPr>
        <w:pStyle w:val="Zkladntext"/>
        <w:rPr>
          <w:sz w:val="22"/>
          <w:szCs w:val="22"/>
        </w:rPr>
      </w:pPr>
    </w:p>
    <w:p w:rsidR="00F776D0" w:rsidRPr="00A41DFA" w:rsidRDefault="00EC12A2" w:rsidP="00F776D0">
      <w:pPr>
        <w:jc w:val="both"/>
        <w:rPr>
          <w:sz w:val="22"/>
          <w:szCs w:val="22"/>
        </w:rPr>
      </w:pPr>
      <w:r w:rsidRPr="00A41DFA">
        <w:rPr>
          <w:color w:val="000000"/>
          <w:sz w:val="22"/>
          <w:szCs w:val="22"/>
        </w:rPr>
        <w:t xml:space="preserve">Vzhledem k tomu, že uvedené pozemky se nachází v lokalitě Strategické průmyslové zóny Ostrava – Mošnov, jejíž výstavba byla spolufinancována z prostředků a v souladu s Pravidly Programu </w:t>
      </w:r>
      <w:r w:rsidR="009D64F2" w:rsidRPr="00A41DFA">
        <w:rPr>
          <w:color w:val="000000"/>
          <w:sz w:val="22"/>
          <w:szCs w:val="22"/>
        </w:rPr>
        <w:br/>
      </w:r>
      <w:r w:rsidRPr="00A41DFA">
        <w:rPr>
          <w:color w:val="000000"/>
          <w:sz w:val="22"/>
          <w:szCs w:val="22"/>
        </w:rPr>
        <w:t>na podporu podnikatelských nemovitostí a infrastruktury schválenými Ministerstvem financí ČR byla na MPO odes</w:t>
      </w:r>
      <w:r w:rsidR="00F776D0" w:rsidRPr="00A41DFA">
        <w:rPr>
          <w:color w:val="000000"/>
          <w:sz w:val="22"/>
          <w:szCs w:val="22"/>
        </w:rPr>
        <w:t xml:space="preserve">lána žádost o získání souhlasu vč. upraveného </w:t>
      </w:r>
      <w:r w:rsidR="00F776D0" w:rsidRPr="00A41DFA">
        <w:rPr>
          <w:sz w:val="22"/>
          <w:szCs w:val="22"/>
        </w:rPr>
        <w:t xml:space="preserve">znění Smlouvy o koupi pozemků </w:t>
      </w:r>
      <w:r w:rsidR="009D64F2" w:rsidRPr="00A41DFA">
        <w:rPr>
          <w:sz w:val="22"/>
          <w:szCs w:val="22"/>
        </w:rPr>
        <w:br/>
      </w:r>
      <w:r w:rsidR="00F776D0" w:rsidRPr="00A41DFA">
        <w:rPr>
          <w:sz w:val="22"/>
          <w:szCs w:val="22"/>
        </w:rPr>
        <w:lastRenderedPageBreak/>
        <w:t xml:space="preserve">se společnostmi OAMP Hall 2 s. r. o., OAMP Hall 3 s. r. o. a OAMP Hall 4 s. r. o., doplněné </w:t>
      </w:r>
      <w:r w:rsidR="009D64F2" w:rsidRPr="00A41DFA">
        <w:rPr>
          <w:sz w:val="22"/>
          <w:szCs w:val="22"/>
        </w:rPr>
        <w:br/>
      </w:r>
      <w:r w:rsidR="00F776D0" w:rsidRPr="00A41DFA">
        <w:rPr>
          <w:sz w:val="22"/>
          <w:szCs w:val="22"/>
        </w:rPr>
        <w:t>o zajišťovací instrument sjednání výhrady zpětné koupě</w:t>
      </w:r>
      <w:r w:rsidR="00AD21C2" w:rsidRPr="00A41DFA">
        <w:rPr>
          <w:sz w:val="22"/>
          <w:szCs w:val="22"/>
        </w:rPr>
        <w:t xml:space="preserve">. </w:t>
      </w:r>
      <w:r w:rsidR="00F776D0" w:rsidRPr="00A41DFA">
        <w:rPr>
          <w:sz w:val="22"/>
          <w:szCs w:val="22"/>
        </w:rPr>
        <w:t xml:space="preserve"> </w:t>
      </w:r>
    </w:p>
    <w:p w:rsidR="00FE5ACE" w:rsidRPr="00A41DFA" w:rsidRDefault="00FE5ACE" w:rsidP="00187211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</w:p>
    <w:p w:rsidR="00836DBF" w:rsidRPr="00A41DFA" w:rsidRDefault="00836DBF" w:rsidP="00187211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</w:p>
    <w:p w:rsidR="009E6B87" w:rsidRPr="00A41DFA" w:rsidRDefault="009E6B87" w:rsidP="00187211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rPr>
          <w:u w:val="single"/>
        </w:rPr>
        <w:t>Kupující:</w:t>
      </w:r>
    </w:p>
    <w:p w:rsidR="00FF179D" w:rsidRPr="00A41DFA" w:rsidRDefault="00FF179D" w:rsidP="009E6B87">
      <w:pPr>
        <w:rPr>
          <w:b/>
          <w:sz w:val="22"/>
          <w:szCs w:val="22"/>
        </w:rPr>
      </w:pPr>
      <w:r w:rsidRPr="00A41DFA">
        <w:rPr>
          <w:b/>
          <w:sz w:val="22"/>
          <w:szCs w:val="22"/>
        </w:rPr>
        <w:t>OAMP Hall 2 s.r.o.</w:t>
      </w:r>
    </w:p>
    <w:p w:rsidR="009E6B87" w:rsidRPr="00A41DFA" w:rsidRDefault="006809BE" w:rsidP="009E6B87">
      <w:pPr>
        <w:rPr>
          <w:sz w:val="22"/>
          <w:szCs w:val="22"/>
        </w:rPr>
      </w:pPr>
      <w:r w:rsidRPr="00A41DFA">
        <w:rPr>
          <w:sz w:val="22"/>
          <w:szCs w:val="22"/>
        </w:rPr>
        <w:t>IČO: 078 99 505</w:t>
      </w:r>
      <w:r w:rsidR="009E6B87" w:rsidRPr="00A41DFA">
        <w:rPr>
          <w:sz w:val="22"/>
          <w:szCs w:val="22"/>
        </w:rPr>
        <w:tab/>
      </w:r>
      <w:r w:rsidR="009E6B87" w:rsidRPr="00A41DFA">
        <w:rPr>
          <w:sz w:val="22"/>
          <w:szCs w:val="22"/>
        </w:rPr>
        <w:tab/>
      </w:r>
    </w:p>
    <w:p w:rsidR="009E6B87" w:rsidRPr="00A41DFA" w:rsidRDefault="009E6B87" w:rsidP="009E6B87">
      <w:pPr>
        <w:pStyle w:val="Bezmezer"/>
        <w:rPr>
          <w:sz w:val="22"/>
          <w:szCs w:val="22"/>
        </w:rPr>
      </w:pPr>
      <w:r w:rsidRPr="00A41DFA">
        <w:rPr>
          <w:sz w:val="22"/>
          <w:szCs w:val="22"/>
        </w:rPr>
        <w:t xml:space="preserve">se sídlem 28. října 3346/91, Moravská Ostrava, 702 00 Ostrava </w:t>
      </w:r>
    </w:p>
    <w:p w:rsidR="009E6B87" w:rsidRPr="00A41DFA" w:rsidRDefault="009E6B87" w:rsidP="009E6B87">
      <w:pPr>
        <w:rPr>
          <w:sz w:val="22"/>
          <w:szCs w:val="22"/>
        </w:rPr>
      </w:pPr>
      <w:r w:rsidRPr="00A41DFA">
        <w:rPr>
          <w:sz w:val="22"/>
          <w:szCs w:val="22"/>
        </w:rPr>
        <w:t xml:space="preserve">zastoupena p. Petrem Kalinou a Ing. Danielem Kollárem, jednateli společnosti  </w:t>
      </w:r>
    </w:p>
    <w:p w:rsidR="009E6B87" w:rsidRPr="00A41DFA" w:rsidRDefault="009E6B87" w:rsidP="00187211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</w:p>
    <w:p w:rsidR="005F4674" w:rsidRPr="00A41DFA" w:rsidRDefault="006809BE" w:rsidP="005F4674">
      <w:pPr>
        <w:tabs>
          <w:tab w:val="left" w:pos="0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Výměra pozemků </w:t>
      </w:r>
      <w:r w:rsidRPr="00A41DFA">
        <w:rPr>
          <w:sz w:val="22"/>
          <w:szCs w:val="22"/>
        </w:rPr>
        <w:tab/>
        <w:t xml:space="preserve"> </w:t>
      </w:r>
      <w:r w:rsidR="009D6029" w:rsidRPr="00A41DFA">
        <w:rPr>
          <w:sz w:val="22"/>
          <w:szCs w:val="22"/>
        </w:rPr>
        <w:t xml:space="preserve">                        </w:t>
      </w:r>
      <w:r w:rsidR="0091632F" w:rsidRPr="00A41DFA">
        <w:rPr>
          <w:sz w:val="22"/>
          <w:szCs w:val="22"/>
        </w:rPr>
        <w:t xml:space="preserve"> </w:t>
      </w:r>
      <w:r w:rsidR="009D6029" w:rsidRPr="00A41DFA">
        <w:rPr>
          <w:sz w:val="22"/>
          <w:szCs w:val="22"/>
        </w:rPr>
        <w:t>93.598</w:t>
      </w:r>
      <w:r w:rsidR="006C7324" w:rsidRPr="00A41DFA">
        <w:rPr>
          <w:sz w:val="22"/>
          <w:szCs w:val="22"/>
        </w:rPr>
        <w:t xml:space="preserve"> m</w:t>
      </w:r>
      <w:r w:rsidR="006C7324" w:rsidRPr="00A41DFA">
        <w:rPr>
          <w:sz w:val="22"/>
          <w:szCs w:val="22"/>
          <w:vertAlign w:val="superscript"/>
        </w:rPr>
        <w:t>2</w:t>
      </w:r>
      <w:r w:rsidR="006C7324" w:rsidRPr="00A41DFA">
        <w:rPr>
          <w:sz w:val="22"/>
          <w:szCs w:val="22"/>
        </w:rPr>
        <w:t xml:space="preserve"> </w:t>
      </w:r>
    </w:p>
    <w:p w:rsidR="006C7324" w:rsidRPr="00A41DFA" w:rsidRDefault="006C7324" w:rsidP="005F4674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A41DFA">
        <w:rPr>
          <w:sz w:val="22"/>
          <w:szCs w:val="22"/>
          <w:u w:val="single"/>
        </w:rPr>
        <w:t>Cena za m</w:t>
      </w:r>
      <w:r w:rsidRPr="00A41DFA">
        <w:rPr>
          <w:sz w:val="22"/>
          <w:szCs w:val="22"/>
          <w:u w:val="single"/>
          <w:vertAlign w:val="superscript"/>
        </w:rPr>
        <w:t>2</w:t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="007F1CBD" w:rsidRPr="00A41DFA">
        <w:rPr>
          <w:sz w:val="22"/>
          <w:szCs w:val="22"/>
          <w:u w:val="single"/>
          <w:vertAlign w:val="superscript"/>
        </w:rPr>
        <w:tab/>
      </w:r>
      <w:r w:rsidR="007F1CBD" w:rsidRPr="00A41DFA">
        <w:rPr>
          <w:sz w:val="22"/>
          <w:szCs w:val="22"/>
          <w:u w:val="single"/>
          <w:vertAlign w:val="superscript"/>
        </w:rPr>
        <w:tab/>
      </w:r>
      <w:r w:rsidR="00A04E78" w:rsidRPr="00A41DFA">
        <w:rPr>
          <w:sz w:val="22"/>
          <w:szCs w:val="22"/>
          <w:u w:val="single"/>
          <w:vertAlign w:val="superscript"/>
        </w:rPr>
        <w:t xml:space="preserve">     </w:t>
      </w:r>
      <w:r w:rsidRPr="00A41DFA">
        <w:rPr>
          <w:sz w:val="22"/>
          <w:szCs w:val="22"/>
          <w:u w:val="single"/>
        </w:rPr>
        <w:t>456,80 Kč</w:t>
      </w:r>
    </w:p>
    <w:p w:rsidR="006C7324" w:rsidRPr="00A41DFA" w:rsidRDefault="006C7324" w:rsidP="006C7324">
      <w:pPr>
        <w:spacing w:after="200" w:line="276" w:lineRule="auto"/>
        <w:rPr>
          <w:b/>
          <w:sz w:val="22"/>
          <w:szCs w:val="22"/>
        </w:rPr>
      </w:pPr>
      <w:r w:rsidRPr="00A41DFA">
        <w:rPr>
          <w:b/>
          <w:sz w:val="22"/>
          <w:szCs w:val="22"/>
        </w:rPr>
        <w:t>Cena celkem</w:t>
      </w:r>
      <w:r w:rsidRPr="00A41DFA">
        <w:rPr>
          <w:b/>
          <w:sz w:val="22"/>
          <w:szCs w:val="22"/>
        </w:rPr>
        <w:tab/>
      </w:r>
      <w:r w:rsidRPr="00A41DFA">
        <w:rPr>
          <w:b/>
          <w:sz w:val="22"/>
          <w:szCs w:val="22"/>
        </w:rPr>
        <w:tab/>
      </w:r>
      <w:r w:rsidR="009A2747" w:rsidRPr="00A41DFA">
        <w:rPr>
          <w:b/>
          <w:sz w:val="22"/>
          <w:szCs w:val="22"/>
        </w:rPr>
        <w:tab/>
      </w:r>
      <w:r w:rsidR="006809BE" w:rsidRPr="00A41DFA">
        <w:rPr>
          <w:b/>
          <w:sz w:val="22"/>
          <w:szCs w:val="22"/>
        </w:rPr>
        <w:t xml:space="preserve">42.755.566,40 </w:t>
      </w:r>
      <w:r w:rsidRPr="00A41DFA">
        <w:rPr>
          <w:b/>
          <w:sz w:val="22"/>
          <w:szCs w:val="22"/>
        </w:rPr>
        <w:t>Kč</w:t>
      </w:r>
      <w:r w:rsidR="00AE0CAC" w:rsidRPr="00A41DFA">
        <w:rPr>
          <w:b/>
          <w:sz w:val="22"/>
          <w:szCs w:val="22"/>
        </w:rPr>
        <w:t xml:space="preserve"> </w:t>
      </w:r>
      <w:r w:rsidRPr="00A41DFA">
        <w:rPr>
          <w:b/>
          <w:sz w:val="22"/>
          <w:szCs w:val="22"/>
        </w:rPr>
        <w:br/>
      </w:r>
      <w:r w:rsidRPr="00A41DFA">
        <w:rPr>
          <w:sz w:val="22"/>
          <w:szCs w:val="22"/>
        </w:rPr>
        <w:t>DPH (21%)</w:t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  <w:r w:rsidR="009A2747" w:rsidRPr="00A41DFA">
        <w:rPr>
          <w:sz w:val="22"/>
          <w:szCs w:val="22"/>
        </w:rPr>
        <w:tab/>
      </w:r>
      <w:r w:rsidR="006809BE" w:rsidRPr="00A41DFA">
        <w:rPr>
          <w:sz w:val="22"/>
          <w:szCs w:val="22"/>
        </w:rPr>
        <w:t xml:space="preserve">8.978.668,944 </w:t>
      </w:r>
      <w:r w:rsidRPr="00A41DFA">
        <w:rPr>
          <w:sz w:val="22"/>
          <w:szCs w:val="22"/>
        </w:rPr>
        <w:t>Kč</w:t>
      </w:r>
      <w:r w:rsidRPr="00A41DFA">
        <w:rPr>
          <w:b/>
          <w:sz w:val="22"/>
          <w:szCs w:val="22"/>
        </w:rPr>
        <w:br/>
        <w:t>Cena celkem vč. DPH</w:t>
      </w:r>
      <w:r w:rsidRPr="00A41DFA">
        <w:rPr>
          <w:b/>
          <w:sz w:val="22"/>
          <w:szCs w:val="22"/>
        </w:rPr>
        <w:tab/>
      </w:r>
      <w:r w:rsidR="006809BE" w:rsidRPr="00A41DFA">
        <w:rPr>
          <w:b/>
          <w:sz w:val="22"/>
          <w:szCs w:val="22"/>
        </w:rPr>
        <w:t xml:space="preserve">             51.734.235,34 </w:t>
      </w:r>
      <w:r w:rsidRPr="00A41DFA">
        <w:rPr>
          <w:b/>
          <w:sz w:val="22"/>
          <w:szCs w:val="22"/>
        </w:rPr>
        <w:t>Kč</w:t>
      </w: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rPr>
          <w:u w:val="single"/>
        </w:rPr>
        <w:t>Kupující:</w:t>
      </w: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t>OAMP Hall 3 s.r.o.</w:t>
      </w:r>
    </w:p>
    <w:p w:rsidR="00C059C6" w:rsidRPr="00A41DFA" w:rsidRDefault="00C059C6" w:rsidP="00C059C6">
      <w:pPr>
        <w:rPr>
          <w:sz w:val="22"/>
          <w:szCs w:val="22"/>
        </w:rPr>
      </w:pPr>
      <w:r w:rsidRPr="00A41DFA">
        <w:rPr>
          <w:sz w:val="22"/>
          <w:szCs w:val="22"/>
        </w:rPr>
        <w:t>IČO: 078 99 556</w:t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</w:p>
    <w:p w:rsidR="00C059C6" w:rsidRPr="00A41DFA" w:rsidRDefault="00C059C6" w:rsidP="00C059C6">
      <w:pPr>
        <w:pStyle w:val="Bezmezer"/>
        <w:rPr>
          <w:sz w:val="22"/>
          <w:szCs w:val="22"/>
        </w:rPr>
      </w:pPr>
      <w:r w:rsidRPr="00A41DFA">
        <w:rPr>
          <w:sz w:val="22"/>
          <w:szCs w:val="22"/>
        </w:rPr>
        <w:t xml:space="preserve">se sídlem 28. října 3346/91, Moravská Ostrava, 702 00 Ostrava </w:t>
      </w:r>
    </w:p>
    <w:p w:rsidR="00C059C6" w:rsidRPr="00A41DFA" w:rsidRDefault="00C059C6" w:rsidP="00C059C6">
      <w:pPr>
        <w:rPr>
          <w:sz w:val="22"/>
          <w:szCs w:val="22"/>
        </w:rPr>
      </w:pPr>
      <w:r w:rsidRPr="00A41DFA">
        <w:rPr>
          <w:sz w:val="22"/>
          <w:szCs w:val="22"/>
        </w:rPr>
        <w:t xml:space="preserve">zastoupena p. Petrem Kalinou a Ing. Danielem Kollárem, jednateli společnosti  </w:t>
      </w: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Výměra pozemků </w:t>
      </w:r>
      <w:r w:rsidRPr="00A41DFA">
        <w:rPr>
          <w:sz w:val="22"/>
          <w:szCs w:val="22"/>
        </w:rPr>
        <w:tab/>
        <w:t xml:space="preserve">                     </w:t>
      </w:r>
      <w:r w:rsidR="007F2721" w:rsidRPr="00A41DFA">
        <w:rPr>
          <w:sz w:val="22"/>
          <w:szCs w:val="22"/>
        </w:rPr>
        <w:t xml:space="preserve">   </w:t>
      </w:r>
      <w:r w:rsidRPr="00A41DFA">
        <w:rPr>
          <w:sz w:val="22"/>
          <w:szCs w:val="22"/>
        </w:rPr>
        <w:t xml:space="preserve">  43.824 m</w:t>
      </w:r>
      <w:r w:rsidRPr="00A41DFA">
        <w:rPr>
          <w:sz w:val="22"/>
          <w:szCs w:val="22"/>
          <w:vertAlign w:val="superscript"/>
        </w:rPr>
        <w:t>2</w:t>
      </w:r>
      <w:r w:rsidRPr="00A41DFA">
        <w:rPr>
          <w:sz w:val="22"/>
          <w:szCs w:val="22"/>
        </w:rPr>
        <w:t xml:space="preserve"> </w:t>
      </w: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A41DFA">
        <w:rPr>
          <w:sz w:val="22"/>
          <w:szCs w:val="22"/>
          <w:u w:val="single"/>
        </w:rPr>
        <w:t>Cena za m</w:t>
      </w:r>
      <w:r w:rsidRPr="00A41DFA">
        <w:rPr>
          <w:sz w:val="22"/>
          <w:szCs w:val="22"/>
          <w:u w:val="single"/>
          <w:vertAlign w:val="superscript"/>
        </w:rPr>
        <w:t>2</w:t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="00A04E78" w:rsidRPr="00A41DFA">
        <w:rPr>
          <w:sz w:val="22"/>
          <w:szCs w:val="22"/>
          <w:u w:val="single"/>
          <w:vertAlign w:val="superscript"/>
        </w:rPr>
        <w:t xml:space="preserve">    </w:t>
      </w:r>
      <w:r w:rsidRPr="00A41DFA">
        <w:rPr>
          <w:sz w:val="22"/>
          <w:szCs w:val="22"/>
          <w:u w:val="single"/>
        </w:rPr>
        <w:t>456,80 Kč</w:t>
      </w:r>
    </w:p>
    <w:p w:rsidR="007F1CBD" w:rsidRPr="00A41DFA" w:rsidRDefault="00C059C6" w:rsidP="00C059C6">
      <w:pPr>
        <w:spacing w:after="200" w:line="276" w:lineRule="auto"/>
        <w:rPr>
          <w:b/>
          <w:sz w:val="22"/>
          <w:szCs w:val="22"/>
        </w:rPr>
      </w:pPr>
      <w:r w:rsidRPr="00A41DFA">
        <w:rPr>
          <w:b/>
          <w:sz w:val="22"/>
          <w:szCs w:val="22"/>
        </w:rPr>
        <w:t>Cena celkem</w:t>
      </w:r>
      <w:r w:rsidRPr="00A41DFA">
        <w:rPr>
          <w:b/>
          <w:sz w:val="22"/>
          <w:szCs w:val="22"/>
        </w:rPr>
        <w:tab/>
      </w:r>
      <w:r w:rsidRPr="00A41DFA">
        <w:rPr>
          <w:b/>
          <w:sz w:val="22"/>
          <w:szCs w:val="22"/>
        </w:rPr>
        <w:tab/>
      </w:r>
      <w:r w:rsidRPr="00A41DFA">
        <w:rPr>
          <w:b/>
          <w:sz w:val="22"/>
          <w:szCs w:val="22"/>
        </w:rPr>
        <w:tab/>
        <w:t xml:space="preserve">20.018.803,20 Kč </w:t>
      </w:r>
      <w:r w:rsidRPr="00A41DFA">
        <w:rPr>
          <w:b/>
          <w:sz w:val="22"/>
          <w:szCs w:val="22"/>
        </w:rPr>
        <w:br/>
      </w:r>
      <w:r w:rsidRPr="00A41DFA">
        <w:rPr>
          <w:sz w:val="22"/>
          <w:szCs w:val="22"/>
        </w:rPr>
        <w:t>DPH (21%)</w:t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  <w:t xml:space="preserve">   4.203.948,67 Kč</w:t>
      </w:r>
      <w:r w:rsidRPr="00A41DFA">
        <w:rPr>
          <w:b/>
          <w:sz w:val="22"/>
          <w:szCs w:val="22"/>
        </w:rPr>
        <w:br/>
        <w:t>Cena celkem vč. DPH</w:t>
      </w:r>
      <w:r w:rsidRPr="00A41DFA">
        <w:rPr>
          <w:b/>
          <w:sz w:val="22"/>
          <w:szCs w:val="22"/>
        </w:rPr>
        <w:tab/>
      </w:r>
      <w:r w:rsidR="00A24BDA" w:rsidRPr="00A41DFA">
        <w:rPr>
          <w:b/>
          <w:sz w:val="22"/>
          <w:szCs w:val="22"/>
        </w:rPr>
        <w:t xml:space="preserve">             24.222.751, 90</w:t>
      </w:r>
      <w:r w:rsidRPr="00A41DFA">
        <w:rPr>
          <w:b/>
          <w:sz w:val="22"/>
          <w:szCs w:val="22"/>
        </w:rPr>
        <w:t xml:space="preserve"> Kč</w:t>
      </w:r>
    </w:p>
    <w:p w:rsidR="00C059C6" w:rsidRPr="00A41DFA" w:rsidRDefault="007F1CBD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rPr>
          <w:u w:val="single"/>
        </w:rPr>
        <w:t>Kupující:</w:t>
      </w:r>
    </w:p>
    <w:p w:rsidR="007F1CBD" w:rsidRPr="00A41DFA" w:rsidRDefault="007F1CBD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t xml:space="preserve">OAMP Hall </w:t>
      </w:r>
      <w:r w:rsidR="00A5519A" w:rsidRPr="00A41DFA">
        <w:t>4</w:t>
      </w:r>
      <w:r w:rsidRPr="00A41DFA">
        <w:t xml:space="preserve"> s.r.o.</w:t>
      </w:r>
    </w:p>
    <w:p w:rsidR="007F1CBD" w:rsidRPr="00A41DFA" w:rsidRDefault="007F1CBD" w:rsidP="007F1CBD">
      <w:pPr>
        <w:rPr>
          <w:sz w:val="22"/>
          <w:szCs w:val="22"/>
        </w:rPr>
      </w:pPr>
      <w:r w:rsidRPr="00A41DFA">
        <w:rPr>
          <w:sz w:val="22"/>
          <w:szCs w:val="22"/>
        </w:rPr>
        <w:t xml:space="preserve">IČO: </w:t>
      </w:r>
      <w:r w:rsidR="00A5519A" w:rsidRPr="00A41DFA">
        <w:rPr>
          <w:sz w:val="22"/>
          <w:szCs w:val="22"/>
        </w:rPr>
        <w:t>078 99 670</w:t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</w:p>
    <w:p w:rsidR="007F1CBD" w:rsidRPr="00A41DFA" w:rsidRDefault="007F1CBD" w:rsidP="007F1CBD">
      <w:pPr>
        <w:pStyle w:val="Bezmezer"/>
        <w:rPr>
          <w:sz w:val="22"/>
          <w:szCs w:val="22"/>
        </w:rPr>
      </w:pPr>
      <w:r w:rsidRPr="00A41DFA">
        <w:rPr>
          <w:sz w:val="22"/>
          <w:szCs w:val="22"/>
        </w:rPr>
        <w:t xml:space="preserve">se sídlem 28. října 3346/91, Moravská Ostrava, 702 00 Ostrava </w:t>
      </w:r>
    </w:p>
    <w:p w:rsidR="007F1CBD" w:rsidRPr="00A41DFA" w:rsidRDefault="007F1CBD" w:rsidP="007F1CBD">
      <w:pPr>
        <w:rPr>
          <w:sz w:val="22"/>
          <w:szCs w:val="22"/>
        </w:rPr>
      </w:pPr>
      <w:r w:rsidRPr="00A41DFA">
        <w:rPr>
          <w:sz w:val="22"/>
          <w:szCs w:val="22"/>
        </w:rPr>
        <w:t xml:space="preserve">zastoupena p. Petrem Kalinou a Ing. Danielem Kollárem, jednateli společnosti  </w:t>
      </w:r>
    </w:p>
    <w:p w:rsidR="007F1CBD" w:rsidRPr="00A41DFA" w:rsidRDefault="007F1CBD" w:rsidP="007F1CBD">
      <w:pPr>
        <w:tabs>
          <w:tab w:val="left" w:pos="0"/>
        </w:tabs>
        <w:jc w:val="both"/>
        <w:rPr>
          <w:sz w:val="22"/>
          <w:szCs w:val="22"/>
        </w:rPr>
      </w:pPr>
    </w:p>
    <w:p w:rsidR="007F1CBD" w:rsidRPr="00A41DFA" w:rsidRDefault="007F1CBD" w:rsidP="007F1CBD">
      <w:pPr>
        <w:tabs>
          <w:tab w:val="left" w:pos="0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Výměra pozemků </w:t>
      </w:r>
      <w:r w:rsidRPr="00A41DFA">
        <w:rPr>
          <w:sz w:val="22"/>
          <w:szCs w:val="22"/>
        </w:rPr>
        <w:tab/>
        <w:t xml:space="preserve">                        </w:t>
      </w:r>
      <w:r w:rsidR="00962AF7" w:rsidRPr="00A41DFA">
        <w:rPr>
          <w:sz w:val="22"/>
          <w:szCs w:val="22"/>
        </w:rPr>
        <w:t xml:space="preserve">  </w:t>
      </w:r>
      <w:r w:rsidR="00C059C6" w:rsidRPr="00A41DFA">
        <w:rPr>
          <w:sz w:val="22"/>
          <w:szCs w:val="22"/>
        </w:rPr>
        <w:t>37</w:t>
      </w:r>
      <w:r w:rsidR="0088265B" w:rsidRPr="00A41DFA">
        <w:rPr>
          <w:sz w:val="22"/>
          <w:szCs w:val="22"/>
        </w:rPr>
        <w:t>.</w:t>
      </w:r>
      <w:r w:rsidR="00C059C6" w:rsidRPr="00A41DFA">
        <w:rPr>
          <w:sz w:val="22"/>
          <w:szCs w:val="22"/>
        </w:rPr>
        <w:t>536</w:t>
      </w:r>
      <w:r w:rsidR="00A5519A" w:rsidRPr="00A41DFA">
        <w:rPr>
          <w:sz w:val="22"/>
          <w:szCs w:val="22"/>
        </w:rPr>
        <w:t xml:space="preserve"> </w:t>
      </w:r>
      <w:r w:rsidRPr="00A41DFA">
        <w:rPr>
          <w:sz w:val="22"/>
          <w:szCs w:val="22"/>
        </w:rPr>
        <w:t>m</w:t>
      </w:r>
      <w:r w:rsidRPr="00A41DFA">
        <w:rPr>
          <w:sz w:val="22"/>
          <w:szCs w:val="22"/>
          <w:vertAlign w:val="superscript"/>
        </w:rPr>
        <w:t>2</w:t>
      </w:r>
      <w:r w:rsidRPr="00A41DFA">
        <w:rPr>
          <w:sz w:val="22"/>
          <w:szCs w:val="22"/>
        </w:rPr>
        <w:t xml:space="preserve"> </w:t>
      </w:r>
    </w:p>
    <w:p w:rsidR="007F1CBD" w:rsidRPr="00A41DFA" w:rsidRDefault="007F1CBD" w:rsidP="007F1CBD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A41DFA">
        <w:rPr>
          <w:sz w:val="22"/>
          <w:szCs w:val="22"/>
          <w:u w:val="single"/>
        </w:rPr>
        <w:t>Cena za m</w:t>
      </w:r>
      <w:r w:rsidRPr="00A41DFA">
        <w:rPr>
          <w:sz w:val="22"/>
          <w:szCs w:val="22"/>
          <w:u w:val="single"/>
          <w:vertAlign w:val="superscript"/>
        </w:rPr>
        <w:t>2</w:t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Pr="00A41DFA">
        <w:rPr>
          <w:sz w:val="22"/>
          <w:szCs w:val="22"/>
          <w:u w:val="single"/>
          <w:vertAlign w:val="superscript"/>
        </w:rPr>
        <w:tab/>
      </w:r>
      <w:r w:rsidR="00A04E78" w:rsidRPr="00A41DFA">
        <w:rPr>
          <w:sz w:val="22"/>
          <w:szCs w:val="22"/>
          <w:u w:val="single"/>
          <w:vertAlign w:val="superscript"/>
        </w:rPr>
        <w:t xml:space="preserve">    </w:t>
      </w:r>
      <w:r w:rsidRPr="00A41DFA">
        <w:rPr>
          <w:sz w:val="22"/>
          <w:szCs w:val="22"/>
          <w:u w:val="single"/>
        </w:rPr>
        <w:t>456,80 Kč</w:t>
      </w:r>
    </w:p>
    <w:p w:rsidR="007F1CBD" w:rsidRPr="00A41DFA" w:rsidRDefault="007F1CBD" w:rsidP="007F1CBD">
      <w:pPr>
        <w:spacing w:after="200" w:line="276" w:lineRule="auto"/>
        <w:rPr>
          <w:b/>
          <w:sz w:val="22"/>
          <w:szCs w:val="22"/>
        </w:rPr>
      </w:pPr>
      <w:r w:rsidRPr="00A41DFA">
        <w:rPr>
          <w:b/>
          <w:sz w:val="22"/>
          <w:szCs w:val="22"/>
        </w:rPr>
        <w:t>Cena celkem</w:t>
      </w:r>
      <w:r w:rsidRPr="00A41DFA">
        <w:rPr>
          <w:b/>
          <w:sz w:val="22"/>
          <w:szCs w:val="22"/>
        </w:rPr>
        <w:tab/>
      </w:r>
      <w:r w:rsidRPr="00A41DFA">
        <w:rPr>
          <w:b/>
          <w:sz w:val="22"/>
          <w:szCs w:val="22"/>
        </w:rPr>
        <w:tab/>
      </w:r>
      <w:r w:rsidRPr="00A41DFA">
        <w:rPr>
          <w:b/>
          <w:sz w:val="22"/>
          <w:szCs w:val="22"/>
        </w:rPr>
        <w:tab/>
      </w:r>
      <w:r w:rsidR="00C059C6" w:rsidRPr="00A41DFA">
        <w:rPr>
          <w:b/>
          <w:sz w:val="22"/>
          <w:szCs w:val="22"/>
        </w:rPr>
        <w:t xml:space="preserve">17.146.444,80 </w:t>
      </w:r>
      <w:r w:rsidRPr="00A41DFA">
        <w:rPr>
          <w:b/>
          <w:sz w:val="22"/>
          <w:szCs w:val="22"/>
        </w:rPr>
        <w:t xml:space="preserve">Kč </w:t>
      </w:r>
      <w:r w:rsidRPr="00A41DFA">
        <w:rPr>
          <w:b/>
          <w:sz w:val="22"/>
          <w:szCs w:val="22"/>
        </w:rPr>
        <w:br/>
      </w:r>
      <w:r w:rsidRPr="00A41DFA">
        <w:rPr>
          <w:sz w:val="22"/>
          <w:szCs w:val="22"/>
        </w:rPr>
        <w:t>DPH (21%)</w:t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  <w:r w:rsidRPr="00A41DFA">
        <w:rPr>
          <w:sz w:val="22"/>
          <w:szCs w:val="22"/>
        </w:rPr>
        <w:tab/>
      </w:r>
      <w:r w:rsidR="00A5519A" w:rsidRPr="00A41DFA">
        <w:rPr>
          <w:sz w:val="22"/>
          <w:szCs w:val="22"/>
        </w:rPr>
        <w:t xml:space="preserve">   </w:t>
      </w:r>
      <w:r w:rsidR="00C059C6" w:rsidRPr="00A41DFA">
        <w:rPr>
          <w:sz w:val="22"/>
          <w:szCs w:val="22"/>
        </w:rPr>
        <w:t xml:space="preserve">3.600.753,40 </w:t>
      </w:r>
      <w:r w:rsidRPr="00A41DFA">
        <w:rPr>
          <w:sz w:val="22"/>
          <w:szCs w:val="22"/>
        </w:rPr>
        <w:t>Kč</w:t>
      </w:r>
      <w:r w:rsidRPr="00A41DFA">
        <w:rPr>
          <w:b/>
          <w:sz w:val="22"/>
          <w:szCs w:val="22"/>
        </w:rPr>
        <w:br/>
        <w:t>Cena celkem vč. DPH</w:t>
      </w:r>
      <w:r w:rsidRPr="00A41DFA">
        <w:rPr>
          <w:b/>
          <w:sz w:val="22"/>
          <w:szCs w:val="22"/>
        </w:rPr>
        <w:tab/>
        <w:t xml:space="preserve">             </w:t>
      </w:r>
      <w:r w:rsidR="00C059C6" w:rsidRPr="00A41DFA">
        <w:rPr>
          <w:b/>
          <w:sz w:val="22"/>
          <w:szCs w:val="22"/>
        </w:rPr>
        <w:t>20.747.198,20</w:t>
      </w:r>
      <w:r w:rsidRPr="00A41DFA">
        <w:rPr>
          <w:b/>
          <w:sz w:val="22"/>
          <w:szCs w:val="22"/>
        </w:rPr>
        <w:t>Kč</w:t>
      </w:r>
    </w:p>
    <w:p w:rsidR="00674D95" w:rsidRPr="00A41DFA" w:rsidRDefault="00674D95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u w:val="single"/>
        </w:rPr>
      </w:pPr>
      <w:r w:rsidRPr="00A41DFA">
        <w:rPr>
          <w:u w:val="single"/>
        </w:rPr>
        <w:t>Kupní cena:</w:t>
      </w: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1"/>
        <w:jc w:val="both"/>
        <w:rPr>
          <w:b w:val="0"/>
        </w:rPr>
      </w:pPr>
      <w:r w:rsidRPr="00A41DFA">
        <w:rPr>
          <w:b w:val="0"/>
        </w:rPr>
        <w:t xml:space="preserve">Kupní cena byla Smlouvou o budoucích smlouvách o koupi pozemků sjednána </w:t>
      </w:r>
      <w:r w:rsidRPr="00A41DFA">
        <w:t xml:space="preserve">ve výši 330,- Kč </w:t>
      </w:r>
      <w:r w:rsidRPr="00A41DFA">
        <w:br/>
        <w:t>za 1 m²</w:t>
      </w:r>
      <w:r w:rsidRPr="00A41DFA">
        <w:rPr>
          <w:b w:val="0"/>
        </w:rPr>
        <w:t xml:space="preserve"> každého z prodávaných Pozemků, která se zvyšuje za každý započatý kalendářní rok, počínaje dnem 1. 1. 2009, o 3 % do uzavření poslední kupní smlouvy.</w:t>
      </w: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1"/>
        <w:jc w:val="both"/>
        <w:rPr>
          <w:b w:val="0"/>
        </w:rPr>
      </w:pPr>
      <w:r w:rsidRPr="00A41DFA">
        <w:rPr>
          <w:b w:val="0"/>
        </w:rPr>
        <w:t xml:space="preserve">K dnešnímu dni výše kupní ceny činí za </w:t>
      </w:r>
      <w:r w:rsidRPr="00A41DFA">
        <w:t>1 m²</w:t>
      </w:r>
      <w:r w:rsidRPr="00A41DFA">
        <w:rPr>
          <w:b w:val="0"/>
        </w:rPr>
        <w:t xml:space="preserve"> </w:t>
      </w:r>
      <w:r w:rsidRPr="00A41DFA">
        <w:t>456,80 Kč.</w:t>
      </w:r>
    </w:p>
    <w:p w:rsidR="00C059C6" w:rsidRPr="00A41DFA" w:rsidRDefault="00C059C6" w:rsidP="00C059C6">
      <w:pPr>
        <w:pStyle w:val="Zkladntext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50"/>
        <w:jc w:val="both"/>
        <w:rPr>
          <w:b w:val="0"/>
        </w:rPr>
      </w:pP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Znaleckým posudkem poř. č. </w:t>
      </w:r>
      <w:r w:rsidR="006645F7" w:rsidRPr="00A41DFA">
        <w:rPr>
          <w:sz w:val="22"/>
          <w:szCs w:val="22"/>
        </w:rPr>
        <w:t xml:space="preserve">2019/312 </w:t>
      </w:r>
      <w:r w:rsidRPr="00A41DFA">
        <w:rPr>
          <w:sz w:val="22"/>
          <w:szCs w:val="22"/>
        </w:rPr>
        <w:t xml:space="preserve">pro pozemky v k. ú. Mošnov, obec Mošnov a v k. ú. Sedlnice, obec Sedlnice, vypracovaným soudním znalcem </w:t>
      </w:r>
      <w:r w:rsidR="005C2422">
        <w:rPr>
          <w:sz w:val="22"/>
          <w:szCs w:val="22"/>
        </w:rPr>
        <w:t xml:space="preserve"> XXX </w:t>
      </w:r>
      <w:r w:rsidR="004531A9">
        <w:rPr>
          <w:sz w:val="22"/>
          <w:szCs w:val="22"/>
        </w:rPr>
        <w:t xml:space="preserve"> </w:t>
      </w:r>
      <w:r w:rsidRPr="00A41DFA">
        <w:rPr>
          <w:sz w:val="22"/>
          <w:szCs w:val="22"/>
        </w:rPr>
        <w:t xml:space="preserve">je stanovena tržní cena 1 m² pozemku v této lokalitě ve výši </w:t>
      </w:r>
      <w:r w:rsidR="006645F7" w:rsidRPr="00A41DFA">
        <w:rPr>
          <w:b/>
          <w:sz w:val="22"/>
          <w:szCs w:val="22"/>
        </w:rPr>
        <w:t>38</w:t>
      </w:r>
      <w:r w:rsidRPr="00A41DFA">
        <w:rPr>
          <w:b/>
          <w:sz w:val="22"/>
          <w:szCs w:val="22"/>
        </w:rPr>
        <w:t>0,- Kč</w:t>
      </w:r>
      <w:r w:rsidRPr="00A41DFA">
        <w:rPr>
          <w:sz w:val="22"/>
          <w:szCs w:val="22"/>
        </w:rPr>
        <w:t>. Tento znalecký posudek je k nahlédnutí na odboru majetkovém.</w:t>
      </w: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>Z důvodů, že sjednaná cena vychází ze Smlouvy o budoucích smlouvách o koupi pozemků z roku 2009 je kupní cena vyšší než cena, za kterou se</w:t>
      </w:r>
      <w:bookmarkStart w:id="0" w:name="_GoBack"/>
      <w:bookmarkEnd w:id="0"/>
      <w:r w:rsidRPr="00A41DFA">
        <w:rPr>
          <w:sz w:val="22"/>
          <w:szCs w:val="22"/>
        </w:rPr>
        <w:t xml:space="preserve"> pozemky v současnosti v této lokalitě prodávají.</w:t>
      </w:r>
    </w:p>
    <w:p w:rsidR="00C059C6" w:rsidRPr="00A41DFA" w:rsidRDefault="00C059C6" w:rsidP="00C059C6">
      <w:pPr>
        <w:tabs>
          <w:tab w:val="left" w:pos="0"/>
        </w:tabs>
        <w:jc w:val="both"/>
        <w:rPr>
          <w:sz w:val="22"/>
          <w:szCs w:val="22"/>
        </w:rPr>
      </w:pPr>
    </w:p>
    <w:p w:rsidR="00674D95" w:rsidRPr="00A41DFA" w:rsidRDefault="00C059C6" w:rsidP="00C059C6">
      <w:pPr>
        <w:tabs>
          <w:tab w:val="left" w:pos="2410"/>
          <w:tab w:val="left" w:pos="2552"/>
        </w:tabs>
        <w:spacing w:after="100" w:afterAutospacing="1"/>
        <w:jc w:val="both"/>
        <w:rPr>
          <w:sz w:val="22"/>
          <w:szCs w:val="22"/>
        </w:rPr>
      </w:pPr>
      <w:r w:rsidRPr="00A41DFA">
        <w:rPr>
          <w:sz w:val="22"/>
          <w:szCs w:val="22"/>
        </w:rPr>
        <w:lastRenderedPageBreak/>
        <w:t>Předmět převodu je určen k zástavbě, jedná se tedy o stavební pozemky. Z tohoto důvodu bude připočtena daň v</w:t>
      </w:r>
      <w:r w:rsidRPr="00A41DFA">
        <w:rPr>
          <w:rStyle w:val="slostrnky"/>
          <w:sz w:val="22"/>
          <w:szCs w:val="22"/>
        </w:rPr>
        <w:t xml:space="preserve"> souladu s §56 zákona č. 235/2004 Sb., o dani z přidané hodnoty, </w:t>
      </w:r>
      <w:r w:rsidRPr="00A41DFA">
        <w:rPr>
          <w:rStyle w:val="slostrnky"/>
          <w:sz w:val="22"/>
          <w:szCs w:val="22"/>
        </w:rPr>
        <w:br/>
        <w:t>ve znění pozdějších předpisů</w:t>
      </w:r>
      <w:r w:rsidRPr="00A41DFA">
        <w:rPr>
          <w:sz w:val="22"/>
          <w:szCs w:val="22"/>
        </w:rPr>
        <w:t>, a to ve výši 21%.</w:t>
      </w:r>
    </w:p>
    <w:p w:rsidR="00187211" w:rsidRPr="00A41DFA" w:rsidRDefault="00187211" w:rsidP="00187211">
      <w:pPr>
        <w:tabs>
          <w:tab w:val="left" w:pos="2977"/>
          <w:tab w:val="left" w:pos="3261"/>
        </w:tabs>
        <w:jc w:val="both"/>
        <w:rPr>
          <w:b/>
          <w:sz w:val="22"/>
          <w:szCs w:val="22"/>
          <w:u w:val="single"/>
        </w:rPr>
      </w:pPr>
      <w:r w:rsidRPr="00A41DFA">
        <w:rPr>
          <w:b/>
          <w:sz w:val="22"/>
          <w:szCs w:val="22"/>
          <w:u w:val="single"/>
        </w:rPr>
        <w:t>Projednání v orgánech obce:</w:t>
      </w:r>
    </w:p>
    <w:p w:rsidR="00187211" w:rsidRPr="00A41DFA" w:rsidRDefault="00187211" w:rsidP="00187211">
      <w:pPr>
        <w:tabs>
          <w:tab w:val="left" w:pos="2977"/>
          <w:tab w:val="left" w:pos="3261"/>
        </w:tabs>
        <w:jc w:val="both"/>
        <w:rPr>
          <w:sz w:val="22"/>
          <w:szCs w:val="22"/>
        </w:rPr>
      </w:pPr>
      <w:r w:rsidRPr="00A41DFA">
        <w:rPr>
          <w:sz w:val="22"/>
          <w:szCs w:val="22"/>
        </w:rPr>
        <w:t xml:space="preserve">Zastupitelstvo města usnesením č. 1883/ZM1418/29 ze dne 18. 10. 2017 </w:t>
      </w:r>
      <w:r w:rsidRPr="00A41DFA">
        <w:rPr>
          <w:b/>
          <w:sz w:val="22"/>
          <w:szCs w:val="22"/>
        </w:rPr>
        <w:t>rozhodlo o záměru města prodat</w:t>
      </w:r>
      <w:r w:rsidRPr="00A41DFA">
        <w:rPr>
          <w:sz w:val="22"/>
          <w:szCs w:val="22"/>
        </w:rPr>
        <w:t xml:space="preserve"> předmětné nemovitost</w:t>
      </w:r>
      <w:r w:rsidR="00F35863" w:rsidRPr="00A41DFA">
        <w:rPr>
          <w:sz w:val="22"/>
          <w:szCs w:val="22"/>
        </w:rPr>
        <w:t>i</w:t>
      </w:r>
      <w:r w:rsidRPr="00A41DFA">
        <w:rPr>
          <w:sz w:val="22"/>
          <w:szCs w:val="22"/>
        </w:rPr>
        <w:t>.</w:t>
      </w:r>
    </w:p>
    <w:p w:rsidR="00E3454E" w:rsidRPr="00A41DFA" w:rsidRDefault="00E3454E" w:rsidP="00187211">
      <w:pPr>
        <w:tabs>
          <w:tab w:val="left" w:pos="2977"/>
          <w:tab w:val="left" w:pos="3261"/>
        </w:tabs>
        <w:jc w:val="both"/>
        <w:rPr>
          <w:sz w:val="22"/>
          <w:szCs w:val="22"/>
        </w:rPr>
      </w:pPr>
    </w:p>
    <w:p w:rsidR="00E3454E" w:rsidRPr="00A41DFA" w:rsidRDefault="00E3454E" w:rsidP="00C059C6">
      <w:pPr>
        <w:pStyle w:val="JVS1"/>
        <w:spacing w:line="240" w:lineRule="auto"/>
        <w:ind w:right="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Komise pro majetek a hospodářskou správu na svém jednání konaném </w:t>
      </w:r>
      <w:r w:rsidR="0008673F"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24. 10.2019 usnesením č. 20/7 </w:t>
      </w:r>
      <w:r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>doporučila radě města souhlasit s </w:t>
      </w:r>
      <w:r w:rsidR="00C059C6"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>prodejem pozemků společnostem OAMP Hall 2 s.r.o., OAMP Hall 3 s.r.o.</w:t>
      </w:r>
      <w:r w:rsidR="00061E1A"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</w:t>
      </w:r>
      <w:r w:rsidR="00C059C6" w:rsidRPr="00A41DFA">
        <w:rPr>
          <w:rFonts w:ascii="Times New Roman" w:hAnsi="Times New Roman" w:cs="Times New Roman"/>
          <w:b w:val="0"/>
          <w:bCs w:val="0"/>
          <w:sz w:val="22"/>
          <w:szCs w:val="22"/>
        </w:rPr>
        <w:t>OAMP Hall 4 s.r.o.</w:t>
      </w:r>
    </w:p>
    <w:p w:rsidR="00C059C6" w:rsidRPr="00A41DFA" w:rsidRDefault="00C059C6" w:rsidP="00C059C6">
      <w:pPr>
        <w:pStyle w:val="JVS1"/>
        <w:spacing w:line="240" w:lineRule="auto"/>
        <w:ind w:right="42"/>
        <w:jc w:val="both"/>
        <w:rPr>
          <w:rFonts w:ascii="Times New Roman" w:hAnsi="Times New Roman" w:cs="Times New Roman"/>
          <w:sz w:val="22"/>
          <w:szCs w:val="22"/>
        </w:rPr>
      </w:pPr>
    </w:p>
    <w:p w:rsidR="00187211" w:rsidRPr="00A41DFA" w:rsidRDefault="00187211" w:rsidP="00187211">
      <w:pPr>
        <w:tabs>
          <w:tab w:val="left" w:pos="2977"/>
          <w:tab w:val="left" w:pos="3261"/>
        </w:tabs>
        <w:jc w:val="both"/>
        <w:rPr>
          <w:sz w:val="22"/>
          <w:szCs w:val="22"/>
        </w:rPr>
      </w:pPr>
      <w:r w:rsidRPr="00A41DFA">
        <w:rPr>
          <w:b/>
          <w:sz w:val="22"/>
          <w:szCs w:val="22"/>
        </w:rPr>
        <w:t xml:space="preserve">Oznámení statutárního města Ostravy </w:t>
      </w:r>
      <w:r w:rsidRPr="00A41DFA">
        <w:rPr>
          <w:sz w:val="22"/>
          <w:szCs w:val="22"/>
        </w:rPr>
        <w:t>o záměru prodeje bylo zveřejněno na úřední desce Magistrátu města Ostravy od 19. 10. 2017 do 6. 11. 2017.</w:t>
      </w:r>
    </w:p>
    <w:p w:rsidR="0052104A" w:rsidRPr="00A41DFA" w:rsidRDefault="0052104A" w:rsidP="0052104A">
      <w:pPr>
        <w:jc w:val="both"/>
        <w:rPr>
          <w:sz w:val="22"/>
          <w:szCs w:val="22"/>
        </w:rPr>
      </w:pPr>
    </w:p>
    <w:p w:rsidR="005E3453" w:rsidRPr="00A41DFA" w:rsidRDefault="005E3453" w:rsidP="005E3453">
      <w:pPr>
        <w:outlineLvl w:val="0"/>
        <w:rPr>
          <w:b/>
          <w:sz w:val="22"/>
          <w:szCs w:val="22"/>
          <w:u w:val="single"/>
        </w:rPr>
      </w:pPr>
      <w:r w:rsidRPr="00A41DFA">
        <w:rPr>
          <w:b/>
          <w:sz w:val="22"/>
          <w:szCs w:val="22"/>
          <w:u w:val="single"/>
        </w:rPr>
        <w:t>Projednala rada města:</w:t>
      </w:r>
    </w:p>
    <w:p w:rsidR="005E3453" w:rsidRPr="00A41DFA" w:rsidRDefault="005E3453" w:rsidP="005E3453">
      <w:pPr>
        <w:jc w:val="both"/>
        <w:outlineLvl w:val="0"/>
        <w:rPr>
          <w:sz w:val="22"/>
          <w:szCs w:val="22"/>
        </w:rPr>
      </w:pPr>
      <w:r w:rsidRPr="00A41DFA">
        <w:rPr>
          <w:sz w:val="22"/>
          <w:szCs w:val="22"/>
        </w:rPr>
        <w:t xml:space="preserve">Předložený návrh byl projednán v radě města se souhlasným stanoviskem usnesením </w:t>
      </w:r>
      <w:r w:rsidRPr="00A41DFA">
        <w:rPr>
          <w:sz w:val="22"/>
          <w:szCs w:val="22"/>
        </w:rPr>
        <w:br/>
        <w:t>č.</w:t>
      </w:r>
      <w:r w:rsidR="00260453" w:rsidRPr="00A41DFA">
        <w:rPr>
          <w:sz w:val="22"/>
          <w:szCs w:val="22"/>
        </w:rPr>
        <w:t xml:space="preserve"> 02810/RM1822/41</w:t>
      </w:r>
      <w:r w:rsidRPr="00A41DFA">
        <w:rPr>
          <w:sz w:val="22"/>
          <w:szCs w:val="22"/>
        </w:rPr>
        <w:t xml:space="preserve"> ze dne 3. 12. 2019.</w:t>
      </w:r>
    </w:p>
    <w:p w:rsidR="005E3453" w:rsidRPr="00A41DFA" w:rsidRDefault="005E3453" w:rsidP="005E3453">
      <w:pPr>
        <w:jc w:val="both"/>
        <w:outlineLvl w:val="0"/>
        <w:rPr>
          <w:sz w:val="22"/>
          <w:szCs w:val="22"/>
        </w:rPr>
      </w:pPr>
    </w:p>
    <w:p w:rsidR="005E3453" w:rsidRPr="00A41DFA" w:rsidRDefault="005E3453" w:rsidP="005E3453">
      <w:pPr>
        <w:jc w:val="both"/>
        <w:rPr>
          <w:b/>
          <w:sz w:val="22"/>
          <w:szCs w:val="22"/>
          <w:u w:val="single"/>
        </w:rPr>
      </w:pPr>
      <w:r w:rsidRPr="00A41DFA">
        <w:rPr>
          <w:b/>
          <w:sz w:val="22"/>
          <w:szCs w:val="22"/>
          <w:u w:val="single"/>
        </w:rPr>
        <w:t>Upozornění:</w:t>
      </w:r>
    </w:p>
    <w:p w:rsidR="005E3453" w:rsidRPr="00A41DFA" w:rsidRDefault="005E3453" w:rsidP="005E3453">
      <w:pPr>
        <w:jc w:val="both"/>
        <w:outlineLvl w:val="0"/>
        <w:rPr>
          <w:sz w:val="22"/>
          <w:szCs w:val="22"/>
        </w:rPr>
      </w:pPr>
      <w:r w:rsidRPr="00A41DFA">
        <w:rPr>
          <w:sz w:val="22"/>
          <w:szCs w:val="22"/>
        </w:rPr>
        <w:t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</w:t>
      </w:r>
    </w:p>
    <w:p w:rsidR="005E3453" w:rsidRPr="00A41DFA" w:rsidRDefault="005E3453" w:rsidP="005E3453">
      <w:pPr>
        <w:pStyle w:val="Zkladntext"/>
        <w:rPr>
          <w:b/>
          <w:sz w:val="22"/>
          <w:szCs w:val="22"/>
          <w:u w:val="single"/>
        </w:rPr>
      </w:pPr>
    </w:p>
    <w:p w:rsidR="005E3453" w:rsidRPr="00046304" w:rsidRDefault="005E3453" w:rsidP="005E3453"/>
    <w:p w:rsidR="005E3453" w:rsidRDefault="005E3453" w:rsidP="005E3453"/>
    <w:p w:rsidR="005E3453" w:rsidRPr="003C2E59" w:rsidRDefault="005E3453" w:rsidP="005E3453">
      <w:pPr>
        <w:tabs>
          <w:tab w:val="left" w:pos="2977"/>
          <w:tab w:val="left" w:pos="3261"/>
        </w:tabs>
        <w:rPr>
          <w:b/>
        </w:rPr>
      </w:pPr>
    </w:p>
    <w:p w:rsidR="005E3453" w:rsidRPr="003C2E59" w:rsidRDefault="005E3453" w:rsidP="005E3453">
      <w:pPr>
        <w:tabs>
          <w:tab w:val="left" w:pos="2410"/>
          <w:tab w:val="left" w:pos="2552"/>
        </w:tabs>
        <w:jc w:val="both"/>
        <w:rPr>
          <w:b/>
        </w:rPr>
      </w:pPr>
    </w:p>
    <w:p w:rsidR="00061E1A" w:rsidRPr="009A54D6" w:rsidRDefault="00061E1A" w:rsidP="00061E1A">
      <w:pPr>
        <w:ind w:right="-286"/>
        <w:jc w:val="both"/>
        <w:rPr>
          <w:sz w:val="22"/>
          <w:szCs w:val="22"/>
        </w:rPr>
      </w:pPr>
    </w:p>
    <w:p w:rsidR="00061E1A" w:rsidRPr="009A54D6" w:rsidRDefault="00061E1A" w:rsidP="00061E1A">
      <w:pPr>
        <w:rPr>
          <w:sz w:val="22"/>
          <w:szCs w:val="22"/>
        </w:rPr>
      </w:pPr>
    </w:p>
    <w:p w:rsidR="00061E1A" w:rsidRPr="009A54D6" w:rsidRDefault="00061E1A" w:rsidP="00061E1A">
      <w:pPr>
        <w:rPr>
          <w:sz w:val="22"/>
          <w:szCs w:val="22"/>
        </w:rPr>
      </w:pPr>
    </w:p>
    <w:p w:rsidR="00061E1A" w:rsidRPr="009A54D6" w:rsidRDefault="00061E1A" w:rsidP="00061E1A">
      <w:pPr>
        <w:rPr>
          <w:sz w:val="22"/>
          <w:szCs w:val="22"/>
        </w:rPr>
      </w:pPr>
    </w:p>
    <w:p w:rsidR="00EB49E3" w:rsidRPr="009A54D6" w:rsidRDefault="00EB49E3" w:rsidP="008D6DF3">
      <w:pPr>
        <w:tabs>
          <w:tab w:val="left" w:pos="2977"/>
          <w:tab w:val="left" w:pos="3261"/>
        </w:tabs>
        <w:rPr>
          <w:b/>
          <w:sz w:val="22"/>
          <w:szCs w:val="22"/>
        </w:rPr>
      </w:pPr>
    </w:p>
    <w:p w:rsidR="00EB49E3" w:rsidRPr="009A54D6" w:rsidRDefault="00EB49E3" w:rsidP="00EB49E3">
      <w:pPr>
        <w:tabs>
          <w:tab w:val="left" w:pos="2410"/>
          <w:tab w:val="left" w:pos="2552"/>
        </w:tabs>
        <w:jc w:val="both"/>
        <w:rPr>
          <w:b/>
          <w:sz w:val="22"/>
          <w:szCs w:val="22"/>
        </w:rPr>
      </w:pPr>
    </w:p>
    <w:p w:rsidR="00EB49E3" w:rsidRPr="009A54D6" w:rsidRDefault="00EB49E3" w:rsidP="008D6DF3">
      <w:pPr>
        <w:tabs>
          <w:tab w:val="left" w:pos="2977"/>
          <w:tab w:val="left" w:pos="3261"/>
        </w:tabs>
        <w:rPr>
          <w:b/>
          <w:sz w:val="22"/>
          <w:szCs w:val="22"/>
        </w:rPr>
      </w:pPr>
    </w:p>
    <w:sectPr w:rsidR="00EB49E3" w:rsidRPr="009A54D6" w:rsidSect="00AA51E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84" w:rsidRDefault="008B4B84">
      <w:r>
        <w:separator/>
      </w:r>
    </w:p>
  </w:endnote>
  <w:endnote w:type="continuationSeparator" w:id="0">
    <w:p w:rsidR="008B4B84" w:rsidRDefault="008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31475"/>
      <w:docPartObj>
        <w:docPartGallery w:val="Page Numbers (Bottom of Page)"/>
        <w:docPartUnique/>
      </w:docPartObj>
    </w:sdtPr>
    <w:sdtEndPr/>
    <w:sdtContent>
      <w:p w:rsidR="009E6B87" w:rsidRDefault="004D425A">
        <w:pPr>
          <w:pStyle w:val="Zpat"/>
          <w:jc w:val="center"/>
        </w:pPr>
        <w:r>
          <w:fldChar w:fldCharType="begin"/>
        </w:r>
        <w:r w:rsidR="009E6B87">
          <w:instrText>PAGE   \* MERGEFORMAT</w:instrText>
        </w:r>
        <w:r>
          <w:fldChar w:fldCharType="separate"/>
        </w:r>
        <w:r w:rsidR="003C3E6F">
          <w:rPr>
            <w:noProof/>
          </w:rPr>
          <w:t>2</w:t>
        </w:r>
        <w:r>
          <w:fldChar w:fldCharType="end"/>
        </w:r>
      </w:p>
    </w:sdtContent>
  </w:sdt>
  <w:p w:rsidR="009E6B87" w:rsidRDefault="009E6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84" w:rsidRDefault="008B4B84">
      <w:r>
        <w:separator/>
      </w:r>
    </w:p>
  </w:footnote>
  <w:footnote w:type="continuationSeparator" w:id="0">
    <w:p w:rsidR="008B4B84" w:rsidRDefault="008B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1A"/>
    <w:multiLevelType w:val="hybridMultilevel"/>
    <w:tmpl w:val="174AE0B8"/>
    <w:lvl w:ilvl="0" w:tplc="D4EAB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F58"/>
    <w:multiLevelType w:val="hybridMultilevel"/>
    <w:tmpl w:val="46C8E486"/>
    <w:lvl w:ilvl="0" w:tplc="EFBA3C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89E"/>
    <w:multiLevelType w:val="multilevel"/>
    <w:tmpl w:val="F3803E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31722"/>
    <w:multiLevelType w:val="hybridMultilevel"/>
    <w:tmpl w:val="0C462834"/>
    <w:lvl w:ilvl="0" w:tplc="BBC64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EAA"/>
    <w:multiLevelType w:val="hybridMultilevel"/>
    <w:tmpl w:val="04B4EC2A"/>
    <w:lvl w:ilvl="0" w:tplc="A5EA9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1C2E"/>
    <w:multiLevelType w:val="hybridMultilevel"/>
    <w:tmpl w:val="A0963F94"/>
    <w:lvl w:ilvl="0" w:tplc="536CC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46B2"/>
    <w:multiLevelType w:val="hybridMultilevel"/>
    <w:tmpl w:val="40800254"/>
    <w:lvl w:ilvl="0" w:tplc="E54C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530"/>
    <w:multiLevelType w:val="multilevel"/>
    <w:tmpl w:val="153C20B6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326728"/>
    <w:multiLevelType w:val="hybridMultilevel"/>
    <w:tmpl w:val="493E37F0"/>
    <w:lvl w:ilvl="0" w:tplc="D4EAB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17A"/>
    <w:multiLevelType w:val="hybridMultilevel"/>
    <w:tmpl w:val="E80C9526"/>
    <w:lvl w:ilvl="0" w:tplc="9A3E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4996"/>
    <w:multiLevelType w:val="hybridMultilevel"/>
    <w:tmpl w:val="E5D81880"/>
    <w:lvl w:ilvl="0" w:tplc="34BC9378">
      <w:start w:val="1"/>
      <w:numFmt w:val="lowerLetter"/>
      <w:lvlText w:val="%1)"/>
      <w:lvlJc w:val="left"/>
      <w:pPr>
        <w:ind w:left="1279" w:hanging="57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C3766"/>
    <w:multiLevelType w:val="hybridMultilevel"/>
    <w:tmpl w:val="0D48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079A0"/>
    <w:multiLevelType w:val="hybridMultilevel"/>
    <w:tmpl w:val="D0B418E2"/>
    <w:lvl w:ilvl="0" w:tplc="1F8CA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1C61"/>
    <w:multiLevelType w:val="hybridMultilevel"/>
    <w:tmpl w:val="F7B4401C"/>
    <w:lvl w:ilvl="0" w:tplc="56243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6D4B"/>
    <w:multiLevelType w:val="hybridMultilevel"/>
    <w:tmpl w:val="9F70213E"/>
    <w:lvl w:ilvl="0" w:tplc="021C2616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sz w:val="28"/>
      </w:rPr>
    </w:lvl>
    <w:lvl w:ilvl="1" w:tplc="A8FEBBCE">
      <w:numFmt w:val="bullet"/>
      <w:lvlText w:val="-"/>
      <w:lvlJc w:val="left"/>
      <w:pPr>
        <w:ind w:left="2149" w:hanging="360"/>
      </w:pPr>
      <w:rPr>
        <w:rFonts w:ascii="Garamond" w:eastAsia="Calibri" w:hAnsi="Garamond" w:cs="Calibri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C047DD"/>
    <w:multiLevelType w:val="hybridMultilevel"/>
    <w:tmpl w:val="7EB6AB66"/>
    <w:lvl w:ilvl="0" w:tplc="CCDA6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C0858"/>
    <w:multiLevelType w:val="hybridMultilevel"/>
    <w:tmpl w:val="89E8048C"/>
    <w:lvl w:ilvl="0" w:tplc="021C2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E5B47"/>
    <w:multiLevelType w:val="hybridMultilevel"/>
    <w:tmpl w:val="DBBAFB1C"/>
    <w:lvl w:ilvl="0" w:tplc="44EA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7"/>
  </w:num>
  <w:num w:numId="19">
    <w:abstractNumId w:val="10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žina Ladislav">
    <w15:presenceInfo w15:providerId="AD" w15:userId="S::LBrazina@ostrava.cz::d9be27d7-02a5-4111-a726-65c3e4666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8"/>
    <w:rsid w:val="00042154"/>
    <w:rsid w:val="000460C2"/>
    <w:rsid w:val="00051415"/>
    <w:rsid w:val="00056155"/>
    <w:rsid w:val="00061E1A"/>
    <w:rsid w:val="00064F91"/>
    <w:rsid w:val="000673DD"/>
    <w:rsid w:val="00075295"/>
    <w:rsid w:val="00080BF9"/>
    <w:rsid w:val="00082B35"/>
    <w:rsid w:val="00085C38"/>
    <w:rsid w:val="0008673F"/>
    <w:rsid w:val="00096136"/>
    <w:rsid w:val="000A4359"/>
    <w:rsid w:val="000A7542"/>
    <w:rsid w:val="000B099B"/>
    <w:rsid w:val="000D46FE"/>
    <w:rsid w:val="000F0861"/>
    <w:rsid w:val="000F43DA"/>
    <w:rsid w:val="000F637F"/>
    <w:rsid w:val="00105154"/>
    <w:rsid w:val="00113318"/>
    <w:rsid w:val="00123144"/>
    <w:rsid w:val="00125C06"/>
    <w:rsid w:val="00140EEA"/>
    <w:rsid w:val="0014574C"/>
    <w:rsid w:val="00154628"/>
    <w:rsid w:val="0015612B"/>
    <w:rsid w:val="001604B1"/>
    <w:rsid w:val="00164566"/>
    <w:rsid w:val="001734F3"/>
    <w:rsid w:val="00176228"/>
    <w:rsid w:val="0018616D"/>
    <w:rsid w:val="00187211"/>
    <w:rsid w:val="00190D1B"/>
    <w:rsid w:val="001A22AF"/>
    <w:rsid w:val="001B0DCD"/>
    <w:rsid w:val="001D446D"/>
    <w:rsid w:val="002019CF"/>
    <w:rsid w:val="00221F9A"/>
    <w:rsid w:val="00222B63"/>
    <w:rsid w:val="00226030"/>
    <w:rsid w:val="00237D2A"/>
    <w:rsid w:val="00245242"/>
    <w:rsid w:val="00260453"/>
    <w:rsid w:val="00272117"/>
    <w:rsid w:val="00282827"/>
    <w:rsid w:val="00294FA6"/>
    <w:rsid w:val="002A142C"/>
    <w:rsid w:val="002A3BA9"/>
    <w:rsid w:val="002A442C"/>
    <w:rsid w:val="002A68B8"/>
    <w:rsid w:val="002B1632"/>
    <w:rsid w:val="002B3BFB"/>
    <w:rsid w:val="002C1371"/>
    <w:rsid w:val="002C3834"/>
    <w:rsid w:val="002C4A6B"/>
    <w:rsid w:val="002C7A1E"/>
    <w:rsid w:val="002F2206"/>
    <w:rsid w:val="00306F14"/>
    <w:rsid w:val="0031074A"/>
    <w:rsid w:val="00321E64"/>
    <w:rsid w:val="00341F2A"/>
    <w:rsid w:val="0035557F"/>
    <w:rsid w:val="00376100"/>
    <w:rsid w:val="00392604"/>
    <w:rsid w:val="003A39D6"/>
    <w:rsid w:val="003C28C7"/>
    <w:rsid w:val="003C2E59"/>
    <w:rsid w:val="003C3E6F"/>
    <w:rsid w:val="003C4921"/>
    <w:rsid w:val="003D5125"/>
    <w:rsid w:val="003D6C19"/>
    <w:rsid w:val="00407CA3"/>
    <w:rsid w:val="00416D09"/>
    <w:rsid w:val="00435F3B"/>
    <w:rsid w:val="004531A9"/>
    <w:rsid w:val="0047003A"/>
    <w:rsid w:val="004864DB"/>
    <w:rsid w:val="004A079B"/>
    <w:rsid w:val="004B7144"/>
    <w:rsid w:val="004C6A2D"/>
    <w:rsid w:val="004D0FAA"/>
    <w:rsid w:val="004D19BA"/>
    <w:rsid w:val="004D425A"/>
    <w:rsid w:val="004E3EA3"/>
    <w:rsid w:val="0050458E"/>
    <w:rsid w:val="00505EDD"/>
    <w:rsid w:val="005104DC"/>
    <w:rsid w:val="0052104A"/>
    <w:rsid w:val="005218E4"/>
    <w:rsid w:val="00521DE4"/>
    <w:rsid w:val="0053352D"/>
    <w:rsid w:val="00553488"/>
    <w:rsid w:val="00555AF6"/>
    <w:rsid w:val="00566FDD"/>
    <w:rsid w:val="005719D2"/>
    <w:rsid w:val="005817E8"/>
    <w:rsid w:val="005A076D"/>
    <w:rsid w:val="005A45E8"/>
    <w:rsid w:val="005C2422"/>
    <w:rsid w:val="005C2472"/>
    <w:rsid w:val="005C25FD"/>
    <w:rsid w:val="005C321C"/>
    <w:rsid w:val="005D22D9"/>
    <w:rsid w:val="005D50F4"/>
    <w:rsid w:val="005E132F"/>
    <w:rsid w:val="005E3453"/>
    <w:rsid w:val="005E3B6B"/>
    <w:rsid w:val="005E71FF"/>
    <w:rsid w:val="005F4674"/>
    <w:rsid w:val="005F4746"/>
    <w:rsid w:val="00602C23"/>
    <w:rsid w:val="0060582E"/>
    <w:rsid w:val="006114A9"/>
    <w:rsid w:val="00635FD4"/>
    <w:rsid w:val="00661EDA"/>
    <w:rsid w:val="006622B8"/>
    <w:rsid w:val="006645F7"/>
    <w:rsid w:val="00674D95"/>
    <w:rsid w:val="006809BE"/>
    <w:rsid w:val="00680F4F"/>
    <w:rsid w:val="00684FDA"/>
    <w:rsid w:val="006861CE"/>
    <w:rsid w:val="00690233"/>
    <w:rsid w:val="006A06DC"/>
    <w:rsid w:val="006A3860"/>
    <w:rsid w:val="006B2673"/>
    <w:rsid w:val="006C7324"/>
    <w:rsid w:val="006C7C3C"/>
    <w:rsid w:val="006E44B5"/>
    <w:rsid w:val="006E5372"/>
    <w:rsid w:val="006F02D5"/>
    <w:rsid w:val="006F0966"/>
    <w:rsid w:val="006F6288"/>
    <w:rsid w:val="00705860"/>
    <w:rsid w:val="00714AFF"/>
    <w:rsid w:val="007212E4"/>
    <w:rsid w:val="00723D8D"/>
    <w:rsid w:val="00724560"/>
    <w:rsid w:val="007312FE"/>
    <w:rsid w:val="007323ED"/>
    <w:rsid w:val="00744284"/>
    <w:rsid w:val="00773FB1"/>
    <w:rsid w:val="007860A0"/>
    <w:rsid w:val="007A4955"/>
    <w:rsid w:val="007A4F39"/>
    <w:rsid w:val="007A6992"/>
    <w:rsid w:val="007E5A98"/>
    <w:rsid w:val="007E7436"/>
    <w:rsid w:val="007F1CBD"/>
    <w:rsid w:val="007F2721"/>
    <w:rsid w:val="007F4354"/>
    <w:rsid w:val="007F5912"/>
    <w:rsid w:val="008006B7"/>
    <w:rsid w:val="00801BE8"/>
    <w:rsid w:val="00826093"/>
    <w:rsid w:val="008343E6"/>
    <w:rsid w:val="00836B59"/>
    <w:rsid w:val="00836DBF"/>
    <w:rsid w:val="0084029C"/>
    <w:rsid w:val="0084143D"/>
    <w:rsid w:val="00851DE8"/>
    <w:rsid w:val="00856EE7"/>
    <w:rsid w:val="008631D4"/>
    <w:rsid w:val="0088265B"/>
    <w:rsid w:val="00890511"/>
    <w:rsid w:val="008A455D"/>
    <w:rsid w:val="008B4B84"/>
    <w:rsid w:val="008B7058"/>
    <w:rsid w:val="008D1E8F"/>
    <w:rsid w:val="008D6DF3"/>
    <w:rsid w:val="008F2B57"/>
    <w:rsid w:val="008F4A68"/>
    <w:rsid w:val="00912A29"/>
    <w:rsid w:val="0091632F"/>
    <w:rsid w:val="00916399"/>
    <w:rsid w:val="0091710A"/>
    <w:rsid w:val="009237CD"/>
    <w:rsid w:val="00945949"/>
    <w:rsid w:val="009473BD"/>
    <w:rsid w:val="00947547"/>
    <w:rsid w:val="00962AF7"/>
    <w:rsid w:val="009760F2"/>
    <w:rsid w:val="00980537"/>
    <w:rsid w:val="009934DD"/>
    <w:rsid w:val="009A2747"/>
    <w:rsid w:val="009A3ABC"/>
    <w:rsid w:val="009A54D6"/>
    <w:rsid w:val="009A7831"/>
    <w:rsid w:val="009B60D1"/>
    <w:rsid w:val="009B67E7"/>
    <w:rsid w:val="009D6029"/>
    <w:rsid w:val="009D64F2"/>
    <w:rsid w:val="009E6B87"/>
    <w:rsid w:val="009F2AAB"/>
    <w:rsid w:val="009F6198"/>
    <w:rsid w:val="00A04E78"/>
    <w:rsid w:val="00A119B8"/>
    <w:rsid w:val="00A175B0"/>
    <w:rsid w:val="00A21166"/>
    <w:rsid w:val="00A2405D"/>
    <w:rsid w:val="00A24BDA"/>
    <w:rsid w:val="00A31FF1"/>
    <w:rsid w:val="00A41DFA"/>
    <w:rsid w:val="00A42BF8"/>
    <w:rsid w:val="00A45758"/>
    <w:rsid w:val="00A51D6D"/>
    <w:rsid w:val="00A5519A"/>
    <w:rsid w:val="00A56A65"/>
    <w:rsid w:val="00A6174D"/>
    <w:rsid w:val="00A71F42"/>
    <w:rsid w:val="00A74471"/>
    <w:rsid w:val="00A97DCF"/>
    <w:rsid w:val="00AA51EF"/>
    <w:rsid w:val="00AC1317"/>
    <w:rsid w:val="00AC620A"/>
    <w:rsid w:val="00AD21C2"/>
    <w:rsid w:val="00AD2746"/>
    <w:rsid w:val="00AE0CAC"/>
    <w:rsid w:val="00AF0619"/>
    <w:rsid w:val="00B231B1"/>
    <w:rsid w:val="00B32FA6"/>
    <w:rsid w:val="00B41EF2"/>
    <w:rsid w:val="00B56181"/>
    <w:rsid w:val="00B64BF5"/>
    <w:rsid w:val="00B77ED5"/>
    <w:rsid w:val="00B8426D"/>
    <w:rsid w:val="00B8559A"/>
    <w:rsid w:val="00B8712A"/>
    <w:rsid w:val="00B92432"/>
    <w:rsid w:val="00BA4872"/>
    <w:rsid w:val="00BB15D5"/>
    <w:rsid w:val="00BB20FB"/>
    <w:rsid w:val="00BC4050"/>
    <w:rsid w:val="00BD5232"/>
    <w:rsid w:val="00BE088D"/>
    <w:rsid w:val="00BE1250"/>
    <w:rsid w:val="00BF1565"/>
    <w:rsid w:val="00BF1E03"/>
    <w:rsid w:val="00BF22A7"/>
    <w:rsid w:val="00C059C6"/>
    <w:rsid w:val="00C067A5"/>
    <w:rsid w:val="00C1044D"/>
    <w:rsid w:val="00C2634D"/>
    <w:rsid w:val="00C30663"/>
    <w:rsid w:val="00C30A16"/>
    <w:rsid w:val="00C35144"/>
    <w:rsid w:val="00C37677"/>
    <w:rsid w:val="00C444ED"/>
    <w:rsid w:val="00C47676"/>
    <w:rsid w:val="00C709C8"/>
    <w:rsid w:val="00C70C3E"/>
    <w:rsid w:val="00C77D7D"/>
    <w:rsid w:val="00CA424B"/>
    <w:rsid w:val="00CC3020"/>
    <w:rsid w:val="00CE53C7"/>
    <w:rsid w:val="00CF0D8A"/>
    <w:rsid w:val="00CF416D"/>
    <w:rsid w:val="00D02B7C"/>
    <w:rsid w:val="00D14CA8"/>
    <w:rsid w:val="00D34469"/>
    <w:rsid w:val="00D63FC7"/>
    <w:rsid w:val="00D85D1E"/>
    <w:rsid w:val="00D932E2"/>
    <w:rsid w:val="00DB5753"/>
    <w:rsid w:val="00DE016F"/>
    <w:rsid w:val="00DE5750"/>
    <w:rsid w:val="00DF18EB"/>
    <w:rsid w:val="00DF386B"/>
    <w:rsid w:val="00DF4F5F"/>
    <w:rsid w:val="00E11CF3"/>
    <w:rsid w:val="00E14240"/>
    <w:rsid w:val="00E26178"/>
    <w:rsid w:val="00E32A16"/>
    <w:rsid w:val="00E3454E"/>
    <w:rsid w:val="00E3734E"/>
    <w:rsid w:val="00E40463"/>
    <w:rsid w:val="00E56DCE"/>
    <w:rsid w:val="00E631DB"/>
    <w:rsid w:val="00E65B34"/>
    <w:rsid w:val="00E6635B"/>
    <w:rsid w:val="00E74000"/>
    <w:rsid w:val="00E8029D"/>
    <w:rsid w:val="00E8415F"/>
    <w:rsid w:val="00E90549"/>
    <w:rsid w:val="00EA3225"/>
    <w:rsid w:val="00EB3CF6"/>
    <w:rsid w:val="00EB49E3"/>
    <w:rsid w:val="00EC03A3"/>
    <w:rsid w:val="00EC12A2"/>
    <w:rsid w:val="00ED15BA"/>
    <w:rsid w:val="00ED1EFB"/>
    <w:rsid w:val="00ED68C1"/>
    <w:rsid w:val="00ED7CB6"/>
    <w:rsid w:val="00EF202F"/>
    <w:rsid w:val="00F02547"/>
    <w:rsid w:val="00F14AD1"/>
    <w:rsid w:val="00F14FE1"/>
    <w:rsid w:val="00F35585"/>
    <w:rsid w:val="00F35863"/>
    <w:rsid w:val="00F56D13"/>
    <w:rsid w:val="00F61A57"/>
    <w:rsid w:val="00F6443A"/>
    <w:rsid w:val="00F7180C"/>
    <w:rsid w:val="00F753F0"/>
    <w:rsid w:val="00F776D0"/>
    <w:rsid w:val="00F77C24"/>
    <w:rsid w:val="00F80473"/>
    <w:rsid w:val="00F80580"/>
    <w:rsid w:val="00F80FE8"/>
    <w:rsid w:val="00F81DA2"/>
    <w:rsid w:val="00F82EBA"/>
    <w:rsid w:val="00F84DEC"/>
    <w:rsid w:val="00FB24B5"/>
    <w:rsid w:val="00FB2756"/>
    <w:rsid w:val="00FD4D1C"/>
    <w:rsid w:val="00FE5ACE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9C8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9C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09C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09C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C70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9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709C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709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4Tun">
    <w:name w:val="Základní text (4) + Tučné"/>
    <w:rsid w:val="00C3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4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6F6288"/>
    <w:pPr>
      <w:tabs>
        <w:tab w:val="left" w:pos="1152"/>
      </w:tabs>
      <w:suppressAutoHyphens/>
      <w:spacing w:line="276" w:lineRule="auto"/>
      <w:ind w:left="720"/>
    </w:pPr>
    <w:rPr>
      <w:rFonts w:ascii="Courier New" w:hAnsi="Courier New"/>
      <w:szCs w:val="20"/>
    </w:rPr>
  </w:style>
  <w:style w:type="paragraph" w:customStyle="1" w:styleId="ZkladntextIMP">
    <w:name w:val="Základní text_IMP"/>
    <w:basedOn w:val="Normln"/>
    <w:rsid w:val="006F6288"/>
    <w:pPr>
      <w:suppressAutoHyphens/>
      <w:spacing w:line="276" w:lineRule="auto"/>
    </w:pPr>
    <w:rPr>
      <w:szCs w:val="20"/>
    </w:rPr>
  </w:style>
  <w:style w:type="character" w:styleId="slostrnky">
    <w:name w:val="page number"/>
    <w:basedOn w:val="Standardnpsmoodstavce"/>
    <w:rsid w:val="008D1E8F"/>
  </w:style>
  <w:style w:type="character" w:customStyle="1" w:styleId="Zkladntext3">
    <w:name w:val="Základní text (3)_"/>
    <w:link w:val="Zkladntext30"/>
    <w:rsid w:val="008D1E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8D1E8F"/>
    <w:pPr>
      <w:widowControl w:val="0"/>
      <w:shd w:val="clear" w:color="auto" w:fill="FFFFFF"/>
      <w:spacing w:before="60" w:after="420" w:line="0" w:lineRule="atLeast"/>
    </w:pPr>
    <w:rPr>
      <w:b/>
      <w:bCs/>
      <w:sz w:val="22"/>
      <w:szCs w:val="22"/>
      <w:lang w:eastAsia="en-US"/>
    </w:rPr>
  </w:style>
  <w:style w:type="character" w:customStyle="1" w:styleId="Zkladntext2">
    <w:name w:val="Základní text (2)_"/>
    <w:link w:val="Zkladntext20"/>
    <w:locked/>
    <w:rsid w:val="009760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60F2"/>
    <w:pPr>
      <w:widowControl w:val="0"/>
      <w:shd w:val="clear" w:color="auto" w:fill="FFFFFF"/>
      <w:spacing w:after="60" w:line="274" w:lineRule="exact"/>
      <w:jc w:val="both"/>
    </w:pPr>
    <w:rPr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9E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1">
    <w:name w:val="JVS_1"/>
    <w:basedOn w:val="Normln"/>
    <w:rsid w:val="00EB49E3"/>
    <w:pPr>
      <w:spacing w:line="360" w:lineRule="auto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Zkladntext4">
    <w:name w:val="Základní text (4)_"/>
    <w:link w:val="Zkladntext40"/>
    <w:rsid w:val="00F804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80473"/>
    <w:pPr>
      <w:widowControl w:val="0"/>
      <w:shd w:val="clear" w:color="auto" w:fill="FFFFFF"/>
      <w:spacing w:before="60" w:after="420" w:line="0" w:lineRule="atLeast"/>
      <w:ind w:hanging="7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9C8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9C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09C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09C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C70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9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709C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709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4Tun">
    <w:name w:val="Základní text (4) + Tučné"/>
    <w:rsid w:val="00C3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4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6F6288"/>
    <w:pPr>
      <w:tabs>
        <w:tab w:val="left" w:pos="1152"/>
      </w:tabs>
      <w:suppressAutoHyphens/>
      <w:spacing w:line="276" w:lineRule="auto"/>
      <w:ind w:left="720"/>
    </w:pPr>
    <w:rPr>
      <w:rFonts w:ascii="Courier New" w:hAnsi="Courier New"/>
      <w:szCs w:val="20"/>
    </w:rPr>
  </w:style>
  <w:style w:type="paragraph" w:customStyle="1" w:styleId="ZkladntextIMP">
    <w:name w:val="Základní text_IMP"/>
    <w:basedOn w:val="Normln"/>
    <w:rsid w:val="006F6288"/>
    <w:pPr>
      <w:suppressAutoHyphens/>
      <w:spacing w:line="276" w:lineRule="auto"/>
    </w:pPr>
    <w:rPr>
      <w:szCs w:val="20"/>
    </w:rPr>
  </w:style>
  <w:style w:type="character" w:styleId="slostrnky">
    <w:name w:val="page number"/>
    <w:basedOn w:val="Standardnpsmoodstavce"/>
    <w:rsid w:val="008D1E8F"/>
  </w:style>
  <w:style w:type="character" w:customStyle="1" w:styleId="Zkladntext3">
    <w:name w:val="Základní text (3)_"/>
    <w:link w:val="Zkladntext30"/>
    <w:rsid w:val="008D1E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8D1E8F"/>
    <w:pPr>
      <w:widowControl w:val="0"/>
      <w:shd w:val="clear" w:color="auto" w:fill="FFFFFF"/>
      <w:spacing w:before="60" w:after="420" w:line="0" w:lineRule="atLeast"/>
    </w:pPr>
    <w:rPr>
      <w:b/>
      <w:bCs/>
      <w:sz w:val="22"/>
      <w:szCs w:val="22"/>
      <w:lang w:eastAsia="en-US"/>
    </w:rPr>
  </w:style>
  <w:style w:type="character" w:customStyle="1" w:styleId="Zkladntext2">
    <w:name w:val="Základní text (2)_"/>
    <w:link w:val="Zkladntext20"/>
    <w:locked/>
    <w:rsid w:val="009760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60F2"/>
    <w:pPr>
      <w:widowControl w:val="0"/>
      <w:shd w:val="clear" w:color="auto" w:fill="FFFFFF"/>
      <w:spacing w:after="60" w:line="274" w:lineRule="exact"/>
      <w:jc w:val="both"/>
    </w:pPr>
    <w:rPr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9E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1">
    <w:name w:val="JVS_1"/>
    <w:basedOn w:val="Normln"/>
    <w:rsid w:val="00EB49E3"/>
    <w:pPr>
      <w:spacing w:line="360" w:lineRule="auto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Zkladntext4">
    <w:name w:val="Základní text (4)_"/>
    <w:link w:val="Zkladntext40"/>
    <w:rsid w:val="00F804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80473"/>
    <w:pPr>
      <w:widowControl w:val="0"/>
      <w:shd w:val="clear" w:color="auto" w:fill="FFFFFF"/>
      <w:spacing w:before="60" w:after="420" w:line="0" w:lineRule="atLeast"/>
      <w:ind w:hanging="7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9C03-EA69-4764-B45A-28EF8D8E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Rájecká Dagmar</dc:creator>
  <cp:lastModifiedBy>Hasalová Eva</cp:lastModifiedBy>
  <cp:revision>2</cp:revision>
  <cp:lastPrinted>2019-11-29T05:56:00Z</cp:lastPrinted>
  <dcterms:created xsi:type="dcterms:W3CDTF">2019-12-03T10:37:00Z</dcterms:created>
  <dcterms:modified xsi:type="dcterms:W3CDTF">2019-12-03T10:37:00Z</dcterms:modified>
</cp:coreProperties>
</file>